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0ADB" w14:textId="6F1E3EB8" w:rsidR="00013B97" w:rsidRPr="00E749D9" w:rsidRDefault="00013B97" w:rsidP="00013B97">
      <w:pPr>
        <w:spacing w:after="0" w:line="240" w:lineRule="auto"/>
        <w:jc w:val="center"/>
        <w:rPr>
          <w:rFonts w:ascii="Times New Roman" w:eastAsia="Calibri" w:hAnsi="Times New Roman" w:cs="Times New Roman"/>
          <w:b/>
          <w:noProof/>
          <w:kern w:val="0"/>
          <w:lang w:val="en-US"/>
          <w14:ligatures w14:val="none"/>
        </w:rPr>
      </w:pPr>
      <w:r w:rsidRPr="00E749D9">
        <w:rPr>
          <w:rFonts w:ascii="Times New Roman" w:eastAsia="Calibri" w:hAnsi="Times New Roman" w:cs="Times New Roman"/>
          <w:b/>
          <w:noProof/>
          <w:kern w:val="0"/>
          <w:lang w:val="en-US"/>
          <w14:ligatures w14:val="none"/>
        </w:rPr>
        <w:t>GENERASI Z DAN TANTANGAN KOMUNIKASI DIGITAL</w:t>
      </w:r>
    </w:p>
    <w:p w14:paraId="7180F38A" w14:textId="53F82E85" w:rsidR="00125313" w:rsidRPr="00E749D9" w:rsidRDefault="00013B97" w:rsidP="00125313">
      <w:pPr>
        <w:spacing w:after="0" w:line="240" w:lineRule="auto"/>
        <w:jc w:val="center"/>
        <w:rPr>
          <w:rFonts w:ascii="Times New Roman" w:eastAsia="Calibri" w:hAnsi="Times New Roman" w:cs="Times New Roman"/>
          <w:b/>
          <w:noProof/>
          <w:kern w:val="0"/>
          <w:lang w:val="en-US"/>
          <w14:ligatures w14:val="none"/>
        </w:rPr>
      </w:pPr>
      <w:r w:rsidRPr="00E749D9">
        <w:rPr>
          <w:rFonts w:ascii="Times New Roman" w:eastAsia="Calibri" w:hAnsi="Times New Roman" w:cs="Times New Roman"/>
          <w:b/>
          <w:noProof/>
          <w:kern w:val="0"/>
          <w:lang w:val="en-US"/>
          <w14:ligatures w14:val="none"/>
        </w:rPr>
        <w:t>(</w:t>
      </w:r>
      <w:r w:rsidR="00125313">
        <w:rPr>
          <w:rFonts w:ascii="Times New Roman" w:eastAsia="Calibri" w:hAnsi="Times New Roman" w:cs="Times New Roman"/>
          <w:b/>
          <w:noProof/>
          <w:kern w:val="0"/>
          <w:lang w:val="en-US"/>
          <w14:ligatures w14:val="none"/>
        </w:rPr>
        <w:t>KEJAHATAN TRANSNASIONAL MELALUI MEDIA SOSIAL)</w:t>
      </w:r>
    </w:p>
    <w:p w14:paraId="51904536" w14:textId="731D7E14" w:rsidR="00013B97" w:rsidRPr="00E749D9" w:rsidRDefault="00013B97" w:rsidP="00013B97">
      <w:pPr>
        <w:spacing w:after="0" w:line="240" w:lineRule="auto"/>
        <w:jc w:val="center"/>
        <w:rPr>
          <w:rFonts w:ascii="Times New Roman" w:eastAsia="Calibri" w:hAnsi="Times New Roman" w:cs="Times New Roman"/>
          <w:b/>
          <w:noProof/>
          <w:kern w:val="0"/>
          <w:lang w:val="en-US"/>
          <w14:ligatures w14:val="none"/>
        </w:rPr>
      </w:pPr>
    </w:p>
    <w:p w14:paraId="0FF246F7" w14:textId="77777777" w:rsidR="00E749D9" w:rsidRPr="00E749D9" w:rsidRDefault="00E749D9" w:rsidP="00E749D9">
      <w:pPr>
        <w:rPr>
          <w:rFonts w:ascii="Times New Roman" w:eastAsia="Calibri" w:hAnsi="Times New Roman" w:cs="Times New Roman"/>
          <w:b/>
          <w:noProof/>
          <w:kern w:val="0"/>
          <w:lang w:val="en-US"/>
          <w14:ligatures w14:val="none"/>
        </w:rPr>
      </w:pPr>
    </w:p>
    <w:p w14:paraId="6D4548AB" w14:textId="77777777" w:rsidR="00E749D9" w:rsidRDefault="00E749D9" w:rsidP="00013B97">
      <w:pPr>
        <w:jc w:val="center"/>
        <w:rPr>
          <w:rFonts w:ascii="Times New Roman" w:eastAsia="Calibri" w:hAnsi="Times New Roman" w:cs="Times New Roman"/>
          <w:b/>
          <w:noProof/>
          <w:kern w:val="0"/>
          <w:lang w:val="en-US"/>
          <w14:ligatures w14:val="none"/>
        </w:rPr>
      </w:pPr>
    </w:p>
    <w:p w14:paraId="7A747114" w14:textId="3863F1F0" w:rsidR="00E749D9" w:rsidRDefault="00E749D9" w:rsidP="00E749D9">
      <w:pPr>
        <w:spacing w:after="0" w:line="240" w:lineRule="auto"/>
        <w:jc w:val="center"/>
        <w:rPr>
          <w:rFonts w:ascii="Times New Roman" w:eastAsia="Calibri" w:hAnsi="Times New Roman" w:cs="Times New Roman"/>
          <w:b/>
          <w:noProof/>
          <w:kern w:val="0"/>
          <w:lang w:val="en-US"/>
          <w14:ligatures w14:val="none"/>
        </w:rPr>
      </w:pPr>
      <w:r w:rsidRPr="00E749D9">
        <w:rPr>
          <w:rFonts w:ascii="Times New Roman" w:eastAsia="Calibri" w:hAnsi="Times New Roman" w:cs="Times New Roman"/>
          <w:b/>
          <w:noProof/>
          <w:kern w:val="0"/>
          <w:lang w:val="en-US"/>
          <w14:ligatures w14:val="none"/>
        </w:rPr>
        <w:t>Laporan Kegiatan Pengabdian Kepada Masyarakat</w:t>
      </w:r>
    </w:p>
    <w:p w14:paraId="3F78D0B3" w14:textId="67F21AB1" w:rsidR="00E749D9" w:rsidRPr="00E749D9" w:rsidRDefault="00E749D9" w:rsidP="00E749D9">
      <w:pPr>
        <w:spacing w:after="0" w:line="240" w:lineRule="auto"/>
        <w:jc w:val="center"/>
        <w:rPr>
          <w:rFonts w:ascii="Times New Roman" w:eastAsia="Calibri" w:hAnsi="Times New Roman" w:cs="Times New Roman"/>
          <w:b/>
          <w:noProof/>
          <w:kern w:val="0"/>
          <w:lang w:val="en-US"/>
          <w14:ligatures w14:val="none"/>
        </w:rPr>
      </w:pPr>
      <w:r>
        <w:rPr>
          <w:rFonts w:ascii="Times New Roman" w:eastAsia="Calibri" w:hAnsi="Times New Roman" w:cs="Times New Roman"/>
          <w:b/>
          <w:noProof/>
          <w:kern w:val="0"/>
          <w:lang w:val="en-US"/>
          <w14:ligatures w14:val="none"/>
        </w:rPr>
        <w:t>Semester Gasal 2025/2026</w:t>
      </w:r>
    </w:p>
    <w:p w14:paraId="2AFC34A8" w14:textId="77777777" w:rsidR="00E749D9" w:rsidRDefault="00E749D9" w:rsidP="00E749D9">
      <w:pPr>
        <w:spacing w:after="0" w:line="240" w:lineRule="auto"/>
        <w:jc w:val="center"/>
        <w:rPr>
          <w:rFonts w:ascii="Calibri" w:eastAsia="Calibri" w:hAnsi="Calibri" w:cs="Times New Roman"/>
          <w:b/>
          <w:noProof/>
          <w:kern w:val="0"/>
          <w:sz w:val="28"/>
          <w:szCs w:val="28"/>
          <w:lang w:val="en-US"/>
          <w14:ligatures w14:val="none"/>
        </w:rPr>
      </w:pPr>
    </w:p>
    <w:p w14:paraId="59993236" w14:textId="77777777" w:rsidR="00E749D9" w:rsidRDefault="00E749D9" w:rsidP="00013B97">
      <w:pPr>
        <w:jc w:val="center"/>
        <w:rPr>
          <w:rFonts w:ascii="Calibri" w:eastAsia="Calibri" w:hAnsi="Calibri" w:cs="Times New Roman"/>
          <w:b/>
          <w:noProof/>
          <w:kern w:val="0"/>
          <w:sz w:val="28"/>
          <w:szCs w:val="28"/>
          <w:lang w:val="en-US"/>
          <w14:ligatures w14:val="none"/>
        </w:rPr>
      </w:pPr>
    </w:p>
    <w:p w14:paraId="3248E361" w14:textId="65282379" w:rsidR="00E749D9" w:rsidRPr="00E749D9" w:rsidRDefault="00013B97" w:rsidP="00E749D9">
      <w:pPr>
        <w:jc w:val="center"/>
        <w:rPr>
          <w:rFonts w:ascii="Times New Roman" w:hAnsi="Times New Roman" w:cs="Times New Roman"/>
          <w:b/>
          <w:bCs/>
          <w:sz w:val="28"/>
          <w:szCs w:val="28"/>
        </w:rPr>
      </w:pPr>
      <w:r w:rsidRPr="00013B97">
        <w:rPr>
          <w:rFonts w:ascii="Calibri" w:eastAsia="Calibri" w:hAnsi="Calibri" w:cs="Times New Roman"/>
          <w:b/>
          <w:noProof/>
          <w:kern w:val="0"/>
          <w:sz w:val="28"/>
          <w:szCs w:val="28"/>
          <w:lang w:val="en-US"/>
          <w14:ligatures w14:val="none"/>
        </w:rPr>
        <w:drawing>
          <wp:inline distT="0" distB="0" distL="0" distR="0" wp14:anchorId="1B2F2526" wp14:editId="550A5559">
            <wp:extent cx="1753119" cy="1745256"/>
            <wp:effectExtent l="0" t="0" r="0" b="7620"/>
            <wp:docPr id="1" name="Picture 1" descr="https://fti.budiluhur.ac.id/wp-content/uploads/2018/08/logo-bl-2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ti.budiluhur.ac.id/wp-content/uploads/2018/08/logo-bl-292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9159" cy="1761224"/>
                    </a:xfrm>
                    <a:prstGeom prst="rect">
                      <a:avLst/>
                    </a:prstGeom>
                    <a:noFill/>
                    <a:ln>
                      <a:noFill/>
                    </a:ln>
                  </pic:spPr>
                </pic:pic>
              </a:graphicData>
            </a:graphic>
          </wp:inline>
        </w:drawing>
      </w:r>
    </w:p>
    <w:p w14:paraId="6060DDF3" w14:textId="77777777" w:rsidR="00E749D9" w:rsidRDefault="00E749D9" w:rsidP="00013B97">
      <w:pPr>
        <w:jc w:val="center"/>
        <w:rPr>
          <w:rFonts w:ascii="Times New Roman" w:hAnsi="Times New Roman" w:cs="Times New Roman"/>
          <w:b/>
          <w:bCs/>
        </w:rPr>
      </w:pPr>
    </w:p>
    <w:p w14:paraId="22EBE356" w14:textId="54E7EC4B" w:rsidR="00013B97" w:rsidRDefault="00E749D9" w:rsidP="00013B97">
      <w:pPr>
        <w:jc w:val="center"/>
        <w:rPr>
          <w:rFonts w:ascii="Times New Roman" w:hAnsi="Times New Roman" w:cs="Times New Roman"/>
          <w:b/>
          <w:bCs/>
          <w:sz w:val="28"/>
          <w:szCs w:val="28"/>
        </w:rPr>
      </w:pPr>
      <w:r w:rsidRPr="00E749D9">
        <w:rPr>
          <w:rFonts w:ascii="Times New Roman" w:hAnsi="Times New Roman" w:cs="Times New Roman"/>
          <w:b/>
          <w:bCs/>
        </w:rPr>
        <w:t>Tim Dosen</w:t>
      </w:r>
      <w:r w:rsidR="00013B97">
        <w:rPr>
          <w:rFonts w:ascii="Times New Roman" w:hAnsi="Times New Roman" w:cs="Times New Roman"/>
          <w:b/>
          <w:bCs/>
          <w:sz w:val="28"/>
          <w:szCs w:val="28"/>
        </w:rPr>
        <w:t>:</w:t>
      </w:r>
    </w:p>
    <w:p w14:paraId="6A302B29" w14:textId="77777777" w:rsidR="00E749D9" w:rsidRPr="00013B97" w:rsidRDefault="00E749D9" w:rsidP="00F85503">
      <w:pPr>
        <w:pStyle w:val="DaftarParagraf"/>
        <w:ind w:left="2694"/>
        <w:jc w:val="both"/>
        <w:rPr>
          <w:rFonts w:ascii="Times New Roman" w:hAnsi="Times New Roman" w:cs="Times New Roman"/>
        </w:rPr>
      </w:pPr>
      <w:r w:rsidRPr="00013B97">
        <w:rPr>
          <w:rFonts w:ascii="Times New Roman" w:hAnsi="Times New Roman" w:cs="Times New Roman"/>
        </w:rPr>
        <w:t xml:space="preserve">Anggun Putri </w:t>
      </w:r>
      <w:proofErr w:type="spellStart"/>
      <w:r w:rsidRPr="00013B97">
        <w:rPr>
          <w:rFonts w:ascii="Times New Roman" w:hAnsi="Times New Roman" w:cs="Times New Roman"/>
        </w:rPr>
        <w:t>Dewanggi</w:t>
      </w:r>
      <w:proofErr w:type="spellEnd"/>
      <w:r w:rsidRPr="00013B97">
        <w:rPr>
          <w:rFonts w:ascii="Times New Roman" w:hAnsi="Times New Roman" w:cs="Times New Roman"/>
        </w:rPr>
        <w:t xml:space="preserve"> I.B, S.Sos., MM</w:t>
      </w:r>
    </w:p>
    <w:p w14:paraId="47B4C084" w14:textId="77777777" w:rsidR="00E749D9" w:rsidRPr="00013B97" w:rsidRDefault="00E749D9" w:rsidP="00F85503">
      <w:pPr>
        <w:pStyle w:val="DaftarParagraf"/>
        <w:ind w:left="2694"/>
        <w:jc w:val="both"/>
        <w:rPr>
          <w:rFonts w:ascii="Times New Roman" w:hAnsi="Times New Roman" w:cs="Times New Roman"/>
        </w:rPr>
      </w:pPr>
      <w:proofErr w:type="spellStart"/>
      <w:r w:rsidRPr="00013B97">
        <w:rPr>
          <w:rFonts w:ascii="Times New Roman" w:hAnsi="Times New Roman" w:cs="Times New Roman"/>
        </w:rPr>
        <w:t>Jeanie</w:t>
      </w:r>
      <w:proofErr w:type="spellEnd"/>
      <w:r w:rsidRPr="00013B97">
        <w:rPr>
          <w:rFonts w:ascii="Times New Roman" w:hAnsi="Times New Roman" w:cs="Times New Roman"/>
        </w:rPr>
        <w:t xml:space="preserve"> Annisa, S.I.P., </w:t>
      </w:r>
      <w:proofErr w:type="spellStart"/>
      <w:r w:rsidRPr="00013B97">
        <w:rPr>
          <w:rFonts w:ascii="Times New Roman" w:hAnsi="Times New Roman" w:cs="Times New Roman"/>
        </w:rPr>
        <w:t>M.Si</w:t>
      </w:r>
      <w:proofErr w:type="spellEnd"/>
    </w:p>
    <w:p w14:paraId="1F519A7A" w14:textId="77777777" w:rsidR="00013B97" w:rsidRDefault="00013B97" w:rsidP="00013B97">
      <w:pPr>
        <w:jc w:val="center"/>
        <w:rPr>
          <w:rFonts w:ascii="Times New Roman" w:hAnsi="Times New Roman" w:cs="Times New Roman"/>
          <w:b/>
          <w:bCs/>
          <w:sz w:val="28"/>
          <w:szCs w:val="28"/>
        </w:rPr>
      </w:pPr>
    </w:p>
    <w:p w14:paraId="579938F8" w14:textId="77777777" w:rsidR="0081667C" w:rsidRDefault="0081667C" w:rsidP="00013B97">
      <w:pPr>
        <w:jc w:val="center"/>
        <w:rPr>
          <w:rFonts w:ascii="Times New Roman" w:hAnsi="Times New Roman" w:cs="Times New Roman"/>
          <w:b/>
          <w:bCs/>
          <w:sz w:val="28"/>
          <w:szCs w:val="28"/>
        </w:rPr>
      </w:pPr>
    </w:p>
    <w:p w14:paraId="1613D5C4" w14:textId="77777777" w:rsidR="0081667C" w:rsidRDefault="0081667C" w:rsidP="00013B97">
      <w:pPr>
        <w:jc w:val="center"/>
        <w:rPr>
          <w:rFonts w:ascii="Times New Roman" w:hAnsi="Times New Roman" w:cs="Times New Roman"/>
          <w:b/>
          <w:bCs/>
          <w:sz w:val="28"/>
          <w:szCs w:val="28"/>
        </w:rPr>
      </w:pPr>
    </w:p>
    <w:p w14:paraId="5305788E" w14:textId="77777777" w:rsidR="00E749D9" w:rsidRDefault="00E749D9" w:rsidP="00013B97">
      <w:pPr>
        <w:jc w:val="center"/>
        <w:rPr>
          <w:rFonts w:ascii="Times New Roman" w:hAnsi="Times New Roman" w:cs="Times New Roman"/>
          <w:b/>
          <w:bCs/>
          <w:sz w:val="28"/>
          <w:szCs w:val="28"/>
        </w:rPr>
      </w:pPr>
    </w:p>
    <w:p w14:paraId="3B50BF0A" w14:textId="77777777" w:rsidR="00E749D9" w:rsidRDefault="00E749D9" w:rsidP="00E749D9">
      <w:pPr>
        <w:rPr>
          <w:rFonts w:ascii="Times New Roman" w:hAnsi="Times New Roman" w:cs="Times New Roman"/>
          <w:b/>
          <w:bCs/>
          <w:sz w:val="28"/>
          <w:szCs w:val="28"/>
        </w:rPr>
      </w:pPr>
    </w:p>
    <w:p w14:paraId="5BD35433" w14:textId="77777777" w:rsidR="00F85503" w:rsidRDefault="00F85503" w:rsidP="00E749D9">
      <w:pPr>
        <w:rPr>
          <w:rFonts w:ascii="Times New Roman" w:hAnsi="Times New Roman" w:cs="Times New Roman"/>
          <w:b/>
          <w:bCs/>
          <w:sz w:val="28"/>
          <w:szCs w:val="28"/>
        </w:rPr>
      </w:pPr>
    </w:p>
    <w:p w14:paraId="46F51907" w14:textId="77777777" w:rsidR="00F85503" w:rsidRDefault="00F85503" w:rsidP="00E749D9">
      <w:pPr>
        <w:rPr>
          <w:rFonts w:ascii="Times New Roman" w:hAnsi="Times New Roman" w:cs="Times New Roman"/>
          <w:b/>
          <w:bCs/>
          <w:sz w:val="28"/>
          <w:szCs w:val="28"/>
        </w:rPr>
      </w:pPr>
    </w:p>
    <w:p w14:paraId="4E600539" w14:textId="77777777" w:rsidR="00F85503" w:rsidRDefault="00F85503" w:rsidP="00E749D9">
      <w:pPr>
        <w:rPr>
          <w:rFonts w:ascii="Times New Roman" w:hAnsi="Times New Roman" w:cs="Times New Roman"/>
          <w:b/>
          <w:bCs/>
          <w:sz w:val="28"/>
          <w:szCs w:val="28"/>
        </w:rPr>
      </w:pPr>
    </w:p>
    <w:p w14:paraId="790C2713" w14:textId="2E6FBD05" w:rsidR="00E749D9" w:rsidRPr="00E749D9" w:rsidRDefault="00E749D9" w:rsidP="00E749D9">
      <w:pPr>
        <w:spacing w:after="0" w:line="240" w:lineRule="auto"/>
        <w:jc w:val="center"/>
        <w:rPr>
          <w:rFonts w:ascii="Times New Roman" w:hAnsi="Times New Roman" w:cs="Times New Roman"/>
        </w:rPr>
      </w:pPr>
      <w:r w:rsidRPr="00E749D9">
        <w:rPr>
          <w:rFonts w:ascii="Times New Roman" w:hAnsi="Times New Roman" w:cs="Times New Roman"/>
        </w:rPr>
        <w:t>Oktober 2025</w:t>
      </w:r>
    </w:p>
    <w:p w14:paraId="6B3936E4" w14:textId="1D20F38C" w:rsidR="00E749D9" w:rsidRPr="00E749D9" w:rsidRDefault="00E749D9" w:rsidP="00E749D9">
      <w:pPr>
        <w:spacing w:after="0" w:line="240" w:lineRule="auto"/>
        <w:jc w:val="center"/>
        <w:rPr>
          <w:rFonts w:ascii="Times New Roman" w:hAnsi="Times New Roman" w:cs="Times New Roman"/>
        </w:rPr>
      </w:pPr>
      <w:r w:rsidRPr="00E749D9">
        <w:rPr>
          <w:rFonts w:ascii="Times New Roman" w:hAnsi="Times New Roman" w:cs="Times New Roman"/>
        </w:rPr>
        <w:t>Fakultas Komunikasi dan Desain Kreatif</w:t>
      </w:r>
    </w:p>
    <w:p w14:paraId="76332D1E" w14:textId="7EC81E9C" w:rsidR="00E749D9" w:rsidRPr="00E749D9" w:rsidRDefault="00E749D9" w:rsidP="00E749D9">
      <w:pPr>
        <w:spacing w:after="0" w:line="240" w:lineRule="auto"/>
        <w:jc w:val="center"/>
        <w:rPr>
          <w:rFonts w:ascii="Times New Roman" w:hAnsi="Times New Roman" w:cs="Times New Roman"/>
        </w:rPr>
      </w:pPr>
      <w:r w:rsidRPr="00E749D9">
        <w:rPr>
          <w:rFonts w:ascii="Times New Roman" w:hAnsi="Times New Roman" w:cs="Times New Roman"/>
        </w:rPr>
        <w:t xml:space="preserve">        Universitas Budi Luhur</w:t>
      </w:r>
    </w:p>
    <w:p w14:paraId="4CE791AF" w14:textId="7BBF2E63" w:rsidR="00E749D9" w:rsidRDefault="00E749D9" w:rsidP="00E749D9">
      <w:pPr>
        <w:spacing w:after="0" w:line="240" w:lineRule="auto"/>
        <w:jc w:val="center"/>
        <w:rPr>
          <w:rFonts w:ascii="Times New Roman" w:hAnsi="Times New Roman" w:cs="Times New Roman"/>
        </w:rPr>
      </w:pPr>
      <w:r>
        <w:rPr>
          <w:rFonts w:ascii="Times New Roman" w:hAnsi="Times New Roman" w:cs="Times New Roman"/>
        </w:rPr>
        <w:t>Jakarta</w:t>
      </w:r>
    </w:p>
    <w:p w14:paraId="6F46F55A" w14:textId="77777777" w:rsidR="0081667C" w:rsidRDefault="0081667C" w:rsidP="00E749D9">
      <w:pPr>
        <w:spacing w:after="0" w:line="240" w:lineRule="auto"/>
        <w:jc w:val="center"/>
        <w:rPr>
          <w:rFonts w:ascii="Times New Roman" w:hAnsi="Times New Roman" w:cs="Times New Roman"/>
        </w:rPr>
      </w:pPr>
    </w:p>
    <w:p w14:paraId="3278C83C" w14:textId="77777777" w:rsidR="00E749D9" w:rsidRPr="00E749D9" w:rsidRDefault="00E749D9" w:rsidP="00E749D9">
      <w:pPr>
        <w:spacing w:after="0" w:line="240" w:lineRule="auto"/>
        <w:jc w:val="center"/>
        <w:rPr>
          <w:rFonts w:ascii="Times New Roman" w:hAnsi="Times New Roman" w:cs="Times New Roman"/>
        </w:rPr>
      </w:pPr>
    </w:p>
    <w:p w14:paraId="227DEC2C" w14:textId="1BCB5C10" w:rsidR="00C14A35" w:rsidRPr="0081667C" w:rsidRDefault="007E26A0" w:rsidP="0081667C">
      <w:pPr>
        <w:pStyle w:val="DaftarParagraf"/>
        <w:numPr>
          <w:ilvl w:val="1"/>
          <w:numId w:val="3"/>
        </w:numPr>
        <w:rPr>
          <w:rFonts w:ascii="Times New Roman" w:hAnsi="Times New Roman" w:cs="Times New Roman"/>
          <w:b/>
          <w:bCs/>
        </w:rPr>
      </w:pPr>
      <w:r w:rsidRPr="0081667C">
        <w:rPr>
          <w:rFonts w:ascii="Times New Roman" w:hAnsi="Times New Roman" w:cs="Times New Roman"/>
          <w:b/>
          <w:bCs/>
        </w:rPr>
        <w:lastRenderedPageBreak/>
        <w:t>Latar Belakang Kegiatan</w:t>
      </w:r>
    </w:p>
    <w:p w14:paraId="731BD9DA" w14:textId="44DA41B1" w:rsidR="000C110B" w:rsidRDefault="000C110B" w:rsidP="0081667C">
      <w:pPr>
        <w:pStyle w:val="DaftarParagraf"/>
        <w:ind w:left="0" w:firstLine="360"/>
        <w:jc w:val="both"/>
        <w:rPr>
          <w:rFonts w:ascii="Times New Roman" w:hAnsi="Times New Roman" w:cs="Times New Roman"/>
        </w:rPr>
      </w:pPr>
      <w:r w:rsidRPr="000C110B">
        <w:rPr>
          <w:rFonts w:ascii="Times New Roman" w:hAnsi="Times New Roman" w:cs="Times New Roman"/>
        </w:rPr>
        <w:t xml:space="preserve">Kejahatan transnasional sejatinya ialah kejahatan yang bersifat nasional, akan tetapi karena memiliki kepentingan dengan negara lain, sehingga seolah tampak adanya kepentingan dua atau lebih negara dalam kejahatan tersebut. Hal ini seperti contoh dalam kasus </w:t>
      </w:r>
      <w:proofErr w:type="spellStart"/>
      <w:r w:rsidRPr="000C110B">
        <w:rPr>
          <w:rFonts w:ascii="Times New Roman" w:hAnsi="Times New Roman" w:cs="Times New Roman"/>
        </w:rPr>
        <w:t>people</w:t>
      </w:r>
      <w:proofErr w:type="spellEnd"/>
      <w:r w:rsidRPr="000C110B">
        <w:rPr>
          <w:rFonts w:ascii="Times New Roman" w:hAnsi="Times New Roman" w:cs="Times New Roman"/>
        </w:rPr>
        <w:t xml:space="preserve"> </w:t>
      </w:r>
      <w:proofErr w:type="spellStart"/>
      <w:r w:rsidRPr="000C110B">
        <w:rPr>
          <w:rFonts w:ascii="Times New Roman" w:hAnsi="Times New Roman" w:cs="Times New Roman"/>
        </w:rPr>
        <w:t>smuggling</w:t>
      </w:r>
      <w:proofErr w:type="spellEnd"/>
      <w:r w:rsidRPr="000C110B">
        <w:rPr>
          <w:rFonts w:ascii="Times New Roman" w:hAnsi="Times New Roman" w:cs="Times New Roman"/>
        </w:rPr>
        <w:t xml:space="preserve">, human </w:t>
      </w:r>
      <w:proofErr w:type="spellStart"/>
      <w:r w:rsidRPr="000C110B">
        <w:rPr>
          <w:rFonts w:ascii="Times New Roman" w:hAnsi="Times New Roman" w:cs="Times New Roman"/>
        </w:rPr>
        <w:t>trafficking</w:t>
      </w:r>
      <w:proofErr w:type="spellEnd"/>
      <w:r w:rsidRPr="000C110B">
        <w:rPr>
          <w:rFonts w:ascii="Times New Roman" w:hAnsi="Times New Roman" w:cs="Times New Roman"/>
        </w:rPr>
        <w:t xml:space="preserve">, maupun </w:t>
      </w:r>
      <w:proofErr w:type="spellStart"/>
      <w:r w:rsidRPr="000C110B">
        <w:rPr>
          <w:rFonts w:ascii="Times New Roman" w:hAnsi="Times New Roman" w:cs="Times New Roman"/>
        </w:rPr>
        <w:t>drugs</w:t>
      </w:r>
      <w:proofErr w:type="spellEnd"/>
      <w:r w:rsidRPr="000C110B">
        <w:rPr>
          <w:rFonts w:ascii="Times New Roman" w:hAnsi="Times New Roman" w:cs="Times New Roman"/>
        </w:rPr>
        <w:t xml:space="preserve"> </w:t>
      </w:r>
      <w:proofErr w:type="spellStart"/>
      <w:r w:rsidRPr="000C110B">
        <w:rPr>
          <w:rFonts w:ascii="Times New Roman" w:hAnsi="Times New Roman" w:cs="Times New Roman"/>
        </w:rPr>
        <w:t>trafficking</w:t>
      </w:r>
      <w:proofErr w:type="spellEnd"/>
      <w:r w:rsidRPr="000C110B">
        <w:rPr>
          <w:rFonts w:ascii="Times New Roman" w:hAnsi="Times New Roman" w:cs="Times New Roman"/>
        </w:rPr>
        <w:t xml:space="preserve"> yang mana melibatkan kepentingan dua negara atau lebih</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{"citationItems":[{"id":"ITEM-1","itemData":{"author":[{"dropping-particle":"","family":"Pradana","given":"Erlangga Danny Rimba","non-dropping-particle":"","parse-names":false,"suffix":""}],"container-title":"JLBP: Journal of Law and Border Protection","id":"ITEM-1","issue":"1","issued":{"date-parts":[["2025"]]},"page":"73-87","title":"Neoliberalisme dan Kejahatan Transnasional: Studi Literatur tentang Scamming sebagai Bentuk Transnational Cyber Crime","type":"article-journal","volume":"7"},"uris":["http://www.mendeley.com/documents/?uuid=7c7cddaa-c99f-42ec-8ccd-a07f1181a156"]}],"mendeley":{"formattedCitation":"(Pradana 2025)","plainTextFormattedCitation":"(Pradana 2025)","previouslyFormattedCitation":"(Pradana 2025)"},"properties":{"noteIndex":0},"schema":"https://github.com/citation-style-language/schema/raw/master/csl-citation.json"}</w:instrText>
      </w:r>
      <w:r>
        <w:rPr>
          <w:rFonts w:ascii="Times New Roman" w:hAnsi="Times New Roman" w:cs="Times New Roman"/>
        </w:rPr>
        <w:fldChar w:fldCharType="separate"/>
      </w:r>
      <w:r w:rsidRPr="000C110B">
        <w:rPr>
          <w:rFonts w:ascii="Times New Roman" w:hAnsi="Times New Roman" w:cs="Times New Roman"/>
          <w:noProof/>
        </w:rPr>
        <w:t>(Pradana 2025)</w:t>
      </w:r>
      <w:r>
        <w:rPr>
          <w:rFonts w:ascii="Times New Roman" w:hAnsi="Times New Roman" w:cs="Times New Roman"/>
        </w:rPr>
        <w:fldChar w:fldCharType="end"/>
      </w:r>
      <w:r w:rsidRPr="000C110B">
        <w:rPr>
          <w:rFonts w:ascii="Times New Roman" w:hAnsi="Times New Roman" w:cs="Times New Roman"/>
        </w:rPr>
        <w:t xml:space="preserve">. </w:t>
      </w:r>
    </w:p>
    <w:p w14:paraId="53BF1B41" w14:textId="0C992D55" w:rsidR="00323C93" w:rsidRPr="00323C93" w:rsidRDefault="003F7917" w:rsidP="00323C93">
      <w:pPr>
        <w:pStyle w:val="DaftarParagraf"/>
        <w:ind w:left="0" w:firstLine="360"/>
        <w:jc w:val="both"/>
        <w:rPr>
          <w:rFonts w:ascii="Times New Roman" w:hAnsi="Times New Roman" w:cs="Times New Roman"/>
        </w:rPr>
      </w:pPr>
      <w:r w:rsidRPr="003F7917">
        <w:rPr>
          <w:rFonts w:ascii="Times New Roman" w:hAnsi="Times New Roman" w:cs="Times New Roman"/>
        </w:rPr>
        <w:t xml:space="preserve">Di Indonesia, kejahatan transnasional merupakan ancaman keamanan yang nyata bahwa Indonesia selama ini sangat dirugikan oleh kejahatan transnasional yang terjadi. Masih teringat rentetan kejahatan terorisme berupa peledakan bom yang terjadi di Indonesia yang sangat merugikan negara mulai dari sektor ekonomi, pariwisata, dan yang paling signifikan adalah meneror rasa keamanan masyarakat. Data lain di bidang </w:t>
      </w:r>
      <w:proofErr w:type="spellStart"/>
      <w:r w:rsidRPr="003F7917">
        <w:rPr>
          <w:rFonts w:ascii="Times New Roman" w:hAnsi="Times New Roman" w:cs="Times New Roman"/>
        </w:rPr>
        <w:t>illegal</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logging</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illegal</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trading</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cyber</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crime</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drug</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trafficking</w:t>
      </w:r>
      <w:proofErr w:type="spellEnd"/>
      <w:r w:rsidRPr="003F7917">
        <w:rPr>
          <w:rFonts w:ascii="Times New Roman" w:hAnsi="Times New Roman" w:cs="Times New Roman"/>
        </w:rPr>
        <w:t xml:space="preserve">, maupun bentuk kejahatan transnasional lainnya juga semakin mengkhawatirkan. Khusus mengenai </w:t>
      </w:r>
      <w:proofErr w:type="spellStart"/>
      <w:r w:rsidRPr="003F7917">
        <w:rPr>
          <w:rFonts w:ascii="Times New Roman" w:hAnsi="Times New Roman" w:cs="Times New Roman"/>
        </w:rPr>
        <w:t>drug</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trafficking</w:t>
      </w:r>
      <w:proofErr w:type="spellEnd"/>
      <w:r w:rsidRPr="003F7917">
        <w:rPr>
          <w:rFonts w:ascii="Times New Roman" w:hAnsi="Times New Roman" w:cs="Times New Roman"/>
        </w:rPr>
        <w:t xml:space="preserve"> saat ini mengalami perubahan yang signifikan. Negara Indonesia yang dulunya hanya sebagai tempat transit sekarang berkembang menjadi daerah produksi</w:t>
      </w:r>
      <w:r>
        <w:rPr>
          <w:rFonts w:ascii="Times New Roman" w:hAnsi="Times New Roman" w:cs="Times New Roman"/>
        </w:rPr>
        <w:t>.</w:t>
      </w:r>
      <w:r>
        <w:rPr>
          <w:rFonts w:ascii="Times New Roman" w:hAnsi="Times New Roman" w:cs="Times New Roman"/>
        </w:rPr>
        <w:fldChar w:fldCharType="begin" w:fldLock="1"/>
      </w:r>
      <w:r w:rsidR="00323C93">
        <w:rPr>
          <w:rFonts w:ascii="Times New Roman" w:hAnsi="Times New Roman" w:cs="Times New Roman"/>
        </w:rPr>
        <w:instrText>ADDIN CSL_CITATION {"citationItems":[{"id":"ITEM-1","itemData":{"ISBN":"1407110101","abstract":"Penelitian ini dilakukan dengan tujuan untuk mengetahui bagaimana bentuk/jenis kejahatan yang dapat dikategorikan sebagai kejahatan transnasional dan bagaimana konsep penanganan dan penanggulangan kejahatan transnasional dalam hukum Indonesia. Dengan menggunakan metode penelitian yuridis normatif, disimpulkan: 1. Kejahatan transnasional merupakan ancaman yang nyata bagi negara Indonesia khususnya; baik berupa terorisme, illegal logging, cyber crime, drug trafficking, narkoba mengalami perkembangan yang signifikan sebagaimana dapat digolongkan kejahatan yang selalu menjadi prioritas seperti: kejahatan konvensional, kejahatan transnasional, kejahatan terhadap kekayaan negara dan pelanggaran terhadap hak asasi manusia, sebagai asumsi kejahatan transnasional sebagai fenomena baru, baik kualitas maupun modusnya, ini sebagai bagian dari proses globalisasi. Kejahatan transnasional yang cenderung melibatkan jaringan-jaringan di berbagai negara mengakibatkan perlunya kerjasama baik regional maupun internasional dengan negara lain dalam hal pertukaran data dan informasi. 2. Penanganan dan penanggulangan kejahatan transnasional merupakan bentuk sangat potensial mengancam kehidupan masyarakat di bidang ekonomi, sosial budaya, ketertiban, dan keamanan baik nasional maupun regional, ini terindikasi teknologi transportasi, komunikasi, dan informasi ini merupakan dampak modernisasi teknologi. Indonesia sebagai negara kepulauan, padat penduduk sangat berpotensi bagi pelaku kejahatan transnasional untuk mengembangkan sayapnya, sebaliknya bagi Indonesia ini sebagai ancaman keamanan, ancaman generasi bangsa (karena perdagangan orang, narkoba) khususnya, dan penanganannya dalam berbagai peraturan perundang-undangan.","author":[{"dropping-particle":"","family":"Hasan","given":"Muh.Irfansyah","non-dropping-particle":"","parse-names":false,"suffix":""}],"container-title":"Lex Crimen","id":"ITEM-1","issue":"7","issued":{"date-parts":[["2022"]]},"page":"13-20","title":"Kejahatan Transnasional dan Implementasi Hukum Pidana Indonesia","type":"article-journal","volume":"VII"},"uris":["http://www.mendeley.com/documents/?uuid=3d4fa5ca-adee-4dfe-a6e2-a86d520de4e8"]}],"mendeley":{"formattedCitation":"(Hasan 2022)","plainTextFormattedCitation":"(Hasan 2022)","previouslyFormattedCitation":"(Hasan 2022)"},"properties":{"noteIndex":0},"schema":"https://github.com/citation-style-language/schema/raw/master/csl-citation.json"}</w:instrText>
      </w:r>
      <w:r>
        <w:rPr>
          <w:rFonts w:ascii="Times New Roman" w:hAnsi="Times New Roman" w:cs="Times New Roman"/>
        </w:rPr>
        <w:fldChar w:fldCharType="separate"/>
      </w:r>
      <w:r w:rsidRPr="003F7917">
        <w:rPr>
          <w:rFonts w:ascii="Times New Roman" w:hAnsi="Times New Roman" w:cs="Times New Roman"/>
          <w:noProof/>
        </w:rPr>
        <w:t>(Hasan 2022)</w:t>
      </w:r>
      <w:r>
        <w:rPr>
          <w:rFonts w:ascii="Times New Roman" w:hAnsi="Times New Roman" w:cs="Times New Roman"/>
        </w:rPr>
        <w:fldChar w:fldCharType="end"/>
      </w:r>
    </w:p>
    <w:p w14:paraId="5EB8A00F" w14:textId="52842A0E" w:rsidR="00323C93" w:rsidRDefault="0081667C" w:rsidP="0081667C">
      <w:pPr>
        <w:pStyle w:val="DaftarParagraf"/>
        <w:ind w:left="0" w:firstLine="360"/>
        <w:jc w:val="both"/>
        <w:rPr>
          <w:rFonts w:ascii="Times New Roman" w:hAnsi="Times New Roman" w:cs="Times New Roman"/>
        </w:rPr>
      </w:pPr>
      <w:r w:rsidRPr="0081667C">
        <w:rPr>
          <w:rFonts w:ascii="Times New Roman" w:hAnsi="Times New Roman" w:cs="Times New Roman"/>
        </w:rPr>
        <w:t>Kejahatan transnasional di media sosial mencakup berbagai tindak kriminal yang melintasi batas negara, seperti penipuan daring (</w:t>
      </w:r>
      <w:proofErr w:type="spellStart"/>
      <w:r w:rsidRPr="0081667C">
        <w:rPr>
          <w:rFonts w:ascii="Times New Roman" w:hAnsi="Times New Roman" w:cs="Times New Roman"/>
        </w:rPr>
        <w:t>scamming</w:t>
      </w:r>
      <w:proofErr w:type="spellEnd"/>
      <w:r w:rsidRPr="0081667C">
        <w:rPr>
          <w:rFonts w:ascii="Times New Roman" w:hAnsi="Times New Roman" w:cs="Times New Roman"/>
        </w:rPr>
        <w:t>), penyebaran terorisme dan radikalisasi, perdagangan narkoba, serta pencurian dan penyalahgunaan data pribadi. Para pelaku menggunakan media sosial sebagai alat untuk merekrut anggota, menyebarkan propaganda, mengelabui korban, dan memfasilitasi aktivitas ilegal lintas batas.</w:t>
      </w:r>
      <w:r w:rsidR="00323C93">
        <w:rPr>
          <w:rFonts w:ascii="Times New Roman" w:hAnsi="Times New Roman" w:cs="Times New Roman"/>
        </w:rPr>
        <w:t xml:space="preserve"> </w:t>
      </w:r>
      <w:r w:rsidR="00323C93" w:rsidRPr="00323C93">
        <w:rPr>
          <w:rFonts w:ascii="Times New Roman" w:hAnsi="Times New Roman" w:cs="Times New Roman"/>
        </w:rPr>
        <w:t>Pada globalisasi dan interkoneksi antarnegara saat ini, perlindungan data pribadi menjadi semakin kompleks karena aturan hukum yang berlaku di suatu negara tidak selalu dapat diterapkan secara efektif di negara lain. Hal ini memberikan celah bagi pelaku kejahatan transnasional untuk melakukan tindakan kriminal mereka tanpa batasan yang jelas.</w:t>
      </w:r>
      <w:r w:rsidR="00323C93">
        <w:rPr>
          <w:rFonts w:ascii="Times New Roman" w:hAnsi="Times New Roman" w:cs="Times New Roman"/>
        </w:rPr>
        <w:fldChar w:fldCharType="begin" w:fldLock="1"/>
      </w:r>
      <w:r w:rsidR="00323C93">
        <w:rPr>
          <w:rFonts w:ascii="Times New Roman" w:hAnsi="Times New Roman" w:cs="Times New Roman"/>
        </w:rPr>
        <w:instrText>ADDIN CSL_CITATION {"citationItems":[{"id":"ITEM-1","itemData":{"DOI":"10.59246/aladalah.v2i4.925","ISSN":"2962-889X","abstract":"Protection of personal data in the context of transnational crime across borders is becoming increasingly important in the current digital era. Rapidly developing information and communication technologies have brought great benefits in global information exchange, but also brought serious risks to the security of individual data. This research aims to investigate the influence of developments in information and communication technology on personal data protection in facing the threat of transnational crime, explore the challenges faced, and identify strategies and the influence of international cooperation in increasing the effectiveness of personal data protection. The research method used is literature study, with analysis of relevant information from various sources.","author":[{"dropping-particle":"","family":"Ferina Putri Wulandari","given":"","non-dropping-particle":"","parse-names":false,"suffix":""},{"dropping-particle":"","family":"Andi Aina Ilmih","given":"","non-dropping-particle":"","parse-names":false,"suffix":""}],"container-title":"ALADALAH: Jurnal Politik, Sosial, Hukum dan Humaniora","id":"ITEM-1","issue":"4","issued":{"date-parts":[["2024"]]},"page":"08-15","title":"Perlindungan Data Pribadi Dalam Kejahatan Transnasional Lintas-Negara","type":"article-journal","volume":"2"},"uris":["http://www.mendeley.com/documents/?uuid=30ad6a8d-b68e-4797-8a9f-16a6a213b138"]}],"mendeley":{"formattedCitation":"(Ferina Putri Wulandari and Andi Aina Ilmih 2024)","plainTextFormattedCitation":"(Ferina Putri Wulandari and Andi Aina Ilmih 2024)","previouslyFormattedCitation":"(Ferina Putri Wulandari and Andi Aina Ilmih 2024)"},"properties":{"noteIndex":0},"schema":"https://github.com/citation-style-language/schema/raw/master/csl-citation.json"}</w:instrText>
      </w:r>
      <w:r w:rsidR="00323C93">
        <w:rPr>
          <w:rFonts w:ascii="Times New Roman" w:hAnsi="Times New Roman" w:cs="Times New Roman"/>
        </w:rPr>
        <w:fldChar w:fldCharType="separate"/>
      </w:r>
      <w:r w:rsidR="00323C93" w:rsidRPr="00323C93">
        <w:rPr>
          <w:rFonts w:ascii="Times New Roman" w:hAnsi="Times New Roman" w:cs="Times New Roman"/>
          <w:noProof/>
        </w:rPr>
        <w:t>(Ferina Putri Wulandari and Andi Aina Ilmih 2024)</w:t>
      </w:r>
      <w:r w:rsidR="00323C93">
        <w:rPr>
          <w:rFonts w:ascii="Times New Roman" w:hAnsi="Times New Roman" w:cs="Times New Roman"/>
        </w:rPr>
        <w:fldChar w:fldCharType="end"/>
      </w:r>
      <w:r w:rsidR="00323C93">
        <w:rPr>
          <w:rFonts w:ascii="Times New Roman" w:hAnsi="Times New Roman" w:cs="Times New Roman"/>
        </w:rPr>
        <w:t xml:space="preserve">. </w:t>
      </w:r>
      <w:r w:rsidR="00323C93" w:rsidRPr="00323C93">
        <w:rPr>
          <w:rFonts w:ascii="Times New Roman" w:hAnsi="Times New Roman" w:cs="Times New Roman"/>
        </w:rPr>
        <w:t xml:space="preserve">Di era yang sudah dan akan semakin berkembang ini, manusia akan menjadi sulit untuk lepas dari media sosial. Sebab media sosial ikut berkembang dan menjadi kebutuhan primer seseorang. Dengan media sosial ini, tidak jarang seseorang berpengaruh terhadap penggunaan gadget. Bahkan bisa  dikatakan  bahwa  hampir  semua  orang  menggunakan  media  sosial  setiap  harinya.  Dalam menggunakan media sosial juga tidak terlepas dari adanya internet guna menjelajahi dunia maya. Apalagi  di  zaman  yang  sudah  serba  teknologi  ini  pasti  semua  aktivitas  sudah  menggunakan internet, seperti belajar, berkomunikasi jarak jauh, mendapatkan berita dan informasi, dan masih banyak  lagi.  </w:t>
      </w:r>
    </w:p>
    <w:p w14:paraId="20454095" w14:textId="3F86986F" w:rsidR="0081667C" w:rsidRDefault="00323C93" w:rsidP="0081667C">
      <w:pPr>
        <w:pStyle w:val="DaftarParagraf"/>
        <w:ind w:left="0" w:firstLine="360"/>
        <w:jc w:val="both"/>
        <w:rPr>
          <w:rFonts w:ascii="Times New Roman" w:hAnsi="Times New Roman" w:cs="Times New Roman"/>
        </w:rPr>
      </w:pPr>
      <w:r w:rsidRPr="00323C93">
        <w:rPr>
          <w:rFonts w:ascii="Times New Roman" w:hAnsi="Times New Roman" w:cs="Times New Roman"/>
        </w:rPr>
        <w:t xml:space="preserve">Dengan  seringnya  menggunakan  internet  di  segala  aktivitas  akan  mengundang </w:t>
      </w:r>
      <w:proofErr w:type="spellStart"/>
      <w:r w:rsidRPr="00323C93">
        <w:rPr>
          <w:rFonts w:ascii="Times New Roman" w:hAnsi="Times New Roman" w:cs="Times New Roman"/>
        </w:rPr>
        <w:t>cybercrime.Generasi</w:t>
      </w:r>
      <w:proofErr w:type="spellEnd"/>
      <w:r w:rsidRPr="00323C93">
        <w:rPr>
          <w:rFonts w:ascii="Times New Roman" w:hAnsi="Times New Roman" w:cs="Times New Roman"/>
        </w:rPr>
        <w:t xml:space="preserve"> Z merupakan individu yang lahir di antara tahun 1993 hingga 2005 (Turner,2015) yang tumbuh dan berkembang pada kondisi </w:t>
      </w:r>
      <w:proofErr w:type="spellStart"/>
      <w:r w:rsidRPr="00323C93">
        <w:rPr>
          <w:rFonts w:ascii="Times New Roman" w:hAnsi="Times New Roman" w:cs="Times New Roman"/>
        </w:rPr>
        <w:t>dimana</w:t>
      </w:r>
      <w:proofErr w:type="spellEnd"/>
      <w:r w:rsidRPr="00323C93">
        <w:rPr>
          <w:rFonts w:ascii="Times New Roman" w:hAnsi="Times New Roman" w:cs="Times New Roman"/>
        </w:rPr>
        <w:t xml:space="preserve"> teknologi digital berkembang dengan pesat. Dengan  kondisi  teknologi  yang  berkembang  pesat,  mereka  terlibat  dalam  dunia  maya,  yang khususnya  pada  media  sosial.  Kedekatan  mereka  dengan  teknologi,  mereka  tidak  langsung mengerti dan melek terhadap digital, terutama pada hal keamanan siber dan kesadaran terhadap </w:t>
      </w:r>
      <w:proofErr w:type="spellStart"/>
      <w:r w:rsidRPr="00323C93">
        <w:rPr>
          <w:rFonts w:ascii="Times New Roman" w:hAnsi="Times New Roman" w:cs="Times New Roman"/>
        </w:rPr>
        <w:t>cybercrime</w:t>
      </w:r>
      <w:proofErr w:type="spellEnd"/>
      <w:r w:rsidRPr="00323C93">
        <w:rPr>
          <w:rFonts w:ascii="Times New Roman" w:hAnsi="Times New Roman" w:cs="Times New Roman"/>
        </w:rPr>
        <w:t xml:space="preserve">.  </w:t>
      </w:r>
      <w:proofErr w:type="spellStart"/>
      <w:r w:rsidRPr="00323C93">
        <w:rPr>
          <w:rFonts w:ascii="Times New Roman" w:hAnsi="Times New Roman" w:cs="Times New Roman"/>
        </w:rPr>
        <w:t>Literasi</w:t>
      </w:r>
      <w:proofErr w:type="spellEnd"/>
      <w:r w:rsidRPr="00323C93">
        <w:rPr>
          <w:rFonts w:ascii="Times New Roman" w:hAnsi="Times New Roman" w:cs="Times New Roman"/>
        </w:rPr>
        <w:t xml:space="preserve">  digital  ini  sangat  penting  sebab  generasi  z  ini  sering  menjadi  target  bagi pelaku kejahatan digital, seperti penipuan </w:t>
      </w:r>
      <w:proofErr w:type="spellStart"/>
      <w:r w:rsidRPr="00323C93">
        <w:rPr>
          <w:rFonts w:ascii="Times New Roman" w:hAnsi="Times New Roman" w:cs="Times New Roman"/>
        </w:rPr>
        <w:t>online</w:t>
      </w:r>
      <w:proofErr w:type="spellEnd"/>
      <w:r w:rsidRPr="00323C93">
        <w:rPr>
          <w:rFonts w:ascii="Times New Roman" w:hAnsi="Times New Roman" w:cs="Times New Roman"/>
        </w:rPr>
        <w:t xml:space="preserve">, peretasan akun, sampai penyebaran </w:t>
      </w:r>
      <w:proofErr w:type="spellStart"/>
      <w:r w:rsidRPr="00323C93">
        <w:rPr>
          <w:rFonts w:ascii="Times New Roman" w:hAnsi="Times New Roman" w:cs="Times New Roman"/>
        </w:rPr>
        <w:t>hoaks</w:t>
      </w:r>
      <w:proofErr w:type="spellEnd"/>
      <w:r w:rsidRPr="00323C93">
        <w:rPr>
          <w:rFonts w:ascii="Times New Roman" w:hAnsi="Times New Roman" w:cs="Times New Roman"/>
        </w:rPr>
        <w:t xml:space="preserve"> dan </w:t>
      </w:r>
      <w:proofErr w:type="spellStart"/>
      <w:r w:rsidRPr="00323C93">
        <w:rPr>
          <w:rFonts w:ascii="Times New Roman" w:hAnsi="Times New Roman" w:cs="Times New Roman"/>
        </w:rPr>
        <w:t>manipulative</w:t>
      </w:r>
      <w:proofErr w:type="spellEnd"/>
      <w:r w:rsidRPr="00323C93">
        <w:rPr>
          <w:rFonts w:ascii="Times New Roman" w:hAnsi="Times New Roman" w:cs="Times New Roman"/>
        </w:rPr>
        <w:t>.</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zmi","given":"Nurul","non-dropping-particle":"","parse-names":false,"suffix":""},{"dropping-particle":"","family":"Pricilia","given":"Cindy","non-dropping-particle":"","parse-names":false,"suffix":""},{"dropping-particle":"","family":"Larasati","given":"Zaskia Dyayu","non-dropping-particle":"","parse-names":false,"suffix":""},{"dropping-particle":"","family":"Nataha","given":"Auzora Vidya","non-dropping-particle":"","parse-names":false,"suffix":""}],"id":"ITEM-1","issue":"3","issued":{"date-parts":[["2025"]]},"page":"314-326","title":"Literasi Generasi Z Mengenai Kejahatan Cybercrime Di Media Sosial","type":"article-journal","volume":"5"},"uris":["http://www.mendeley.com/documents/?uuid=c8a36dfe-4e33-4e06-a8b3-b8f8246a5b5f"]}],"mendeley":{"formattedCitation":"(Azmi et al. 2025)","plainTextFormattedCitation":"(Azmi et al. 2025)"},"properties":{"noteIndex":0},"schema":"https://github.com/citation-style-language/schema/raw/master/csl-citation.json"}</w:instrText>
      </w:r>
      <w:r>
        <w:rPr>
          <w:rFonts w:ascii="Times New Roman" w:hAnsi="Times New Roman" w:cs="Times New Roman"/>
        </w:rPr>
        <w:fldChar w:fldCharType="separate"/>
      </w:r>
      <w:r w:rsidRPr="00323C93">
        <w:rPr>
          <w:rFonts w:ascii="Times New Roman" w:hAnsi="Times New Roman" w:cs="Times New Roman"/>
          <w:noProof/>
        </w:rPr>
        <w:t>(Azmi et al. 2025)</w:t>
      </w:r>
      <w:r>
        <w:rPr>
          <w:rFonts w:ascii="Times New Roman" w:hAnsi="Times New Roman" w:cs="Times New Roman"/>
        </w:rPr>
        <w:fldChar w:fldCharType="end"/>
      </w:r>
      <w:r>
        <w:rPr>
          <w:rFonts w:ascii="Times New Roman" w:hAnsi="Times New Roman" w:cs="Times New Roman"/>
        </w:rPr>
        <w:t>. Maka dari itu perlu dipahami oleh generasi Z, bahwa jenis – jenis kejahatan transnasional adalah sebagai berikut:</w:t>
      </w:r>
    </w:p>
    <w:p w14:paraId="3E509029" w14:textId="77777777" w:rsidR="00323C93" w:rsidRDefault="00323C93" w:rsidP="0081667C">
      <w:pPr>
        <w:pStyle w:val="DaftarParagraf"/>
        <w:ind w:left="0" w:firstLine="360"/>
        <w:jc w:val="both"/>
        <w:rPr>
          <w:rFonts w:ascii="Times New Roman" w:hAnsi="Times New Roman" w:cs="Times New Roman"/>
        </w:rPr>
      </w:pPr>
    </w:p>
    <w:p w14:paraId="651F2329" w14:textId="77777777" w:rsidR="0081667C" w:rsidRPr="0081667C" w:rsidRDefault="0081667C" w:rsidP="0081667C">
      <w:pPr>
        <w:pStyle w:val="DaftarParagraf"/>
        <w:numPr>
          <w:ilvl w:val="0"/>
          <w:numId w:val="4"/>
        </w:numPr>
        <w:jc w:val="both"/>
        <w:rPr>
          <w:rFonts w:ascii="Times New Roman" w:hAnsi="Times New Roman" w:cs="Times New Roman"/>
        </w:rPr>
      </w:pPr>
      <w:hyperlink r:id="rId7" w:history="1">
        <w:r w:rsidRPr="0081667C">
          <w:rPr>
            <w:rStyle w:val="Hyperlink"/>
            <w:rFonts w:ascii="Times New Roman" w:hAnsi="Times New Roman" w:cs="Times New Roman"/>
            <w:b/>
            <w:bCs/>
            <w:color w:val="auto"/>
            <w:u w:val="none"/>
          </w:rPr>
          <w:t>Penipuan Daring (</w:t>
        </w:r>
        <w:proofErr w:type="spellStart"/>
        <w:r w:rsidRPr="0081667C">
          <w:rPr>
            <w:rStyle w:val="Hyperlink"/>
            <w:rFonts w:ascii="Times New Roman" w:hAnsi="Times New Roman" w:cs="Times New Roman"/>
            <w:b/>
            <w:bCs/>
            <w:color w:val="auto"/>
            <w:u w:val="none"/>
          </w:rPr>
          <w:t>Scamming</w:t>
        </w:r>
        <w:proofErr w:type="spellEnd"/>
        <w:r w:rsidRPr="0081667C">
          <w:rPr>
            <w:rStyle w:val="Hyperlink"/>
            <w:rFonts w:ascii="Times New Roman" w:hAnsi="Times New Roman" w:cs="Times New Roman"/>
            <w:b/>
            <w:bCs/>
            <w:color w:val="auto"/>
            <w:u w:val="none"/>
          </w:rPr>
          <w:t>)</w:t>
        </w:r>
      </w:hyperlink>
      <w:r w:rsidRPr="0081667C">
        <w:rPr>
          <w:rFonts w:ascii="Times New Roman" w:hAnsi="Times New Roman" w:cs="Times New Roman"/>
          <w:b/>
          <w:bCs/>
        </w:rPr>
        <w:t>:</w:t>
      </w:r>
      <w:r w:rsidRPr="0081667C">
        <w:rPr>
          <w:rFonts w:ascii="Times New Roman" w:hAnsi="Times New Roman" w:cs="Times New Roman"/>
        </w:rPr>
        <w:t xml:space="preserve"> Pelaku menyamar sebagai orang </w:t>
      </w:r>
      <w:proofErr w:type="spellStart"/>
      <w:r w:rsidRPr="0081667C">
        <w:rPr>
          <w:rFonts w:ascii="Times New Roman" w:hAnsi="Times New Roman" w:cs="Times New Roman"/>
        </w:rPr>
        <w:t>tepercaya</w:t>
      </w:r>
      <w:proofErr w:type="spellEnd"/>
      <w:r w:rsidRPr="0081667C">
        <w:rPr>
          <w:rFonts w:ascii="Times New Roman" w:hAnsi="Times New Roman" w:cs="Times New Roman"/>
        </w:rPr>
        <w:t>, seperti perwakilan bank atau bahkan selebritas, untuk mengelabui korban agar memberikan uang, informasi pribadi, atau kepercayaan mereka. Modus ini sering kali melibatkan penawaran investasi palsu atau hubungan romantis palsu.</w:t>
      </w:r>
    </w:p>
    <w:p w14:paraId="7694C624" w14:textId="77777777" w:rsidR="0081667C" w:rsidRPr="0081667C" w:rsidRDefault="0081667C" w:rsidP="0081667C">
      <w:pPr>
        <w:pStyle w:val="DaftarParagraf"/>
        <w:numPr>
          <w:ilvl w:val="0"/>
          <w:numId w:val="4"/>
        </w:numPr>
        <w:jc w:val="both"/>
        <w:rPr>
          <w:rFonts w:ascii="Times New Roman" w:hAnsi="Times New Roman" w:cs="Times New Roman"/>
        </w:rPr>
      </w:pPr>
      <w:r w:rsidRPr="0081667C">
        <w:rPr>
          <w:rFonts w:ascii="Times New Roman" w:hAnsi="Times New Roman" w:cs="Times New Roman"/>
          <w:b/>
          <w:bCs/>
        </w:rPr>
        <w:t>Terorisme dan Radikalisme:</w:t>
      </w:r>
      <w:r w:rsidRPr="0081667C">
        <w:rPr>
          <w:rFonts w:ascii="Times New Roman" w:hAnsi="Times New Roman" w:cs="Times New Roman"/>
        </w:rPr>
        <w:t xml:space="preserve"> Kelompok ekstremis memanfaatkan media sosial untuk menyebarkan ideologi, merekrut anggota baru, menggalang dana, dan melakukan propaganda menggunakan konten menarik seperti </w:t>
      </w:r>
      <w:proofErr w:type="spellStart"/>
      <w:r w:rsidRPr="0081667C">
        <w:rPr>
          <w:rFonts w:ascii="Times New Roman" w:hAnsi="Times New Roman" w:cs="Times New Roman"/>
        </w:rPr>
        <w:t>meme</w:t>
      </w:r>
      <w:proofErr w:type="spellEnd"/>
      <w:r w:rsidRPr="0081667C">
        <w:rPr>
          <w:rFonts w:ascii="Times New Roman" w:hAnsi="Times New Roman" w:cs="Times New Roman"/>
        </w:rPr>
        <w:t xml:space="preserve"> atau video.</w:t>
      </w:r>
    </w:p>
    <w:p w14:paraId="448242A5" w14:textId="77777777" w:rsidR="0081667C" w:rsidRPr="0081667C" w:rsidRDefault="0081667C" w:rsidP="0081667C">
      <w:pPr>
        <w:pStyle w:val="DaftarParagraf"/>
        <w:numPr>
          <w:ilvl w:val="0"/>
          <w:numId w:val="4"/>
        </w:numPr>
        <w:jc w:val="both"/>
        <w:rPr>
          <w:rFonts w:ascii="Times New Roman" w:hAnsi="Times New Roman" w:cs="Times New Roman"/>
        </w:rPr>
      </w:pPr>
      <w:r w:rsidRPr="0081667C">
        <w:rPr>
          <w:rFonts w:ascii="Times New Roman" w:hAnsi="Times New Roman" w:cs="Times New Roman"/>
          <w:b/>
          <w:bCs/>
        </w:rPr>
        <w:t>Perdagangan Narkoba:</w:t>
      </w:r>
      <w:r w:rsidRPr="0081667C">
        <w:rPr>
          <w:rFonts w:ascii="Times New Roman" w:hAnsi="Times New Roman" w:cs="Times New Roman"/>
        </w:rPr>
        <w:t> Media sosial digunakan sebagai sarana untuk memfasilitasi perdagangan narkoba lintas negara, menjadikannya alat yang semakin marak digunakan oleh jaringan kejahatan narkotika.</w:t>
      </w:r>
    </w:p>
    <w:p w14:paraId="54439F9D" w14:textId="77777777" w:rsidR="0081667C" w:rsidRPr="0081667C" w:rsidRDefault="0081667C" w:rsidP="0081667C">
      <w:pPr>
        <w:pStyle w:val="DaftarParagraf"/>
        <w:numPr>
          <w:ilvl w:val="0"/>
          <w:numId w:val="4"/>
        </w:numPr>
        <w:jc w:val="both"/>
        <w:rPr>
          <w:rFonts w:ascii="Times New Roman" w:hAnsi="Times New Roman" w:cs="Times New Roman"/>
        </w:rPr>
      </w:pPr>
      <w:r w:rsidRPr="0081667C">
        <w:rPr>
          <w:rFonts w:ascii="Times New Roman" w:hAnsi="Times New Roman" w:cs="Times New Roman"/>
          <w:b/>
          <w:bCs/>
        </w:rPr>
        <w:t>Penyalahgunaan Data Pribadi:</w:t>
      </w:r>
      <w:r w:rsidRPr="0081667C">
        <w:rPr>
          <w:rFonts w:ascii="Times New Roman" w:hAnsi="Times New Roman" w:cs="Times New Roman"/>
        </w:rPr>
        <w:t> Kejahatan siber dapat mengeksploitasi data pribadi yang dibagikan di media sosial untuk melakukan penipuan, mencuri identitas (</w:t>
      </w:r>
      <w:proofErr w:type="spellStart"/>
      <w:r w:rsidRPr="0081667C">
        <w:rPr>
          <w:rFonts w:ascii="Times New Roman" w:hAnsi="Times New Roman" w:cs="Times New Roman"/>
        </w:rPr>
        <w:t>identity</w:t>
      </w:r>
      <w:proofErr w:type="spellEnd"/>
      <w:r w:rsidRPr="0081667C">
        <w:rPr>
          <w:rFonts w:ascii="Times New Roman" w:hAnsi="Times New Roman" w:cs="Times New Roman"/>
        </w:rPr>
        <w:t xml:space="preserve"> </w:t>
      </w:r>
      <w:proofErr w:type="spellStart"/>
      <w:r w:rsidRPr="0081667C">
        <w:rPr>
          <w:rFonts w:ascii="Times New Roman" w:hAnsi="Times New Roman" w:cs="Times New Roman"/>
        </w:rPr>
        <w:t>theft</w:t>
      </w:r>
      <w:proofErr w:type="spellEnd"/>
      <w:r w:rsidRPr="0081667C">
        <w:rPr>
          <w:rFonts w:ascii="Times New Roman" w:hAnsi="Times New Roman" w:cs="Times New Roman"/>
        </w:rPr>
        <w:t>), atau aktivitas ilegal lainnya.</w:t>
      </w:r>
    </w:p>
    <w:p w14:paraId="414F248C" w14:textId="77777777" w:rsidR="0081667C" w:rsidRDefault="0081667C" w:rsidP="0081667C">
      <w:pPr>
        <w:pStyle w:val="DaftarParagraf"/>
        <w:numPr>
          <w:ilvl w:val="0"/>
          <w:numId w:val="4"/>
        </w:numPr>
        <w:jc w:val="both"/>
        <w:rPr>
          <w:rFonts w:ascii="Times New Roman" w:hAnsi="Times New Roman" w:cs="Times New Roman"/>
        </w:rPr>
      </w:pPr>
      <w:hyperlink r:id="rId8" w:history="1">
        <w:r w:rsidRPr="0081667C">
          <w:rPr>
            <w:rStyle w:val="Hyperlink"/>
            <w:rFonts w:ascii="Times New Roman" w:hAnsi="Times New Roman" w:cs="Times New Roman"/>
            <w:b/>
            <w:bCs/>
            <w:color w:val="auto"/>
            <w:u w:val="none"/>
          </w:rPr>
          <w:t>Kejahatan Siber Lainnya</w:t>
        </w:r>
      </w:hyperlink>
      <w:r w:rsidRPr="0081667C">
        <w:rPr>
          <w:rFonts w:ascii="Times New Roman" w:hAnsi="Times New Roman" w:cs="Times New Roman"/>
          <w:b/>
          <w:bCs/>
        </w:rPr>
        <w:t>:</w:t>
      </w:r>
      <w:r w:rsidRPr="0081667C">
        <w:rPr>
          <w:rFonts w:ascii="Times New Roman" w:hAnsi="Times New Roman" w:cs="Times New Roman"/>
        </w:rPr>
        <w:t> Ini termasuk serangan siber seperti peretasan (</w:t>
      </w:r>
      <w:proofErr w:type="spellStart"/>
      <w:r w:rsidRPr="0081667C">
        <w:rPr>
          <w:rFonts w:ascii="Times New Roman" w:hAnsi="Times New Roman" w:cs="Times New Roman"/>
        </w:rPr>
        <w:t>hacking</w:t>
      </w:r>
      <w:proofErr w:type="spellEnd"/>
      <w:r w:rsidRPr="0081667C">
        <w:rPr>
          <w:rFonts w:ascii="Times New Roman" w:hAnsi="Times New Roman" w:cs="Times New Roman"/>
        </w:rPr>
        <w:t>), </w:t>
      </w:r>
      <w:proofErr w:type="spellStart"/>
      <w:r w:rsidRPr="0081667C">
        <w:rPr>
          <w:rFonts w:ascii="Times New Roman" w:hAnsi="Times New Roman" w:cs="Times New Roman"/>
          <w:i/>
          <w:iCs/>
        </w:rPr>
        <w:t>phishing</w:t>
      </w:r>
      <w:proofErr w:type="spellEnd"/>
      <w:r w:rsidRPr="0081667C">
        <w:rPr>
          <w:rFonts w:ascii="Times New Roman" w:hAnsi="Times New Roman" w:cs="Times New Roman"/>
        </w:rPr>
        <w:t>, dan </w:t>
      </w:r>
      <w:proofErr w:type="spellStart"/>
      <w:r w:rsidRPr="0081667C">
        <w:rPr>
          <w:rFonts w:ascii="Times New Roman" w:hAnsi="Times New Roman" w:cs="Times New Roman"/>
          <w:i/>
          <w:iCs/>
        </w:rPr>
        <w:t>ransomware</w:t>
      </w:r>
      <w:proofErr w:type="spellEnd"/>
      <w:r w:rsidRPr="0081667C">
        <w:rPr>
          <w:rFonts w:ascii="Times New Roman" w:hAnsi="Times New Roman" w:cs="Times New Roman"/>
        </w:rPr>
        <w:t> yang dapat menargetkan individu atau organisasi secara lintas batas. </w:t>
      </w:r>
    </w:p>
    <w:p w14:paraId="4CF4C45F" w14:textId="77777777" w:rsidR="00323C93" w:rsidRDefault="00323C93" w:rsidP="00323C93">
      <w:pPr>
        <w:pStyle w:val="DaftarParagraf"/>
        <w:jc w:val="both"/>
        <w:rPr>
          <w:rFonts w:ascii="Times New Roman" w:hAnsi="Times New Roman" w:cs="Times New Roman"/>
        </w:rPr>
      </w:pPr>
    </w:p>
    <w:p w14:paraId="7C5363C9" w14:textId="7F9E435D" w:rsidR="0081667C" w:rsidRPr="0081667C" w:rsidRDefault="0081667C" w:rsidP="0081667C">
      <w:pPr>
        <w:pStyle w:val="DaftarParagraf"/>
        <w:ind w:left="0"/>
        <w:jc w:val="both"/>
        <w:rPr>
          <w:rFonts w:ascii="Times New Roman" w:hAnsi="Times New Roman" w:cs="Times New Roman"/>
        </w:rPr>
      </w:pPr>
      <w:r w:rsidRPr="0081667C">
        <w:rPr>
          <w:rFonts w:ascii="Times New Roman" w:hAnsi="Times New Roman" w:cs="Times New Roman"/>
        </w:rPr>
        <w:t xml:space="preserve">Tantangan </w:t>
      </w:r>
      <w:r>
        <w:rPr>
          <w:rFonts w:ascii="Times New Roman" w:hAnsi="Times New Roman" w:cs="Times New Roman"/>
        </w:rPr>
        <w:t xml:space="preserve">kejahatan transnasional </w:t>
      </w:r>
      <w:proofErr w:type="spellStart"/>
      <w:r>
        <w:rPr>
          <w:rFonts w:ascii="Times New Roman" w:hAnsi="Times New Roman" w:cs="Times New Roman"/>
        </w:rPr>
        <w:t>antaralain</w:t>
      </w:r>
      <w:proofErr w:type="spellEnd"/>
      <w:r>
        <w:rPr>
          <w:rFonts w:ascii="Times New Roman" w:hAnsi="Times New Roman" w:cs="Times New Roman"/>
        </w:rPr>
        <w:t>:</w:t>
      </w:r>
    </w:p>
    <w:p w14:paraId="26280870" w14:textId="77777777" w:rsidR="0081667C" w:rsidRPr="0081667C" w:rsidRDefault="0081667C" w:rsidP="0081667C">
      <w:pPr>
        <w:pStyle w:val="DaftarParagraf"/>
        <w:numPr>
          <w:ilvl w:val="0"/>
          <w:numId w:val="5"/>
        </w:numPr>
        <w:jc w:val="both"/>
        <w:rPr>
          <w:rFonts w:ascii="Times New Roman" w:hAnsi="Times New Roman" w:cs="Times New Roman"/>
        </w:rPr>
      </w:pPr>
      <w:r w:rsidRPr="0081667C">
        <w:rPr>
          <w:rFonts w:ascii="Times New Roman" w:hAnsi="Times New Roman" w:cs="Times New Roman"/>
        </w:rPr>
        <w:t>Perbedaan Yurisdiksi: Perbedaan regulasi antarnegara mempersulit penegakan hukum terhadap pelaku yang beroperasi di yurisdiksi berbeda.</w:t>
      </w:r>
    </w:p>
    <w:p w14:paraId="68D8723F" w14:textId="77777777" w:rsidR="0081667C" w:rsidRPr="0081667C" w:rsidRDefault="0081667C" w:rsidP="0081667C">
      <w:pPr>
        <w:pStyle w:val="DaftarParagraf"/>
        <w:numPr>
          <w:ilvl w:val="0"/>
          <w:numId w:val="5"/>
        </w:numPr>
        <w:jc w:val="both"/>
        <w:rPr>
          <w:rFonts w:ascii="Times New Roman" w:hAnsi="Times New Roman" w:cs="Times New Roman"/>
        </w:rPr>
      </w:pPr>
      <w:r w:rsidRPr="0081667C">
        <w:rPr>
          <w:rFonts w:ascii="Times New Roman" w:hAnsi="Times New Roman" w:cs="Times New Roman"/>
        </w:rPr>
        <w:t>Perlindungan Data Pribadi: Data pribadi dapat dengan mudah berpindah-pindah secara lintas negara, menciptakan tantangan besar untuk melindunginya dari eksploitasi.</w:t>
      </w:r>
    </w:p>
    <w:p w14:paraId="52A3D89E" w14:textId="77777777" w:rsidR="0081667C" w:rsidRPr="0081667C" w:rsidRDefault="0081667C" w:rsidP="0081667C">
      <w:pPr>
        <w:pStyle w:val="DaftarParagraf"/>
        <w:numPr>
          <w:ilvl w:val="0"/>
          <w:numId w:val="5"/>
        </w:numPr>
        <w:jc w:val="both"/>
        <w:rPr>
          <w:rFonts w:ascii="Times New Roman" w:hAnsi="Times New Roman" w:cs="Times New Roman"/>
        </w:rPr>
      </w:pPr>
      <w:r w:rsidRPr="0081667C">
        <w:rPr>
          <w:rFonts w:ascii="Times New Roman" w:hAnsi="Times New Roman" w:cs="Times New Roman"/>
        </w:rPr>
        <w:t>Identitas Palsu: Pelaku sering menyamar dan menggunakan identitas palsu, membuat mereka lebih sulit dilacak dan diidentifikasi.</w:t>
      </w:r>
    </w:p>
    <w:p w14:paraId="72B9F74B" w14:textId="5F3A198D" w:rsidR="0081667C" w:rsidRPr="0081667C" w:rsidRDefault="0081667C" w:rsidP="0081667C">
      <w:pPr>
        <w:pStyle w:val="DaftarParagraf"/>
        <w:ind w:left="0"/>
        <w:jc w:val="both"/>
        <w:rPr>
          <w:rFonts w:ascii="Times New Roman" w:hAnsi="Times New Roman" w:cs="Times New Roman"/>
        </w:rPr>
      </w:pPr>
      <w:r w:rsidRPr="0081667C">
        <w:rPr>
          <w:rFonts w:ascii="Times New Roman" w:hAnsi="Times New Roman" w:cs="Times New Roman"/>
        </w:rPr>
        <w:t>Penanganan</w:t>
      </w:r>
      <w:r>
        <w:rPr>
          <w:rFonts w:ascii="Times New Roman" w:hAnsi="Times New Roman" w:cs="Times New Roman"/>
        </w:rPr>
        <w:t xml:space="preserve"> kejahatan transnasional </w:t>
      </w:r>
      <w:proofErr w:type="spellStart"/>
      <w:r>
        <w:rPr>
          <w:rFonts w:ascii="Times New Roman" w:hAnsi="Times New Roman" w:cs="Times New Roman"/>
        </w:rPr>
        <w:t>antaralain</w:t>
      </w:r>
      <w:proofErr w:type="spellEnd"/>
      <w:r w:rsidRPr="0081667C">
        <w:rPr>
          <w:rFonts w:ascii="Times New Roman" w:hAnsi="Times New Roman" w:cs="Times New Roman"/>
        </w:rPr>
        <w:t>:</w:t>
      </w:r>
    </w:p>
    <w:p w14:paraId="6350E68A" w14:textId="77777777" w:rsidR="0081667C" w:rsidRPr="0081667C" w:rsidRDefault="0081667C" w:rsidP="0081667C">
      <w:pPr>
        <w:pStyle w:val="DaftarParagraf"/>
        <w:numPr>
          <w:ilvl w:val="0"/>
          <w:numId w:val="6"/>
        </w:numPr>
        <w:jc w:val="both"/>
        <w:rPr>
          <w:rFonts w:ascii="Times New Roman" w:hAnsi="Times New Roman" w:cs="Times New Roman"/>
        </w:rPr>
      </w:pPr>
      <w:r w:rsidRPr="0081667C">
        <w:rPr>
          <w:rFonts w:ascii="Times New Roman" w:hAnsi="Times New Roman" w:cs="Times New Roman"/>
        </w:rPr>
        <w:t>Kerja Sama Internasional: Diperlukan kerja sama antarnegara untuk mengembangkan regulasi yang konsisten dan mekanisme penegakan hukum yang efektif.</w:t>
      </w:r>
    </w:p>
    <w:p w14:paraId="31A9245C" w14:textId="77777777" w:rsidR="0081667C" w:rsidRPr="0081667C" w:rsidRDefault="0081667C" w:rsidP="0081667C">
      <w:pPr>
        <w:pStyle w:val="DaftarParagraf"/>
        <w:numPr>
          <w:ilvl w:val="0"/>
          <w:numId w:val="6"/>
        </w:numPr>
        <w:jc w:val="both"/>
        <w:rPr>
          <w:rFonts w:ascii="Times New Roman" w:hAnsi="Times New Roman" w:cs="Times New Roman"/>
        </w:rPr>
      </w:pPr>
      <w:r w:rsidRPr="0081667C">
        <w:rPr>
          <w:rFonts w:ascii="Times New Roman" w:hAnsi="Times New Roman" w:cs="Times New Roman"/>
        </w:rPr>
        <w:t>Pengawasan Konten: Penyelenggara sistem elektronik (PSE) wajib memastikan sistem mereka tidak memuat konten ilegal, seperti terorisme, dan harus segera menurunkannya (</w:t>
      </w:r>
      <w:proofErr w:type="spellStart"/>
      <w:r w:rsidRPr="0081667C">
        <w:rPr>
          <w:rFonts w:ascii="Times New Roman" w:hAnsi="Times New Roman" w:cs="Times New Roman"/>
        </w:rPr>
        <w:t>takedown</w:t>
      </w:r>
      <w:proofErr w:type="spellEnd"/>
      <w:r w:rsidRPr="0081667C">
        <w:rPr>
          <w:rFonts w:ascii="Times New Roman" w:hAnsi="Times New Roman" w:cs="Times New Roman"/>
        </w:rPr>
        <w:t>).</w:t>
      </w:r>
    </w:p>
    <w:p w14:paraId="40E4AA4C" w14:textId="77777777" w:rsidR="0081667C" w:rsidRPr="0081667C" w:rsidRDefault="0081667C" w:rsidP="0081667C">
      <w:pPr>
        <w:pStyle w:val="DaftarParagraf"/>
        <w:numPr>
          <w:ilvl w:val="0"/>
          <w:numId w:val="6"/>
        </w:numPr>
        <w:jc w:val="both"/>
        <w:rPr>
          <w:rFonts w:ascii="Times New Roman" w:hAnsi="Times New Roman" w:cs="Times New Roman"/>
        </w:rPr>
      </w:pPr>
      <w:r w:rsidRPr="0081667C">
        <w:rPr>
          <w:rFonts w:ascii="Times New Roman" w:hAnsi="Times New Roman" w:cs="Times New Roman"/>
        </w:rPr>
        <w:t>Peningkatan Kesadaran: Penting untuk meningkatkan kesadaran publik tentang modus penipuan dan risiko berbagi informasi pribadi di media sosial.</w:t>
      </w:r>
    </w:p>
    <w:p w14:paraId="31A88FB9" w14:textId="1F660D63" w:rsidR="0081667C" w:rsidRDefault="0081667C" w:rsidP="0081667C">
      <w:pPr>
        <w:pStyle w:val="DaftarParagraf"/>
        <w:numPr>
          <w:ilvl w:val="0"/>
          <w:numId w:val="6"/>
        </w:numPr>
        <w:jc w:val="both"/>
        <w:rPr>
          <w:rFonts w:ascii="Times New Roman" w:hAnsi="Times New Roman" w:cs="Times New Roman"/>
        </w:rPr>
      </w:pPr>
      <w:r w:rsidRPr="0081667C">
        <w:rPr>
          <w:rFonts w:ascii="Times New Roman" w:hAnsi="Times New Roman" w:cs="Times New Roman"/>
        </w:rPr>
        <w:t>Program Pencegahan: Pemerintah dan organisasi terkait menjalankan program seperti "Duta Damai" untuk melawan radikalisme di media sosial melalui partisipasi generasi muda dan penyebaran pesan perdamaian</w:t>
      </w:r>
    </w:p>
    <w:p w14:paraId="58888F75" w14:textId="5246CD0B" w:rsidR="003F7917" w:rsidRDefault="003F7917" w:rsidP="003F7917">
      <w:pPr>
        <w:pStyle w:val="DaftarParagraf"/>
        <w:ind w:left="0" w:firstLine="567"/>
        <w:jc w:val="both"/>
        <w:rPr>
          <w:rFonts w:ascii="Times New Roman" w:hAnsi="Times New Roman" w:cs="Times New Roman"/>
        </w:rPr>
      </w:pPr>
      <w:r>
        <w:rPr>
          <w:rFonts w:ascii="Times New Roman" w:hAnsi="Times New Roman" w:cs="Times New Roman"/>
        </w:rPr>
        <w:t xml:space="preserve">Pada kegiatan pengabdian masyarakat ini bertujuan menyampaikan tentang bagaimana kejahatan transnasional di media sosial dan perlunya siswa – siswi SMK khususnya dari SMK </w:t>
      </w:r>
      <w:proofErr w:type="spellStart"/>
      <w:r>
        <w:rPr>
          <w:rFonts w:ascii="Times New Roman" w:hAnsi="Times New Roman" w:cs="Times New Roman"/>
        </w:rPr>
        <w:t>Yadika</w:t>
      </w:r>
      <w:proofErr w:type="spellEnd"/>
      <w:r>
        <w:rPr>
          <w:rFonts w:ascii="Times New Roman" w:hAnsi="Times New Roman" w:cs="Times New Roman"/>
        </w:rPr>
        <w:t xml:space="preserve"> 4 di </w:t>
      </w:r>
      <w:proofErr w:type="spellStart"/>
      <w:r>
        <w:rPr>
          <w:rFonts w:ascii="Times New Roman" w:hAnsi="Times New Roman" w:cs="Times New Roman"/>
        </w:rPr>
        <w:t>Ciledug</w:t>
      </w:r>
      <w:proofErr w:type="spellEnd"/>
      <w:r>
        <w:rPr>
          <w:rFonts w:ascii="Times New Roman" w:hAnsi="Times New Roman" w:cs="Times New Roman"/>
        </w:rPr>
        <w:t xml:space="preserve"> memahami jenis – jenis kejahatan transnasional di media sosial. Seperti contohnya </w:t>
      </w:r>
      <w:proofErr w:type="spellStart"/>
      <w:r>
        <w:rPr>
          <w:rFonts w:ascii="Times New Roman" w:hAnsi="Times New Roman" w:cs="Times New Roman"/>
        </w:rPr>
        <w:t>cybercrime</w:t>
      </w:r>
      <w:proofErr w:type="spellEnd"/>
      <w:r>
        <w:rPr>
          <w:rFonts w:ascii="Times New Roman" w:hAnsi="Times New Roman" w:cs="Times New Roman"/>
        </w:rPr>
        <w:t xml:space="preserve">. </w:t>
      </w:r>
      <w:r w:rsidRPr="003F7917">
        <w:rPr>
          <w:rFonts w:ascii="Times New Roman" w:hAnsi="Times New Roman" w:cs="Times New Roman"/>
        </w:rPr>
        <w:t xml:space="preserve">berkembang pesat, kini dimungkinkan untuk menggunakan teknologi informasi dan komunikasi melalui perangkat </w:t>
      </w:r>
      <w:proofErr w:type="spellStart"/>
      <w:r w:rsidRPr="003F7917">
        <w:rPr>
          <w:rFonts w:ascii="Times New Roman" w:hAnsi="Times New Roman" w:cs="Times New Roman"/>
        </w:rPr>
        <w:t>mobile.Kegiatan</w:t>
      </w:r>
      <w:proofErr w:type="spellEnd"/>
      <w:r w:rsidRPr="003F7917">
        <w:rPr>
          <w:rFonts w:ascii="Times New Roman" w:hAnsi="Times New Roman" w:cs="Times New Roman"/>
        </w:rPr>
        <w:t xml:space="preserve"> yang biasanya dilakukan di dunia nyata kini banyak diperdagangkan melalui gadget (seperti perbankan dan pengiriman </w:t>
      </w:r>
      <w:r w:rsidRPr="003F7917">
        <w:rPr>
          <w:rFonts w:ascii="Times New Roman" w:hAnsi="Times New Roman" w:cs="Times New Roman"/>
        </w:rPr>
        <w:lastRenderedPageBreak/>
        <w:t>surat ke dalam kegiatan dunia maya). perkembangan dari. Transaksi berpindah dengan menggunakan i-</w:t>
      </w:r>
      <w:proofErr w:type="spellStart"/>
      <w:r w:rsidRPr="003F7917">
        <w:rPr>
          <w:rFonts w:ascii="Times New Roman" w:hAnsi="Times New Roman" w:cs="Times New Roman"/>
        </w:rPr>
        <w:t>Pad</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Smartphone</w:t>
      </w:r>
      <w:proofErr w:type="spellEnd"/>
      <w:r w:rsidRPr="003F7917">
        <w:rPr>
          <w:rFonts w:ascii="Times New Roman" w:hAnsi="Times New Roman" w:cs="Times New Roman"/>
        </w:rPr>
        <w:t xml:space="preserve">, </w:t>
      </w:r>
      <w:proofErr w:type="spellStart"/>
      <w:r w:rsidRPr="003F7917">
        <w:rPr>
          <w:rFonts w:ascii="Times New Roman" w:hAnsi="Times New Roman" w:cs="Times New Roman"/>
        </w:rPr>
        <w:t>handphone</w:t>
      </w:r>
      <w:proofErr w:type="spellEnd"/>
      <w:r w:rsidRPr="003F7917">
        <w:rPr>
          <w:rFonts w:ascii="Times New Roman" w:hAnsi="Times New Roman" w:cs="Times New Roman"/>
        </w:rPr>
        <w:t xml:space="preserve">, laptop. Kita tidak lagi mengalami kesulitan untuk mengakses informasi dari seluruh penjuru dunia. Selain banyaknya teknologi informasi dan komunikasi yang telah memberikan dukungan untuk banyak perangkat </w:t>
      </w:r>
      <w:proofErr w:type="spellStart"/>
      <w:r w:rsidRPr="003F7917">
        <w:rPr>
          <w:rFonts w:ascii="Times New Roman" w:hAnsi="Times New Roman" w:cs="Times New Roman"/>
        </w:rPr>
        <w:t>mobile</w:t>
      </w:r>
      <w:proofErr w:type="spellEnd"/>
      <w:r w:rsidRPr="003F7917">
        <w:rPr>
          <w:rFonts w:ascii="Times New Roman" w:hAnsi="Times New Roman" w:cs="Times New Roman"/>
        </w:rPr>
        <w:t xml:space="preserve">, juga karena banyak tersedianya </w:t>
      </w:r>
      <w:proofErr w:type="spellStart"/>
      <w:r w:rsidRPr="003F7917">
        <w:rPr>
          <w:rFonts w:ascii="Times New Roman" w:hAnsi="Times New Roman" w:cs="Times New Roman"/>
        </w:rPr>
        <w:t>hotspot</w:t>
      </w:r>
      <w:proofErr w:type="spellEnd"/>
      <w:r w:rsidRPr="003F7917">
        <w:rPr>
          <w:rFonts w:ascii="Times New Roman" w:hAnsi="Times New Roman" w:cs="Times New Roman"/>
        </w:rPr>
        <w:t xml:space="preserve"> gratis dibanyak tempat. Pesatnya perkembangan teknologi informasi dan komunikasi juga diiringi dengan meluasnya penyalahgunaan teknologi informasi dan komunikasi, sehingga menjadi masalah yang sangat meresahkan yaitu terjadinya kejahatan yang dilakukan di dunia maya atau yang biasa dikenal dengan istilah “</w:t>
      </w:r>
      <w:proofErr w:type="spellStart"/>
      <w:r w:rsidRPr="003F7917">
        <w:rPr>
          <w:rFonts w:ascii="Times New Roman" w:hAnsi="Times New Roman" w:cs="Times New Roman"/>
        </w:rPr>
        <w:t>cybercrime</w:t>
      </w:r>
      <w:proofErr w:type="spellEnd"/>
      <w:r w:rsidRPr="003F7917">
        <w:rPr>
          <w:rFonts w:ascii="Times New Roman" w:hAnsi="Times New Roman" w:cs="Times New Roman"/>
        </w:rPr>
        <w:t>”.</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{"citationItems":[{"id":"ITEM-1","itemData":{"abstract":"This article aims to let us learn more about cyber crime. This is due to the weakness of cyberspace can become a global disaster that threatens the business sector, national and global security, behavior, child protection, and government systems. The results showed that the public is currently still misusing social media to spread crime in cyberspace. Most of the perpetrators of cybercrime on social media will be caught by Law No.11 of 2008 concerning Electronic Information and Transactions (UU ITE), whether intentional or unintentional. The law should provide protection for internet users with good intentions, and provide firm action for perpetrators of cyber crime. However, the legal system has not solved all computer crimes over the Internet. Likewise in the investigation, there were many obstacles related to legal instruments, the ability of investigators, evidence, and computer forensic facilities. This is why cyber crime law enforcement is still weak.","author":[{"dropping-particle":"","family":"Miftakhur Rokhman Habibi","given":"","non-dropping-particle":"","parse-names":false,"suffix":""},{"dropping-particle":"","family":"Isnatul Liviani","given":"","non-dropping-particle":"","parse-names":false,"suffix":""}],"container-title":"Al Qanun Jurnal Pemikiran dan Pembaharuan Hukum Islam","id":"ITEM-1","issue":"2","issued":{"date-parts":[["2020"]]},"title":"Kejahatan Teknologi Informasi (Cyber Crime) dan Penanggulangannya dalam Sistem Hukum Indonesia","type":"article-journal","volume":"23"},"uris":["http://www.mendeley.com/documents/?uuid=7c2ce5d0-1ffb-489b-bccb-725801f38c0a"]}],"mendeley":{"formattedCitation":"(Miftakhur Rokhman Habibi and Isnatul Liviani 2020)","plainTextFormattedCitation":"(Miftakhur Rokhman Habibi and Isnatul Liviani 2020)","previouslyFormattedCitation":"(Miftakhur Rokhman Habibi and Isnatul Liviani 2020)"},"properties":{"noteIndex":0},"schema":"https://github.com/citation-style-language/schema/raw/master/csl-citation.json"}</w:instrText>
      </w:r>
      <w:r>
        <w:rPr>
          <w:rFonts w:ascii="Times New Roman" w:hAnsi="Times New Roman" w:cs="Times New Roman"/>
        </w:rPr>
        <w:fldChar w:fldCharType="separate"/>
      </w:r>
      <w:r w:rsidRPr="003F7917">
        <w:rPr>
          <w:rFonts w:ascii="Times New Roman" w:hAnsi="Times New Roman" w:cs="Times New Roman"/>
          <w:noProof/>
        </w:rPr>
        <w:t>(Miftakhur Rokhman Habibi and Isnatul Liviani 2020)</w:t>
      </w:r>
      <w:r>
        <w:rPr>
          <w:rFonts w:ascii="Times New Roman" w:hAnsi="Times New Roman" w:cs="Times New Roman"/>
        </w:rPr>
        <w:fldChar w:fldCharType="end"/>
      </w:r>
    </w:p>
    <w:p w14:paraId="75F91A6A" w14:textId="28A9CDF1" w:rsidR="007E26A0" w:rsidRDefault="003F7917" w:rsidP="003F7917">
      <w:pPr>
        <w:pStyle w:val="DaftarParagraf"/>
        <w:ind w:left="0" w:firstLine="567"/>
        <w:jc w:val="both"/>
        <w:rPr>
          <w:rFonts w:ascii="Times New Roman" w:hAnsi="Times New Roman" w:cs="Times New Roman"/>
        </w:rPr>
      </w:pPr>
      <w:r>
        <w:rPr>
          <w:rFonts w:ascii="Times New Roman" w:hAnsi="Times New Roman" w:cs="Times New Roman"/>
        </w:rPr>
        <w:t xml:space="preserve">Untuk mengantisipasi agar para remaja tidak melakukan ataupun tidak menjadi korban dari kejahatan transnasional di media sosial maka yang perlu dilakukan adalah memberikan edukasi tentang kejahatan transnasional serta bentuk – bentuknya. </w:t>
      </w:r>
      <w:r w:rsidR="007E26A0">
        <w:rPr>
          <w:rFonts w:ascii="Times New Roman" w:hAnsi="Times New Roman" w:cs="Times New Roman"/>
        </w:rPr>
        <w:t xml:space="preserve">Berdasarkan hal tersebut, maka tim Dosen dari Fakultas Komunikasi dan Desain Kreatif Universitas Budi Luhur, Jakarta, mengadakan kegiatan pengabdian kepada masyarakat di SMK </w:t>
      </w:r>
      <w:proofErr w:type="spellStart"/>
      <w:r w:rsidR="007E26A0">
        <w:rPr>
          <w:rFonts w:ascii="Times New Roman" w:hAnsi="Times New Roman" w:cs="Times New Roman"/>
        </w:rPr>
        <w:t>Yadika</w:t>
      </w:r>
      <w:proofErr w:type="spellEnd"/>
      <w:r w:rsidR="007E26A0">
        <w:rPr>
          <w:rFonts w:ascii="Times New Roman" w:hAnsi="Times New Roman" w:cs="Times New Roman"/>
        </w:rPr>
        <w:t xml:space="preserve"> 4, </w:t>
      </w:r>
      <w:proofErr w:type="spellStart"/>
      <w:r w:rsidR="007E26A0">
        <w:rPr>
          <w:rFonts w:ascii="Times New Roman" w:hAnsi="Times New Roman" w:cs="Times New Roman"/>
        </w:rPr>
        <w:t>Ciledug</w:t>
      </w:r>
      <w:proofErr w:type="spellEnd"/>
      <w:r w:rsidR="007E26A0">
        <w:rPr>
          <w:rFonts w:ascii="Times New Roman" w:hAnsi="Times New Roman" w:cs="Times New Roman"/>
        </w:rPr>
        <w:t xml:space="preserve">, Tangerang. Tujuan dari kegiatan ini adalah untuk memberikan </w:t>
      </w:r>
      <w:proofErr w:type="spellStart"/>
      <w:r w:rsidR="007E26A0">
        <w:rPr>
          <w:rFonts w:ascii="Times New Roman" w:hAnsi="Times New Roman" w:cs="Times New Roman"/>
        </w:rPr>
        <w:t>litrerasi</w:t>
      </w:r>
      <w:proofErr w:type="spellEnd"/>
      <w:r w:rsidR="007E26A0">
        <w:rPr>
          <w:rFonts w:ascii="Times New Roman" w:hAnsi="Times New Roman" w:cs="Times New Roman"/>
        </w:rPr>
        <w:t xml:space="preserve"> kepada siswa tentang pemanfaatan teknologi komunikasi maupun media sosial dalam kehidupan sehari – hari, agar tidak menimbulkan dampak negatif. Kegiatan ini dilaksanakan oleh 10 orang Dosen dan akan memberikan materi di </w:t>
      </w:r>
      <w:proofErr w:type="spellStart"/>
      <w:r w:rsidR="007E26A0">
        <w:rPr>
          <w:rFonts w:ascii="Times New Roman" w:hAnsi="Times New Roman" w:cs="Times New Roman"/>
        </w:rPr>
        <w:t>masing</w:t>
      </w:r>
      <w:proofErr w:type="spellEnd"/>
      <w:r w:rsidR="007E26A0">
        <w:rPr>
          <w:rFonts w:ascii="Times New Roman" w:hAnsi="Times New Roman" w:cs="Times New Roman"/>
        </w:rPr>
        <w:t xml:space="preserve"> – </w:t>
      </w:r>
      <w:proofErr w:type="spellStart"/>
      <w:r w:rsidR="007E26A0">
        <w:rPr>
          <w:rFonts w:ascii="Times New Roman" w:hAnsi="Times New Roman" w:cs="Times New Roman"/>
        </w:rPr>
        <w:t>masing</w:t>
      </w:r>
      <w:proofErr w:type="spellEnd"/>
      <w:r w:rsidR="007E26A0">
        <w:rPr>
          <w:rFonts w:ascii="Times New Roman" w:hAnsi="Times New Roman" w:cs="Times New Roman"/>
        </w:rPr>
        <w:t xml:space="preserve"> kelas, khususnya di kelas XI.</w:t>
      </w:r>
    </w:p>
    <w:p w14:paraId="52B13201" w14:textId="40663E28" w:rsidR="007E26A0" w:rsidRDefault="007E26A0" w:rsidP="007E26A0">
      <w:pPr>
        <w:pStyle w:val="DaftarParagraf"/>
        <w:ind w:left="0"/>
        <w:jc w:val="both"/>
        <w:rPr>
          <w:rFonts w:ascii="Times New Roman" w:hAnsi="Times New Roman" w:cs="Times New Roman"/>
          <w:b/>
          <w:bCs/>
        </w:rPr>
      </w:pPr>
      <w:r w:rsidRPr="007E26A0">
        <w:rPr>
          <w:rFonts w:ascii="Times New Roman" w:hAnsi="Times New Roman" w:cs="Times New Roman"/>
          <w:b/>
          <w:bCs/>
        </w:rPr>
        <w:t>1.2. Tempat dan Waktu Pelaksanaan</w:t>
      </w:r>
    </w:p>
    <w:p w14:paraId="53A7B523" w14:textId="3DE45A4D" w:rsidR="007E26A0" w:rsidRPr="00013B97" w:rsidRDefault="007E26A0" w:rsidP="007E26A0">
      <w:pPr>
        <w:pStyle w:val="DaftarParagraf"/>
        <w:ind w:left="0" w:firstLine="567"/>
        <w:jc w:val="both"/>
        <w:rPr>
          <w:rFonts w:ascii="Times New Roman" w:hAnsi="Times New Roman" w:cs="Times New Roman"/>
        </w:rPr>
      </w:pPr>
      <w:r w:rsidRPr="00013B97">
        <w:rPr>
          <w:rFonts w:ascii="Times New Roman" w:hAnsi="Times New Roman" w:cs="Times New Roman"/>
        </w:rPr>
        <w:t xml:space="preserve">Pengabdian kepada masyarakat diadakan di SMK </w:t>
      </w:r>
      <w:proofErr w:type="spellStart"/>
      <w:r w:rsidRPr="00013B97">
        <w:rPr>
          <w:rFonts w:ascii="Times New Roman" w:hAnsi="Times New Roman" w:cs="Times New Roman"/>
        </w:rPr>
        <w:t>Yadika</w:t>
      </w:r>
      <w:proofErr w:type="spellEnd"/>
      <w:r w:rsidRPr="00013B97">
        <w:rPr>
          <w:rFonts w:ascii="Times New Roman" w:hAnsi="Times New Roman" w:cs="Times New Roman"/>
        </w:rPr>
        <w:t xml:space="preserve"> 4, </w:t>
      </w:r>
      <w:proofErr w:type="spellStart"/>
      <w:r w:rsidRPr="00013B97">
        <w:rPr>
          <w:rFonts w:ascii="Times New Roman" w:hAnsi="Times New Roman" w:cs="Times New Roman"/>
        </w:rPr>
        <w:t>Ciledug</w:t>
      </w:r>
      <w:proofErr w:type="spellEnd"/>
      <w:r w:rsidRPr="00013B97">
        <w:rPr>
          <w:rFonts w:ascii="Times New Roman" w:hAnsi="Times New Roman" w:cs="Times New Roman"/>
        </w:rPr>
        <w:t>, Tangerang. Khususnya di kelas XI</w:t>
      </w:r>
      <w:r w:rsidR="00013B97" w:rsidRPr="00013B97">
        <w:rPr>
          <w:rFonts w:ascii="Times New Roman" w:hAnsi="Times New Roman" w:cs="Times New Roman"/>
        </w:rPr>
        <w:t xml:space="preserve"> pada jurusan Administrasi Perkantoran, Akuntansi, dan Teknik Jaringan Komputer. </w:t>
      </w:r>
    </w:p>
    <w:p w14:paraId="65FDE3AA" w14:textId="51BAE119" w:rsidR="00013B97" w:rsidRPr="00013B97" w:rsidRDefault="00013B97" w:rsidP="007E26A0">
      <w:pPr>
        <w:pStyle w:val="DaftarParagraf"/>
        <w:ind w:left="0" w:firstLine="567"/>
        <w:jc w:val="both"/>
        <w:rPr>
          <w:rFonts w:ascii="Times New Roman" w:hAnsi="Times New Roman" w:cs="Times New Roman"/>
        </w:rPr>
      </w:pPr>
      <w:r w:rsidRPr="00013B97">
        <w:rPr>
          <w:rFonts w:ascii="Times New Roman" w:hAnsi="Times New Roman" w:cs="Times New Roman"/>
        </w:rPr>
        <w:t xml:space="preserve">Kegiatan berlangsung pada tanggal 30 Oktober 2025, pukul 10.30 </w:t>
      </w:r>
      <w:proofErr w:type="spellStart"/>
      <w:r w:rsidRPr="00013B97">
        <w:rPr>
          <w:rFonts w:ascii="Times New Roman" w:hAnsi="Times New Roman" w:cs="Times New Roman"/>
        </w:rPr>
        <w:t>w.i.b</w:t>
      </w:r>
      <w:proofErr w:type="spellEnd"/>
      <w:r w:rsidRPr="00013B97">
        <w:rPr>
          <w:rFonts w:ascii="Times New Roman" w:hAnsi="Times New Roman" w:cs="Times New Roman"/>
        </w:rPr>
        <w:t xml:space="preserve"> sampai 12.00 </w:t>
      </w:r>
      <w:proofErr w:type="spellStart"/>
      <w:r w:rsidRPr="00013B97">
        <w:rPr>
          <w:rFonts w:ascii="Times New Roman" w:hAnsi="Times New Roman" w:cs="Times New Roman"/>
        </w:rPr>
        <w:t>w.i.b</w:t>
      </w:r>
      <w:proofErr w:type="spellEnd"/>
      <w:r w:rsidRPr="00013B97">
        <w:rPr>
          <w:rFonts w:ascii="Times New Roman" w:hAnsi="Times New Roman" w:cs="Times New Roman"/>
        </w:rPr>
        <w:t xml:space="preserve">. </w:t>
      </w:r>
    </w:p>
    <w:p w14:paraId="3FD3DD7A" w14:textId="77777777" w:rsidR="00013B97" w:rsidRPr="00013B97" w:rsidRDefault="00013B97" w:rsidP="007E26A0">
      <w:pPr>
        <w:pStyle w:val="DaftarParagraf"/>
        <w:ind w:left="0" w:firstLine="567"/>
        <w:jc w:val="both"/>
        <w:rPr>
          <w:rFonts w:ascii="Times New Roman" w:hAnsi="Times New Roman" w:cs="Times New Roman"/>
        </w:rPr>
      </w:pPr>
    </w:p>
    <w:p w14:paraId="5B39ECDC" w14:textId="10BAEDCE" w:rsidR="007E26A0" w:rsidRDefault="007E26A0" w:rsidP="007E26A0">
      <w:pPr>
        <w:pStyle w:val="DaftarParagraf"/>
        <w:ind w:left="0"/>
        <w:jc w:val="both"/>
        <w:rPr>
          <w:rFonts w:ascii="Times New Roman" w:hAnsi="Times New Roman" w:cs="Times New Roman"/>
          <w:b/>
          <w:bCs/>
        </w:rPr>
      </w:pPr>
      <w:r>
        <w:rPr>
          <w:rFonts w:ascii="Times New Roman" w:hAnsi="Times New Roman" w:cs="Times New Roman"/>
          <w:b/>
          <w:bCs/>
        </w:rPr>
        <w:t>1.3. Pemateri</w:t>
      </w:r>
    </w:p>
    <w:p w14:paraId="2AB124E7" w14:textId="7D9AB9CE" w:rsidR="00013B97" w:rsidRPr="00013B97" w:rsidRDefault="00013B97" w:rsidP="00013B97">
      <w:pPr>
        <w:pStyle w:val="DaftarParagraf"/>
        <w:numPr>
          <w:ilvl w:val="0"/>
          <w:numId w:val="2"/>
        </w:numPr>
        <w:jc w:val="both"/>
        <w:rPr>
          <w:rFonts w:ascii="Times New Roman" w:hAnsi="Times New Roman" w:cs="Times New Roman"/>
        </w:rPr>
      </w:pPr>
      <w:r w:rsidRPr="00013B97">
        <w:rPr>
          <w:rFonts w:ascii="Times New Roman" w:hAnsi="Times New Roman" w:cs="Times New Roman"/>
        </w:rPr>
        <w:t xml:space="preserve">Anggun Putri </w:t>
      </w:r>
      <w:proofErr w:type="spellStart"/>
      <w:r w:rsidRPr="00013B97">
        <w:rPr>
          <w:rFonts w:ascii="Times New Roman" w:hAnsi="Times New Roman" w:cs="Times New Roman"/>
        </w:rPr>
        <w:t>Dewanggi</w:t>
      </w:r>
      <w:proofErr w:type="spellEnd"/>
      <w:r w:rsidRPr="00013B97">
        <w:rPr>
          <w:rFonts w:ascii="Times New Roman" w:hAnsi="Times New Roman" w:cs="Times New Roman"/>
        </w:rPr>
        <w:t xml:space="preserve"> I.B, S.Sos., MM</w:t>
      </w:r>
    </w:p>
    <w:p w14:paraId="07A761C2" w14:textId="1F4D11DB" w:rsidR="0081667C" w:rsidRPr="00323C93" w:rsidRDefault="00013B97" w:rsidP="00013B97">
      <w:pPr>
        <w:pStyle w:val="DaftarParagraf"/>
        <w:numPr>
          <w:ilvl w:val="0"/>
          <w:numId w:val="2"/>
        </w:numPr>
        <w:jc w:val="both"/>
        <w:rPr>
          <w:rFonts w:ascii="Times New Roman" w:hAnsi="Times New Roman" w:cs="Times New Roman"/>
        </w:rPr>
      </w:pPr>
      <w:proofErr w:type="spellStart"/>
      <w:r w:rsidRPr="00013B97">
        <w:rPr>
          <w:rFonts w:ascii="Times New Roman" w:hAnsi="Times New Roman" w:cs="Times New Roman"/>
        </w:rPr>
        <w:t>Jeanie</w:t>
      </w:r>
      <w:proofErr w:type="spellEnd"/>
      <w:r w:rsidRPr="00013B97">
        <w:rPr>
          <w:rFonts w:ascii="Times New Roman" w:hAnsi="Times New Roman" w:cs="Times New Roman"/>
        </w:rPr>
        <w:t xml:space="preserve"> Annisa, S.I.P., </w:t>
      </w:r>
      <w:proofErr w:type="spellStart"/>
      <w:r w:rsidRPr="00013B97">
        <w:rPr>
          <w:rFonts w:ascii="Times New Roman" w:hAnsi="Times New Roman" w:cs="Times New Roman"/>
        </w:rPr>
        <w:t>M.Si</w:t>
      </w:r>
      <w:proofErr w:type="spellEnd"/>
    </w:p>
    <w:p w14:paraId="6BF38417" w14:textId="1A569BE5" w:rsidR="007E26A0" w:rsidRDefault="007E26A0" w:rsidP="00013B97">
      <w:pPr>
        <w:jc w:val="both"/>
        <w:rPr>
          <w:rFonts w:ascii="Times New Roman" w:hAnsi="Times New Roman" w:cs="Times New Roman"/>
        </w:rPr>
      </w:pPr>
      <w:r w:rsidRPr="00013B97">
        <w:rPr>
          <w:rFonts w:ascii="Times New Roman" w:hAnsi="Times New Roman" w:cs="Times New Roman"/>
        </w:rPr>
        <w:t>1.4. Pelaksanaan Kegiatan</w:t>
      </w:r>
    </w:p>
    <w:p w14:paraId="645C3554" w14:textId="29A3319D" w:rsidR="00323C93" w:rsidRDefault="00143457" w:rsidP="00323C93">
      <w:pPr>
        <w:ind w:firstLine="426"/>
        <w:jc w:val="both"/>
        <w:rPr>
          <w:rFonts w:ascii="Times New Roman" w:hAnsi="Times New Roman" w:cs="Times New Roman"/>
        </w:rPr>
      </w:pPr>
      <w:r>
        <w:rPr>
          <w:rFonts w:ascii="Times New Roman" w:hAnsi="Times New Roman" w:cs="Times New Roman"/>
        </w:rPr>
        <w:t xml:space="preserve">Kegiatan diawali dengan menjelaskan tentang kejahatan transnasional, yaitu </w:t>
      </w:r>
      <w:r w:rsidRPr="00143457">
        <w:rPr>
          <w:rFonts w:ascii="Times New Roman" w:hAnsi="Times New Roman" w:cs="Times New Roman"/>
        </w:rPr>
        <w:t>Kejahatan transnasional meliputi berbagai tindakan ilegal yang terjadi lintas batas negara, seperti perdagangan narkoba, perdagangan manusia, pencucian uang, perdagangan senjata, dan kejahatan siber. Selain itu, ada juga kejahatan seperti penyelundupan migran ilegal, perdagangan barang-barang ilegal (seperti satwa liar dan budaya), pembajakan, dan terorisme.</w:t>
      </w:r>
    </w:p>
    <w:p w14:paraId="5E2829AB" w14:textId="7034751A" w:rsidR="00A9179E" w:rsidRDefault="00F85503" w:rsidP="00323C93">
      <w:pPr>
        <w:ind w:firstLine="426"/>
        <w:jc w:val="both"/>
        <w:rPr>
          <w:rFonts w:ascii="Times New Roman" w:hAnsi="Times New Roman" w:cs="Times New Roman"/>
        </w:rPr>
      </w:pPr>
      <w:r>
        <w:rPr>
          <w:rFonts w:ascii="Times New Roman" w:hAnsi="Times New Roman" w:cs="Times New Roman"/>
        </w:rPr>
        <w:t>Sementara itu k</w:t>
      </w:r>
      <w:r w:rsidRPr="00F85503">
        <w:rPr>
          <w:rFonts w:ascii="Times New Roman" w:hAnsi="Times New Roman" w:cs="Times New Roman"/>
        </w:rPr>
        <w:t>ejahatan transnasional di media sosial mencakup berbagai tindakan kriminal yang melintasi batas negara, seperti penipuan daring (</w:t>
      </w:r>
      <w:proofErr w:type="spellStart"/>
      <w:r w:rsidRPr="00F85503">
        <w:rPr>
          <w:rFonts w:ascii="Times New Roman" w:hAnsi="Times New Roman" w:cs="Times New Roman"/>
        </w:rPr>
        <w:t>scamming</w:t>
      </w:r>
      <w:proofErr w:type="spellEnd"/>
      <w:r w:rsidRPr="00F85503">
        <w:rPr>
          <w:rFonts w:ascii="Times New Roman" w:hAnsi="Times New Roman" w:cs="Times New Roman"/>
        </w:rPr>
        <w:t xml:space="preserve">), penyebaran propaganda terorisme, perdagangan manusia, dan peredaran narkoba. Pelaku sering memanfaatkan identitas palsu dan memanfaatkan kepercayaan pengguna untuk menipu, mengeksploitasi, atau merekrut individu, yang </w:t>
      </w:r>
      <w:proofErr w:type="spellStart"/>
      <w:r w:rsidRPr="00F85503">
        <w:rPr>
          <w:rFonts w:ascii="Times New Roman" w:hAnsi="Times New Roman" w:cs="Times New Roman"/>
        </w:rPr>
        <w:t>diperumit</w:t>
      </w:r>
      <w:proofErr w:type="spellEnd"/>
      <w:r w:rsidRPr="00F85503">
        <w:rPr>
          <w:rFonts w:ascii="Times New Roman" w:hAnsi="Times New Roman" w:cs="Times New Roman"/>
        </w:rPr>
        <w:t xml:space="preserve"> oleh perbedaan regulasi antarnegara.</w:t>
      </w:r>
    </w:p>
    <w:p w14:paraId="0CFAEC8B" w14:textId="2BD6FCAC" w:rsidR="00F85503" w:rsidRDefault="00F85503" w:rsidP="00323C93">
      <w:pPr>
        <w:ind w:firstLine="426"/>
        <w:jc w:val="both"/>
        <w:rPr>
          <w:rFonts w:ascii="Times New Roman" w:hAnsi="Times New Roman" w:cs="Times New Roman"/>
        </w:rPr>
      </w:pPr>
      <w:r w:rsidRPr="00F85503">
        <w:rPr>
          <w:rFonts w:ascii="Times New Roman" w:hAnsi="Times New Roman" w:cs="Times New Roman"/>
        </w:rPr>
        <w:t xml:space="preserve">Generasi Z dapat menghindari kejahatan transnasional dengan memanfaatkan </w:t>
      </w:r>
      <w:proofErr w:type="spellStart"/>
      <w:r w:rsidRPr="00F85503">
        <w:rPr>
          <w:rFonts w:ascii="Times New Roman" w:hAnsi="Times New Roman" w:cs="Times New Roman"/>
        </w:rPr>
        <w:t>literasi</w:t>
      </w:r>
      <w:proofErr w:type="spellEnd"/>
      <w:r w:rsidRPr="00F85503">
        <w:rPr>
          <w:rFonts w:ascii="Times New Roman" w:hAnsi="Times New Roman" w:cs="Times New Roman"/>
        </w:rPr>
        <w:t xml:space="preserve"> digital, memperkuat etika siber, dan berkolaborasi dalam jaringan global untuk melawan </w:t>
      </w:r>
      <w:r w:rsidRPr="00F85503">
        <w:rPr>
          <w:rFonts w:ascii="Times New Roman" w:hAnsi="Times New Roman" w:cs="Times New Roman"/>
        </w:rPr>
        <w:lastRenderedPageBreak/>
        <w:t>ancaman seperti penipuan daring, perdagangan manusia, dan penyebaran ideologi radikal. Sebagai "penduduk asli digital", Gen Z memiliki keunggulan dalam memahami teknologi, tetapi juga menghadapi risiko tinggi jika tidak berhati-hati.</w:t>
      </w:r>
    </w:p>
    <w:p w14:paraId="5A3DCEE5" w14:textId="64B713CF" w:rsidR="00F85503" w:rsidRDefault="00F85503" w:rsidP="00323C93">
      <w:pPr>
        <w:ind w:firstLine="426"/>
        <w:jc w:val="both"/>
        <w:rPr>
          <w:rFonts w:ascii="Times New Roman" w:hAnsi="Times New Roman" w:cs="Times New Roman"/>
        </w:rPr>
      </w:pPr>
      <w:r>
        <w:rPr>
          <w:rFonts w:ascii="Times New Roman" w:hAnsi="Times New Roman" w:cs="Times New Roman"/>
        </w:rPr>
        <w:t xml:space="preserve">Setelah menjelaskan tentang kejahatan transnasional di media sosial, para siswa diberikan pertanyaan tentang bagaimana pengalaman mereka terkait kejahatan yang ada di media sosial, apa yang harus dilakukan jika mengalami kejahatan tersebut dan apa antisipasi </w:t>
      </w:r>
      <w:proofErr w:type="spellStart"/>
      <w:r>
        <w:rPr>
          <w:rFonts w:ascii="Times New Roman" w:hAnsi="Times New Roman" w:cs="Times New Roman"/>
        </w:rPr>
        <w:t>nya</w:t>
      </w:r>
      <w:proofErr w:type="spellEnd"/>
      <w:r>
        <w:rPr>
          <w:rFonts w:ascii="Times New Roman" w:hAnsi="Times New Roman" w:cs="Times New Roman"/>
        </w:rPr>
        <w:t xml:space="preserve"> agar terhindar dari kejahatan transnasional di media sosial. Siswa sangat antusias dalam menjawab pertanyaan dan diakhiri dengan memberikan kesimpulan.</w:t>
      </w:r>
    </w:p>
    <w:p w14:paraId="17922BF5" w14:textId="77777777" w:rsidR="00143457" w:rsidRPr="00013B97" w:rsidRDefault="00143457" w:rsidP="00323C93">
      <w:pPr>
        <w:ind w:firstLine="426"/>
        <w:jc w:val="both"/>
        <w:rPr>
          <w:rFonts w:ascii="Times New Roman" w:hAnsi="Times New Roman" w:cs="Times New Roman"/>
        </w:rPr>
      </w:pPr>
    </w:p>
    <w:p w14:paraId="0A4365E9" w14:textId="77777777" w:rsidR="007E26A0" w:rsidRPr="007E26A0" w:rsidRDefault="007E26A0" w:rsidP="007E26A0">
      <w:pPr>
        <w:pStyle w:val="DaftarParagraf"/>
        <w:jc w:val="both"/>
        <w:rPr>
          <w:b/>
          <w:bCs/>
        </w:rPr>
      </w:pPr>
    </w:p>
    <w:p w14:paraId="3E20EE55" w14:textId="18002911" w:rsidR="007E26A0" w:rsidRDefault="007E26A0" w:rsidP="007E26A0">
      <w:pPr>
        <w:pStyle w:val="DaftarParagraf"/>
        <w:jc w:val="center"/>
        <w:rPr>
          <w:rFonts w:ascii="Times New Roman" w:hAnsi="Times New Roman" w:cs="Times New Roman"/>
          <w:b/>
          <w:bCs/>
        </w:rPr>
      </w:pPr>
      <w:r w:rsidRPr="007E26A0">
        <w:rPr>
          <w:rFonts w:ascii="Times New Roman" w:hAnsi="Times New Roman" w:cs="Times New Roman"/>
          <w:b/>
          <w:bCs/>
        </w:rPr>
        <w:t>DAFTAR PUSTAKA</w:t>
      </w:r>
    </w:p>
    <w:p w14:paraId="23A800B3" w14:textId="77777777" w:rsidR="000C110B" w:rsidRDefault="000C110B" w:rsidP="007E26A0">
      <w:pPr>
        <w:pStyle w:val="DaftarParagraf"/>
        <w:jc w:val="center"/>
        <w:rPr>
          <w:rFonts w:ascii="Times New Roman" w:hAnsi="Times New Roman" w:cs="Times New Roman"/>
          <w:b/>
          <w:bCs/>
        </w:rPr>
      </w:pPr>
    </w:p>
    <w:p w14:paraId="3BD90302" w14:textId="30F8C97D" w:rsidR="00323C93" w:rsidRPr="00323C93" w:rsidRDefault="000C110B" w:rsidP="00323C93">
      <w:pPr>
        <w:widowControl w:val="0"/>
        <w:autoSpaceDE w:val="0"/>
        <w:autoSpaceDN w:val="0"/>
        <w:adjustRightInd w:val="0"/>
        <w:spacing w:line="240" w:lineRule="auto"/>
        <w:ind w:left="480" w:hanging="480"/>
        <w:rPr>
          <w:rFonts w:ascii="Times New Roman" w:hAnsi="Times New Roman" w:cs="Times New Roman"/>
          <w:noProof/>
          <w:kern w:val="0"/>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00323C93" w:rsidRPr="00323C93">
        <w:rPr>
          <w:rFonts w:ascii="Times New Roman" w:hAnsi="Times New Roman" w:cs="Times New Roman"/>
          <w:noProof/>
          <w:kern w:val="0"/>
        </w:rPr>
        <w:t>Azmi, Nurul, Cindy Pricilia, Zaskia Dyayu Larasati, and Auzora Vidya Nataha. 2025. “Literasi Generasi Z Mengenai Kejahatan Cybercrime Di Media Sosial.” 5(3):314–26.</w:t>
      </w:r>
    </w:p>
    <w:p w14:paraId="0F554476" w14:textId="77777777" w:rsidR="00323C93" w:rsidRPr="00323C93" w:rsidRDefault="00323C93" w:rsidP="00323C93">
      <w:pPr>
        <w:widowControl w:val="0"/>
        <w:autoSpaceDE w:val="0"/>
        <w:autoSpaceDN w:val="0"/>
        <w:adjustRightInd w:val="0"/>
        <w:spacing w:line="240" w:lineRule="auto"/>
        <w:ind w:left="480" w:hanging="480"/>
        <w:rPr>
          <w:rFonts w:ascii="Times New Roman" w:hAnsi="Times New Roman" w:cs="Times New Roman"/>
          <w:noProof/>
          <w:kern w:val="0"/>
        </w:rPr>
      </w:pPr>
      <w:r w:rsidRPr="00323C93">
        <w:rPr>
          <w:rFonts w:ascii="Times New Roman" w:hAnsi="Times New Roman" w:cs="Times New Roman"/>
          <w:noProof/>
          <w:kern w:val="0"/>
        </w:rPr>
        <w:t xml:space="preserve">Ferina Putri Wulandari, and Andi Aina Ilmih. 2024. “Perlindungan Data Pribadi Dalam Kejahatan Transnasional Lintas-Negara.” </w:t>
      </w:r>
      <w:r w:rsidRPr="00323C93">
        <w:rPr>
          <w:rFonts w:ascii="Times New Roman" w:hAnsi="Times New Roman" w:cs="Times New Roman"/>
          <w:i/>
          <w:iCs/>
          <w:noProof/>
          <w:kern w:val="0"/>
        </w:rPr>
        <w:t>ALADALAH: Jurnal Politik, Sosial, Hukum Dan Humaniora</w:t>
      </w:r>
      <w:r w:rsidRPr="00323C93">
        <w:rPr>
          <w:rFonts w:ascii="Times New Roman" w:hAnsi="Times New Roman" w:cs="Times New Roman"/>
          <w:noProof/>
          <w:kern w:val="0"/>
        </w:rPr>
        <w:t xml:space="preserve"> 2(4):08–15. doi: 10.59246/aladalah.v2i4.925.</w:t>
      </w:r>
    </w:p>
    <w:p w14:paraId="55302973" w14:textId="77777777" w:rsidR="00323C93" w:rsidRPr="00323C93" w:rsidRDefault="00323C93" w:rsidP="00323C93">
      <w:pPr>
        <w:widowControl w:val="0"/>
        <w:autoSpaceDE w:val="0"/>
        <w:autoSpaceDN w:val="0"/>
        <w:adjustRightInd w:val="0"/>
        <w:spacing w:line="240" w:lineRule="auto"/>
        <w:ind w:left="480" w:hanging="480"/>
        <w:rPr>
          <w:rFonts w:ascii="Times New Roman" w:hAnsi="Times New Roman" w:cs="Times New Roman"/>
          <w:noProof/>
          <w:kern w:val="0"/>
        </w:rPr>
      </w:pPr>
      <w:r w:rsidRPr="00323C93">
        <w:rPr>
          <w:rFonts w:ascii="Times New Roman" w:hAnsi="Times New Roman" w:cs="Times New Roman"/>
          <w:noProof/>
          <w:kern w:val="0"/>
        </w:rPr>
        <w:t xml:space="preserve">Hasan, Muh. Irfansya. 2022. “Kejahatan Transnasional Dan Implementasi Hukum Pidana Indonesia.” </w:t>
      </w:r>
      <w:r w:rsidRPr="00323C93">
        <w:rPr>
          <w:rFonts w:ascii="Times New Roman" w:hAnsi="Times New Roman" w:cs="Times New Roman"/>
          <w:i/>
          <w:iCs/>
          <w:noProof/>
          <w:kern w:val="0"/>
        </w:rPr>
        <w:t>Lex Crimen</w:t>
      </w:r>
      <w:r w:rsidRPr="00323C93">
        <w:rPr>
          <w:rFonts w:ascii="Times New Roman" w:hAnsi="Times New Roman" w:cs="Times New Roman"/>
          <w:noProof/>
          <w:kern w:val="0"/>
        </w:rPr>
        <w:t xml:space="preserve"> VII(7):13–20.</w:t>
      </w:r>
    </w:p>
    <w:p w14:paraId="33B2FEAA" w14:textId="77777777" w:rsidR="00323C93" w:rsidRPr="00323C93" w:rsidRDefault="00323C93" w:rsidP="00323C93">
      <w:pPr>
        <w:widowControl w:val="0"/>
        <w:autoSpaceDE w:val="0"/>
        <w:autoSpaceDN w:val="0"/>
        <w:adjustRightInd w:val="0"/>
        <w:spacing w:line="240" w:lineRule="auto"/>
        <w:ind w:left="480" w:hanging="480"/>
        <w:rPr>
          <w:rFonts w:ascii="Times New Roman" w:hAnsi="Times New Roman" w:cs="Times New Roman"/>
          <w:noProof/>
          <w:kern w:val="0"/>
        </w:rPr>
      </w:pPr>
      <w:r w:rsidRPr="00323C93">
        <w:rPr>
          <w:rFonts w:ascii="Times New Roman" w:hAnsi="Times New Roman" w:cs="Times New Roman"/>
          <w:noProof/>
          <w:kern w:val="0"/>
        </w:rPr>
        <w:t xml:space="preserve">Miftakhur Rokhman Habibi, and Isnatul Liviani. 2020. “Kejahatan Teknologi Informasi (Cyber Crime) Dan Penanggulangannya Dalam Sistem Hukum Indonesia.” </w:t>
      </w:r>
      <w:r w:rsidRPr="00323C93">
        <w:rPr>
          <w:rFonts w:ascii="Times New Roman" w:hAnsi="Times New Roman" w:cs="Times New Roman"/>
          <w:i/>
          <w:iCs/>
          <w:noProof/>
          <w:kern w:val="0"/>
        </w:rPr>
        <w:t>Al Qanun Jurnal Pemikiran Dan Pembaharuan Hukum Islam</w:t>
      </w:r>
      <w:r w:rsidRPr="00323C93">
        <w:rPr>
          <w:rFonts w:ascii="Times New Roman" w:hAnsi="Times New Roman" w:cs="Times New Roman"/>
          <w:noProof/>
          <w:kern w:val="0"/>
        </w:rPr>
        <w:t xml:space="preserve"> 23(2).</w:t>
      </w:r>
    </w:p>
    <w:p w14:paraId="74E08A15" w14:textId="77777777" w:rsidR="00323C93" w:rsidRPr="00323C93" w:rsidRDefault="00323C93" w:rsidP="00323C93">
      <w:pPr>
        <w:widowControl w:val="0"/>
        <w:autoSpaceDE w:val="0"/>
        <w:autoSpaceDN w:val="0"/>
        <w:adjustRightInd w:val="0"/>
        <w:spacing w:line="240" w:lineRule="auto"/>
        <w:ind w:left="480" w:hanging="480"/>
        <w:rPr>
          <w:rFonts w:ascii="Times New Roman" w:hAnsi="Times New Roman" w:cs="Times New Roman"/>
          <w:noProof/>
        </w:rPr>
      </w:pPr>
      <w:r w:rsidRPr="00323C93">
        <w:rPr>
          <w:rFonts w:ascii="Times New Roman" w:hAnsi="Times New Roman" w:cs="Times New Roman"/>
          <w:noProof/>
          <w:kern w:val="0"/>
        </w:rPr>
        <w:t xml:space="preserve">Pradana, Erlangga Danny Rimba. 2025. “Neoliberalisme Dan Kejahatan Transnasional: Studi Literatur Tentang Scamming Sebagai Bentuk Transnational Cyber Crime.” </w:t>
      </w:r>
      <w:r w:rsidRPr="00323C93">
        <w:rPr>
          <w:rFonts w:ascii="Times New Roman" w:hAnsi="Times New Roman" w:cs="Times New Roman"/>
          <w:i/>
          <w:iCs/>
          <w:noProof/>
          <w:kern w:val="0"/>
        </w:rPr>
        <w:t>JLBP: Journal of Law and Border Protection</w:t>
      </w:r>
      <w:r w:rsidRPr="00323C93">
        <w:rPr>
          <w:rFonts w:ascii="Times New Roman" w:hAnsi="Times New Roman" w:cs="Times New Roman"/>
          <w:noProof/>
          <w:kern w:val="0"/>
        </w:rPr>
        <w:t xml:space="preserve"> 7(1):73–87.</w:t>
      </w:r>
    </w:p>
    <w:p w14:paraId="504FFBE6" w14:textId="124EE87E" w:rsidR="007E26A0" w:rsidRDefault="000C110B" w:rsidP="007E26A0">
      <w:pPr>
        <w:pStyle w:val="DaftarParagraf"/>
        <w:ind w:left="567" w:hanging="567"/>
        <w:jc w:val="both"/>
        <w:rPr>
          <w:rFonts w:ascii="Times New Roman" w:hAnsi="Times New Roman" w:cs="Times New Roman"/>
          <w:b/>
          <w:bCs/>
        </w:rPr>
      </w:pPr>
      <w:r>
        <w:rPr>
          <w:rFonts w:ascii="Times New Roman" w:hAnsi="Times New Roman" w:cs="Times New Roman"/>
          <w:b/>
          <w:bCs/>
        </w:rPr>
        <w:fldChar w:fldCharType="end"/>
      </w:r>
    </w:p>
    <w:p w14:paraId="68C5E951" w14:textId="77777777" w:rsidR="00F85503" w:rsidRDefault="00F85503" w:rsidP="007E26A0">
      <w:pPr>
        <w:pStyle w:val="DaftarParagraf"/>
        <w:ind w:left="567" w:hanging="567"/>
        <w:jc w:val="both"/>
        <w:rPr>
          <w:rFonts w:ascii="Times New Roman" w:hAnsi="Times New Roman" w:cs="Times New Roman"/>
          <w:b/>
          <w:bCs/>
        </w:rPr>
      </w:pPr>
    </w:p>
    <w:p w14:paraId="644F2C44" w14:textId="77777777" w:rsidR="00F85503" w:rsidRDefault="00F85503" w:rsidP="007E26A0">
      <w:pPr>
        <w:pStyle w:val="DaftarParagraf"/>
        <w:ind w:left="567" w:hanging="567"/>
        <w:jc w:val="both"/>
        <w:rPr>
          <w:rFonts w:ascii="Times New Roman" w:hAnsi="Times New Roman" w:cs="Times New Roman"/>
          <w:b/>
          <w:bCs/>
        </w:rPr>
      </w:pPr>
    </w:p>
    <w:p w14:paraId="67CA125B" w14:textId="77777777" w:rsidR="00F85503" w:rsidRDefault="00F85503" w:rsidP="007E26A0">
      <w:pPr>
        <w:pStyle w:val="DaftarParagraf"/>
        <w:ind w:left="567" w:hanging="567"/>
        <w:jc w:val="both"/>
        <w:rPr>
          <w:rFonts w:ascii="Times New Roman" w:hAnsi="Times New Roman" w:cs="Times New Roman"/>
          <w:b/>
          <w:bCs/>
        </w:rPr>
      </w:pPr>
    </w:p>
    <w:p w14:paraId="7FF15726" w14:textId="77777777" w:rsidR="00F85503" w:rsidRDefault="00F85503" w:rsidP="007E26A0">
      <w:pPr>
        <w:pStyle w:val="DaftarParagraf"/>
        <w:ind w:left="567" w:hanging="567"/>
        <w:jc w:val="both"/>
        <w:rPr>
          <w:rFonts w:ascii="Times New Roman" w:hAnsi="Times New Roman" w:cs="Times New Roman"/>
          <w:b/>
          <w:bCs/>
        </w:rPr>
      </w:pPr>
    </w:p>
    <w:p w14:paraId="43FBC074" w14:textId="77777777" w:rsidR="00F85503" w:rsidRDefault="00F85503" w:rsidP="007E26A0">
      <w:pPr>
        <w:pStyle w:val="DaftarParagraf"/>
        <w:ind w:left="567" w:hanging="567"/>
        <w:jc w:val="both"/>
        <w:rPr>
          <w:rFonts w:ascii="Times New Roman" w:hAnsi="Times New Roman" w:cs="Times New Roman"/>
          <w:b/>
          <w:bCs/>
        </w:rPr>
      </w:pPr>
    </w:p>
    <w:p w14:paraId="6FA17A9F" w14:textId="77777777" w:rsidR="00F85503" w:rsidRDefault="00F85503" w:rsidP="007E26A0">
      <w:pPr>
        <w:pStyle w:val="DaftarParagraf"/>
        <w:ind w:left="567" w:hanging="567"/>
        <w:jc w:val="both"/>
        <w:rPr>
          <w:rFonts w:ascii="Times New Roman" w:hAnsi="Times New Roman" w:cs="Times New Roman"/>
          <w:b/>
          <w:bCs/>
        </w:rPr>
      </w:pPr>
    </w:p>
    <w:p w14:paraId="4DBD14B9" w14:textId="77777777" w:rsidR="00F85503" w:rsidRDefault="00F85503" w:rsidP="007E26A0">
      <w:pPr>
        <w:pStyle w:val="DaftarParagraf"/>
        <w:ind w:left="567" w:hanging="567"/>
        <w:jc w:val="both"/>
        <w:rPr>
          <w:rFonts w:ascii="Times New Roman" w:hAnsi="Times New Roman" w:cs="Times New Roman"/>
          <w:b/>
          <w:bCs/>
        </w:rPr>
      </w:pPr>
    </w:p>
    <w:p w14:paraId="0A1EECD2" w14:textId="77777777" w:rsidR="00F85503" w:rsidRDefault="00F85503" w:rsidP="007E26A0">
      <w:pPr>
        <w:pStyle w:val="DaftarParagraf"/>
        <w:ind w:left="567" w:hanging="567"/>
        <w:jc w:val="both"/>
        <w:rPr>
          <w:rFonts w:ascii="Times New Roman" w:hAnsi="Times New Roman" w:cs="Times New Roman"/>
          <w:b/>
          <w:bCs/>
        </w:rPr>
      </w:pPr>
    </w:p>
    <w:p w14:paraId="658ADFCF" w14:textId="77777777" w:rsidR="00F85503" w:rsidRDefault="00F85503" w:rsidP="007E26A0">
      <w:pPr>
        <w:pStyle w:val="DaftarParagraf"/>
        <w:ind w:left="567" w:hanging="567"/>
        <w:jc w:val="both"/>
        <w:rPr>
          <w:rFonts w:ascii="Times New Roman" w:hAnsi="Times New Roman" w:cs="Times New Roman"/>
          <w:b/>
          <w:bCs/>
        </w:rPr>
      </w:pPr>
    </w:p>
    <w:p w14:paraId="22A9DE6E" w14:textId="77777777" w:rsidR="00F85503" w:rsidRDefault="00F85503" w:rsidP="007E26A0">
      <w:pPr>
        <w:pStyle w:val="DaftarParagraf"/>
        <w:ind w:left="567" w:hanging="567"/>
        <w:jc w:val="both"/>
        <w:rPr>
          <w:rFonts w:ascii="Times New Roman" w:hAnsi="Times New Roman" w:cs="Times New Roman"/>
          <w:b/>
          <w:bCs/>
        </w:rPr>
      </w:pPr>
    </w:p>
    <w:p w14:paraId="10102C29" w14:textId="77777777" w:rsidR="00F85503" w:rsidRDefault="00F85503" w:rsidP="007E26A0">
      <w:pPr>
        <w:pStyle w:val="DaftarParagraf"/>
        <w:ind w:left="567" w:hanging="567"/>
        <w:jc w:val="both"/>
        <w:rPr>
          <w:rFonts w:ascii="Times New Roman" w:hAnsi="Times New Roman" w:cs="Times New Roman"/>
          <w:b/>
          <w:bCs/>
        </w:rPr>
      </w:pPr>
    </w:p>
    <w:p w14:paraId="1CED40CD" w14:textId="77777777" w:rsidR="00F85503" w:rsidRDefault="00F85503" w:rsidP="007E26A0">
      <w:pPr>
        <w:pStyle w:val="DaftarParagraf"/>
        <w:ind w:left="567" w:hanging="567"/>
        <w:jc w:val="both"/>
        <w:rPr>
          <w:rFonts w:ascii="Times New Roman" w:hAnsi="Times New Roman" w:cs="Times New Roman"/>
          <w:b/>
          <w:bCs/>
        </w:rPr>
      </w:pPr>
    </w:p>
    <w:p w14:paraId="0B1B328C" w14:textId="77777777" w:rsidR="00F85503" w:rsidRDefault="00F85503" w:rsidP="007E26A0">
      <w:pPr>
        <w:pStyle w:val="DaftarParagraf"/>
        <w:ind w:left="567" w:hanging="567"/>
        <w:jc w:val="both"/>
        <w:rPr>
          <w:rFonts w:ascii="Times New Roman" w:hAnsi="Times New Roman" w:cs="Times New Roman"/>
          <w:b/>
          <w:bCs/>
        </w:rPr>
      </w:pPr>
    </w:p>
    <w:p w14:paraId="1076CC87" w14:textId="77777777" w:rsidR="00F85503" w:rsidRDefault="00F85503" w:rsidP="007E26A0">
      <w:pPr>
        <w:pStyle w:val="DaftarParagraf"/>
        <w:ind w:left="567" w:hanging="567"/>
        <w:jc w:val="both"/>
        <w:rPr>
          <w:rFonts w:ascii="Times New Roman" w:hAnsi="Times New Roman" w:cs="Times New Roman"/>
          <w:b/>
          <w:bCs/>
        </w:rPr>
      </w:pPr>
    </w:p>
    <w:p w14:paraId="1AF97D3B" w14:textId="77777777" w:rsidR="00F85503" w:rsidRDefault="00F85503" w:rsidP="007E26A0">
      <w:pPr>
        <w:pStyle w:val="DaftarParagraf"/>
        <w:ind w:left="567" w:hanging="567"/>
        <w:jc w:val="both"/>
        <w:rPr>
          <w:rFonts w:ascii="Times New Roman" w:hAnsi="Times New Roman" w:cs="Times New Roman"/>
          <w:b/>
          <w:bCs/>
        </w:rPr>
      </w:pPr>
    </w:p>
    <w:p w14:paraId="4B766C18" w14:textId="2152E01E" w:rsidR="00F85503" w:rsidRDefault="00F85503" w:rsidP="00F85503">
      <w:pPr>
        <w:pStyle w:val="DaftarParagraf"/>
        <w:ind w:left="567" w:hanging="567"/>
        <w:jc w:val="both"/>
        <w:rPr>
          <w:rFonts w:ascii="Times New Roman" w:hAnsi="Times New Roman" w:cs="Times New Roman"/>
          <w:b/>
          <w:bCs/>
        </w:rPr>
      </w:pPr>
      <w:r>
        <w:rPr>
          <w:rFonts w:ascii="Times New Roman" w:hAnsi="Times New Roman" w:cs="Times New Roman"/>
          <w:b/>
          <w:bCs/>
        </w:rPr>
        <w:lastRenderedPageBreak/>
        <w:t>Lam</w:t>
      </w:r>
      <w:r w:rsidRPr="00F85503">
        <w:rPr>
          <w:rFonts w:ascii="Times New Roman" w:hAnsi="Times New Roman" w:cs="Times New Roman"/>
          <w:b/>
          <w:bCs/>
        </w:rPr>
        <w:t>piran Foto Kegiatan</w:t>
      </w:r>
    </w:p>
    <w:p w14:paraId="77F03644" w14:textId="154F0540" w:rsidR="00F85503" w:rsidRDefault="00F85503" w:rsidP="00F85503">
      <w:pPr>
        <w:pStyle w:val="DaftarParagraf"/>
        <w:ind w:left="567" w:hanging="567"/>
        <w:jc w:val="both"/>
        <w:rPr>
          <w:rFonts w:ascii="Times New Roman" w:hAnsi="Times New Roman" w:cs="Times New Roman"/>
          <w:b/>
          <w:bCs/>
        </w:rPr>
      </w:pPr>
      <w:r>
        <w:rPr>
          <w:rFonts w:ascii="Times New Roman" w:hAnsi="Times New Roman" w:cs="Times New Roman"/>
          <w:b/>
          <w:bCs/>
          <w:noProof/>
        </w:rPr>
        <w:drawing>
          <wp:inline distT="0" distB="0" distL="0" distR="0" wp14:anchorId="4FF7A406" wp14:editId="4912F3AA">
            <wp:extent cx="3033115" cy="2274837"/>
            <wp:effectExtent l="0" t="0" r="0" b="0"/>
            <wp:docPr id="25590474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1530" cy="2288649"/>
                    </a:xfrm>
                    <a:prstGeom prst="rect">
                      <a:avLst/>
                    </a:prstGeom>
                    <a:noFill/>
                  </pic:spPr>
                </pic:pic>
              </a:graphicData>
            </a:graphic>
          </wp:inline>
        </w:drawing>
      </w:r>
    </w:p>
    <w:p w14:paraId="386A895B" w14:textId="45FAD2EA" w:rsidR="00F85503" w:rsidRPr="00F85503" w:rsidRDefault="00F85503" w:rsidP="00F85503">
      <w:pPr>
        <w:pStyle w:val="DaftarParagraf"/>
        <w:ind w:left="567" w:hanging="567"/>
        <w:jc w:val="both"/>
        <w:rPr>
          <w:rFonts w:ascii="Times New Roman" w:hAnsi="Times New Roman" w:cs="Times New Roman"/>
          <w:b/>
          <w:bCs/>
        </w:rPr>
      </w:pPr>
      <w:r>
        <w:rPr>
          <w:rFonts w:ascii="Times New Roman" w:hAnsi="Times New Roman" w:cs="Times New Roman"/>
          <w:b/>
          <w:bCs/>
          <w:noProof/>
        </w:rPr>
        <w:drawing>
          <wp:inline distT="0" distB="0" distL="0" distR="0" wp14:anchorId="0D907441" wp14:editId="54B54488">
            <wp:extent cx="1696102" cy="2261469"/>
            <wp:effectExtent l="0" t="0" r="0" b="5715"/>
            <wp:docPr id="557396464"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200" cy="2266934"/>
                    </a:xfrm>
                    <a:prstGeom prst="rect">
                      <a:avLst/>
                    </a:prstGeom>
                    <a:noFill/>
                  </pic:spPr>
                </pic:pic>
              </a:graphicData>
            </a:graphic>
          </wp:inline>
        </w:drawing>
      </w:r>
    </w:p>
    <w:sectPr w:rsidR="00F85503" w:rsidRPr="00F85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0582"/>
    <w:multiLevelType w:val="multilevel"/>
    <w:tmpl w:val="11E00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0B1741"/>
    <w:multiLevelType w:val="hybridMultilevel"/>
    <w:tmpl w:val="8A9644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3E65E42"/>
    <w:multiLevelType w:val="hybridMultilevel"/>
    <w:tmpl w:val="3222BB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7A770A8"/>
    <w:multiLevelType w:val="hybridMultilevel"/>
    <w:tmpl w:val="B42809D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15:restartNumberingAfterBreak="0">
    <w:nsid w:val="58EF0A5E"/>
    <w:multiLevelType w:val="multilevel"/>
    <w:tmpl w:val="D7F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A10EE"/>
    <w:multiLevelType w:val="hybridMultilevel"/>
    <w:tmpl w:val="803AD9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95540624">
    <w:abstractNumId w:val="1"/>
  </w:num>
  <w:num w:numId="2" w16cid:durableId="4669927">
    <w:abstractNumId w:val="5"/>
  </w:num>
  <w:num w:numId="3" w16cid:durableId="2122145125">
    <w:abstractNumId w:val="0"/>
  </w:num>
  <w:num w:numId="4" w16cid:durableId="1119640863">
    <w:abstractNumId w:val="4"/>
  </w:num>
  <w:num w:numId="5" w16cid:durableId="2136438126">
    <w:abstractNumId w:val="2"/>
  </w:num>
  <w:num w:numId="6" w16cid:durableId="6888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35"/>
    <w:rsid w:val="00013B97"/>
    <w:rsid w:val="000C110B"/>
    <w:rsid w:val="00125313"/>
    <w:rsid w:val="00143457"/>
    <w:rsid w:val="00323C93"/>
    <w:rsid w:val="00386653"/>
    <w:rsid w:val="003F7917"/>
    <w:rsid w:val="0049325D"/>
    <w:rsid w:val="00622363"/>
    <w:rsid w:val="007B3F6E"/>
    <w:rsid w:val="007E26A0"/>
    <w:rsid w:val="0081667C"/>
    <w:rsid w:val="008B632D"/>
    <w:rsid w:val="00A9179E"/>
    <w:rsid w:val="00C14A35"/>
    <w:rsid w:val="00E749D9"/>
    <w:rsid w:val="00F855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7E17"/>
  <w15:chartTrackingRefBased/>
  <w15:docId w15:val="{1F2B372E-DA6A-45EF-A77B-B936BB2E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14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C14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C14A35"/>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C14A35"/>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C14A35"/>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C14A3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14A3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14A3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14A3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14A35"/>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C14A35"/>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C14A35"/>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C14A35"/>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C14A35"/>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C14A3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C14A3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C14A3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C14A35"/>
    <w:rPr>
      <w:rFonts w:eastAsiaTheme="majorEastAsia" w:cstheme="majorBidi"/>
      <w:color w:val="272727" w:themeColor="text1" w:themeTint="D8"/>
    </w:rPr>
  </w:style>
  <w:style w:type="paragraph" w:styleId="Judul">
    <w:name w:val="Title"/>
    <w:basedOn w:val="Normal"/>
    <w:next w:val="Normal"/>
    <w:link w:val="JudulKAR"/>
    <w:uiPriority w:val="10"/>
    <w:qFormat/>
    <w:rsid w:val="00C14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14A3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C14A3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14A3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C14A35"/>
    <w:pPr>
      <w:spacing w:before="160"/>
      <w:jc w:val="center"/>
    </w:pPr>
    <w:rPr>
      <w:i/>
      <w:iCs/>
      <w:color w:val="404040" w:themeColor="text1" w:themeTint="BF"/>
    </w:rPr>
  </w:style>
  <w:style w:type="character" w:customStyle="1" w:styleId="KutipanKAR">
    <w:name w:val="Kutipan KAR"/>
    <w:basedOn w:val="FontParagrafDefault"/>
    <w:link w:val="Kutipan"/>
    <w:uiPriority w:val="29"/>
    <w:rsid w:val="00C14A35"/>
    <w:rPr>
      <w:i/>
      <w:iCs/>
      <w:color w:val="404040" w:themeColor="text1" w:themeTint="BF"/>
    </w:rPr>
  </w:style>
  <w:style w:type="paragraph" w:styleId="DaftarParagraf">
    <w:name w:val="List Paragraph"/>
    <w:basedOn w:val="Normal"/>
    <w:uiPriority w:val="34"/>
    <w:qFormat/>
    <w:rsid w:val="00C14A35"/>
    <w:pPr>
      <w:ind w:left="720"/>
      <w:contextualSpacing/>
    </w:pPr>
  </w:style>
  <w:style w:type="character" w:styleId="PenekananKeras">
    <w:name w:val="Intense Emphasis"/>
    <w:basedOn w:val="FontParagrafDefault"/>
    <w:uiPriority w:val="21"/>
    <w:qFormat/>
    <w:rsid w:val="00C14A35"/>
    <w:rPr>
      <w:i/>
      <w:iCs/>
      <w:color w:val="2F5496" w:themeColor="accent1" w:themeShade="BF"/>
    </w:rPr>
  </w:style>
  <w:style w:type="paragraph" w:styleId="KutipanyangSering">
    <w:name w:val="Intense Quote"/>
    <w:basedOn w:val="Normal"/>
    <w:next w:val="Normal"/>
    <w:link w:val="KutipanyangSeringKAR"/>
    <w:uiPriority w:val="30"/>
    <w:qFormat/>
    <w:rsid w:val="00C14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C14A35"/>
    <w:rPr>
      <w:i/>
      <w:iCs/>
      <w:color w:val="2F5496" w:themeColor="accent1" w:themeShade="BF"/>
    </w:rPr>
  </w:style>
  <w:style w:type="character" w:styleId="ReferensiyangSering">
    <w:name w:val="Intense Reference"/>
    <w:basedOn w:val="FontParagrafDefault"/>
    <w:uiPriority w:val="32"/>
    <w:qFormat/>
    <w:rsid w:val="00C14A35"/>
    <w:rPr>
      <w:b/>
      <w:bCs/>
      <w:smallCaps/>
      <w:color w:val="2F5496" w:themeColor="accent1" w:themeShade="BF"/>
      <w:spacing w:val="5"/>
    </w:rPr>
  </w:style>
  <w:style w:type="character" w:styleId="Hyperlink">
    <w:name w:val="Hyperlink"/>
    <w:basedOn w:val="FontParagrafDefault"/>
    <w:uiPriority w:val="99"/>
    <w:unhideWhenUsed/>
    <w:rsid w:val="0081667C"/>
    <w:rPr>
      <w:color w:val="0563C1" w:themeColor="hyperlink"/>
      <w:u w:val="single"/>
    </w:rPr>
  </w:style>
  <w:style w:type="character" w:styleId="SebutanYangBelumTerselesaikan">
    <w:name w:val="Unresolved Mention"/>
    <w:basedOn w:val="FontParagrafDefault"/>
    <w:uiPriority w:val="99"/>
    <w:semiHidden/>
    <w:unhideWhenUsed/>
    <w:rsid w:val="00816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Kejahatan+Siber+Lainnya&amp;oq=Kejahatan+transnasional+di+media+sosial&amp;gs_lcrp=EgZjaHJvbWUyBggAEEUYOTIHCAEQIRigATIHCAIQIRigAdIBCjE3NjY2ajBqMTWoAgiwAgHxBbIxXmg3bilH&amp;sourceid=chrome&amp;ie=UTF-8&amp;mstk=AUtExfCN7dNqBlXtlCFxizcE-3G9CxqjV2lgjv_gUpxl2GxS8DDGY7Cdaqy4K_M3rfCNFhstZ2l2JKNsAPFDrHT2OtupKmhMm_Il8EEdfdVKGUqQQf37-H-CKo-LuC4CK-txObPL___-jGSIDzbnOLVOinn6sE2B9M-SKHCU99ArhMcDIUA&amp;csui=3&amp;ved=2ahUKEwiXoeqC6cuQAxUIPkQIHftdKu8QgK4QegQIAxAG" TargetMode="External"/><Relationship Id="rId3" Type="http://schemas.openxmlformats.org/officeDocument/2006/relationships/styles" Target="styles.xml"/><Relationship Id="rId7" Type="http://schemas.openxmlformats.org/officeDocument/2006/relationships/hyperlink" Target="https://www.google.com/search?q=Penipuan+Daring+%28Scamming%29&amp;oq=Kejahatan+transnasional+di+media+sosial&amp;gs_lcrp=EgZjaHJvbWUyBggAEEUYOTIHCAEQIRigATIHCAIQIRigAdIBCjE3NjY2ajBqMTWoAgiwAgHxBbIxXmg3bilH&amp;sourceid=chrome&amp;ie=UTF-8&amp;mstk=AUtExfCN7dNqBlXtlCFxizcE-3G9CxqjV2lgjv_gUpxl2GxS8DDGY7Cdaqy4K_M3rfCNFhstZ2l2JKNsAPFDrHT2OtupKmhMm_Il8EEdfdVKGUqQQf37-H-CKo-LuC4CK-txObPL___-jGSIDzbnOLVOinn6sE2B9M-SKHCU99ArhMcDIUA&amp;csui=3&amp;ved=2ahUKEwiXoeqC6cuQAxUIPkQIHftdKu8QgK4QegQIAxAB"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E5DB730-6EE3-451D-B8EA-5EDB90A5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3097</Words>
  <Characters>17655</Characters>
  <Application>Microsoft Office Word</Application>
  <DocSecurity>0</DocSecurity>
  <Lines>147</Lines>
  <Paragraphs>41</Paragraphs>
  <ScaleCrop>false</ScaleCrop>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TUF</dc:creator>
  <cp:keywords/>
  <dc:description/>
  <cp:lastModifiedBy>ASUS TUF</cp:lastModifiedBy>
  <cp:revision>2</cp:revision>
  <dcterms:created xsi:type="dcterms:W3CDTF">2025-10-30T13:06:00Z</dcterms:created>
  <dcterms:modified xsi:type="dcterms:W3CDTF">2025-10-30T13:06:00Z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befc0166-9d20-3810-aaf5-4ffc7d443441</vt:lpwstr>
  </property>
  <property fmtid="{D5CDD505-2E9C-101B-9397-08002B2CF9AE}" pid="24" name="Mendeley Citation Style_1">
    <vt:lpwstr>http://www.zotero.org/styles/american-sociological-association</vt:lpwstr>
  </property>
</Properties>
</file>