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3E846" w14:textId="77777777" w:rsidR="004919C8" w:rsidRDefault="00A73101">
      <w:pPr>
        <w:pStyle w:val="Title"/>
      </w:pPr>
      <w:r>
        <w:t>BINGKAI</w:t>
      </w:r>
      <w:r>
        <w:rPr>
          <w:spacing w:val="-10"/>
        </w:rPr>
        <w:t xml:space="preserve"> </w:t>
      </w:r>
      <w:r>
        <w:t>BERITA</w:t>
      </w:r>
      <w:r>
        <w:rPr>
          <w:spacing w:val="-10"/>
        </w:rPr>
        <w:t xml:space="preserve"> </w:t>
      </w:r>
      <w:r>
        <w:t>PENGGALANGAN</w:t>
      </w:r>
      <w:r>
        <w:rPr>
          <w:spacing w:val="-10"/>
        </w:rPr>
        <w:t xml:space="preserve"> </w:t>
      </w:r>
      <w:r>
        <w:t>BANTUAN</w:t>
      </w:r>
      <w:r>
        <w:rPr>
          <w:spacing w:val="-10"/>
        </w:rPr>
        <w:t xml:space="preserve"> </w:t>
      </w:r>
      <w:r>
        <w:t>KEMANUSIAAN UNTUK RAKYAT PALESTINA DI MEDIA ONLINE REPUBLIKA.CO.ID DAN KOMPAS.COM</w:t>
      </w:r>
    </w:p>
    <w:p w14:paraId="1E32AB2F" w14:textId="77777777" w:rsidR="004919C8" w:rsidRDefault="00A73101">
      <w:pPr>
        <w:spacing w:before="161"/>
        <w:ind w:left="150" w:right="148"/>
        <w:jc w:val="center"/>
        <w:rPr>
          <w:b/>
          <w:sz w:val="24"/>
        </w:rPr>
      </w:pPr>
      <w:r>
        <w:rPr>
          <w:b/>
          <w:sz w:val="24"/>
        </w:rPr>
        <w:t>Rafli</w:t>
      </w:r>
      <w:r>
        <w:rPr>
          <w:b/>
          <w:spacing w:val="-1"/>
          <w:sz w:val="24"/>
        </w:rPr>
        <w:t xml:space="preserve"> </w:t>
      </w:r>
      <w:r>
        <w:rPr>
          <w:b/>
          <w:sz w:val="24"/>
        </w:rPr>
        <w:t>Akram</w:t>
      </w:r>
      <w:r>
        <w:rPr>
          <w:b/>
          <w:spacing w:val="-1"/>
          <w:sz w:val="24"/>
        </w:rPr>
        <w:t xml:space="preserve"> </w:t>
      </w:r>
      <w:r>
        <w:rPr>
          <w:b/>
          <w:sz w:val="24"/>
        </w:rPr>
        <w:t>Kurniansyah</w:t>
      </w:r>
      <w:r>
        <w:rPr>
          <w:b/>
          <w:sz w:val="24"/>
          <w:vertAlign w:val="superscript"/>
        </w:rPr>
        <w:t>1</w:t>
      </w:r>
      <w:r>
        <w:rPr>
          <w:b/>
          <w:sz w:val="24"/>
        </w:rPr>
        <w:t>,</w:t>
      </w:r>
      <w:r>
        <w:rPr>
          <w:b/>
          <w:spacing w:val="-1"/>
          <w:sz w:val="24"/>
        </w:rPr>
        <w:t xml:space="preserve"> </w:t>
      </w:r>
      <w:r>
        <w:rPr>
          <w:b/>
          <w:sz w:val="24"/>
        </w:rPr>
        <w:t>Ahmad</w:t>
      </w:r>
      <w:r>
        <w:rPr>
          <w:b/>
          <w:spacing w:val="-1"/>
          <w:sz w:val="24"/>
        </w:rPr>
        <w:t xml:space="preserve"> </w:t>
      </w:r>
      <w:r>
        <w:rPr>
          <w:b/>
          <w:sz w:val="24"/>
        </w:rPr>
        <w:t>Toni</w:t>
      </w:r>
      <w:r>
        <w:rPr>
          <w:b/>
          <w:sz w:val="24"/>
          <w:vertAlign w:val="superscript"/>
        </w:rPr>
        <w:t>2</w:t>
      </w:r>
      <w:r>
        <w:rPr>
          <w:b/>
          <w:sz w:val="24"/>
        </w:rPr>
        <w:t>,</w:t>
      </w:r>
      <w:r>
        <w:rPr>
          <w:b/>
          <w:spacing w:val="-1"/>
          <w:sz w:val="24"/>
        </w:rPr>
        <w:t xml:space="preserve"> </w:t>
      </w:r>
      <w:r>
        <w:rPr>
          <w:b/>
          <w:sz w:val="24"/>
        </w:rPr>
        <w:t>Rachmi</w:t>
      </w:r>
      <w:r>
        <w:rPr>
          <w:b/>
          <w:spacing w:val="-1"/>
          <w:sz w:val="24"/>
        </w:rPr>
        <w:t xml:space="preserve"> </w:t>
      </w:r>
      <w:r>
        <w:rPr>
          <w:b/>
          <w:sz w:val="24"/>
        </w:rPr>
        <w:t>Kurnia</w:t>
      </w:r>
      <w:r>
        <w:rPr>
          <w:b/>
          <w:spacing w:val="-1"/>
          <w:sz w:val="24"/>
        </w:rPr>
        <w:t xml:space="preserve"> </w:t>
      </w:r>
      <w:r>
        <w:rPr>
          <w:b/>
          <w:spacing w:val="-2"/>
          <w:sz w:val="24"/>
        </w:rPr>
        <w:t>Siregar</w:t>
      </w:r>
      <w:r>
        <w:rPr>
          <w:b/>
          <w:spacing w:val="-2"/>
          <w:sz w:val="24"/>
          <w:vertAlign w:val="superscript"/>
        </w:rPr>
        <w:t>3</w:t>
      </w:r>
    </w:p>
    <w:p w14:paraId="18DDF72E" w14:textId="77777777" w:rsidR="004919C8" w:rsidRDefault="00A73101">
      <w:pPr>
        <w:spacing w:before="230" w:line="230" w:lineRule="exact"/>
        <w:ind w:left="148" w:right="148"/>
        <w:jc w:val="center"/>
        <w:rPr>
          <w:sz w:val="20"/>
        </w:rPr>
      </w:pPr>
      <w:r>
        <w:rPr>
          <w:sz w:val="20"/>
          <w:vertAlign w:val="superscript"/>
        </w:rPr>
        <w:t>1,2</w:t>
      </w:r>
      <w:r>
        <w:rPr>
          <w:sz w:val="20"/>
        </w:rPr>
        <w:t>Program</w:t>
      </w:r>
      <w:r>
        <w:rPr>
          <w:spacing w:val="-3"/>
          <w:sz w:val="20"/>
        </w:rPr>
        <w:t xml:space="preserve"> </w:t>
      </w:r>
      <w:r>
        <w:rPr>
          <w:sz w:val="20"/>
        </w:rPr>
        <w:t>Studi</w:t>
      </w:r>
      <w:r>
        <w:rPr>
          <w:spacing w:val="-4"/>
          <w:sz w:val="20"/>
        </w:rPr>
        <w:t xml:space="preserve"> </w:t>
      </w:r>
      <w:r>
        <w:rPr>
          <w:sz w:val="20"/>
        </w:rPr>
        <w:t>Magister</w:t>
      </w:r>
      <w:r>
        <w:rPr>
          <w:spacing w:val="-3"/>
          <w:sz w:val="20"/>
        </w:rPr>
        <w:t xml:space="preserve"> </w:t>
      </w:r>
      <w:r>
        <w:rPr>
          <w:sz w:val="20"/>
        </w:rPr>
        <w:t>Ilmu</w:t>
      </w:r>
      <w:r>
        <w:rPr>
          <w:spacing w:val="-3"/>
          <w:sz w:val="20"/>
        </w:rPr>
        <w:t xml:space="preserve"> </w:t>
      </w:r>
      <w:r>
        <w:rPr>
          <w:sz w:val="20"/>
        </w:rPr>
        <w:t>Komunikasi,</w:t>
      </w:r>
      <w:r>
        <w:rPr>
          <w:spacing w:val="-2"/>
          <w:sz w:val="20"/>
        </w:rPr>
        <w:t xml:space="preserve"> </w:t>
      </w:r>
      <w:r>
        <w:rPr>
          <w:sz w:val="20"/>
        </w:rPr>
        <w:t>Universitas</w:t>
      </w:r>
      <w:r>
        <w:rPr>
          <w:spacing w:val="-3"/>
          <w:sz w:val="20"/>
        </w:rPr>
        <w:t xml:space="preserve"> </w:t>
      </w:r>
      <w:r>
        <w:rPr>
          <w:sz w:val="20"/>
        </w:rPr>
        <w:t>Budi</w:t>
      </w:r>
      <w:r>
        <w:rPr>
          <w:spacing w:val="-2"/>
          <w:sz w:val="20"/>
        </w:rPr>
        <w:t xml:space="preserve"> </w:t>
      </w:r>
      <w:r>
        <w:rPr>
          <w:sz w:val="20"/>
        </w:rPr>
        <w:t>Luhur,</w:t>
      </w:r>
      <w:r>
        <w:rPr>
          <w:spacing w:val="-3"/>
          <w:sz w:val="20"/>
        </w:rPr>
        <w:t xml:space="preserve"> </w:t>
      </w:r>
      <w:r>
        <w:rPr>
          <w:sz w:val="20"/>
        </w:rPr>
        <w:t>Jakarta,</w:t>
      </w:r>
      <w:r>
        <w:rPr>
          <w:spacing w:val="-3"/>
          <w:sz w:val="20"/>
        </w:rPr>
        <w:t xml:space="preserve"> </w:t>
      </w:r>
      <w:r>
        <w:rPr>
          <w:spacing w:val="-2"/>
          <w:sz w:val="20"/>
        </w:rPr>
        <w:t>Indonesia</w:t>
      </w:r>
    </w:p>
    <w:p w14:paraId="16604FAB" w14:textId="77777777" w:rsidR="004919C8" w:rsidRDefault="00A73101">
      <w:pPr>
        <w:spacing w:line="230" w:lineRule="exact"/>
        <w:ind w:left="148" w:right="148"/>
        <w:jc w:val="center"/>
        <w:rPr>
          <w:sz w:val="20"/>
        </w:rPr>
      </w:pPr>
      <w:r>
        <w:rPr>
          <w:sz w:val="20"/>
          <w:vertAlign w:val="superscript"/>
        </w:rPr>
        <w:t>3</w:t>
      </w:r>
      <w:r>
        <w:rPr>
          <w:sz w:val="20"/>
        </w:rPr>
        <w:t>Program</w:t>
      </w:r>
      <w:r>
        <w:rPr>
          <w:spacing w:val="-3"/>
          <w:sz w:val="20"/>
        </w:rPr>
        <w:t xml:space="preserve"> </w:t>
      </w:r>
      <w:r>
        <w:rPr>
          <w:sz w:val="20"/>
        </w:rPr>
        <w:t>Studi</w:t>
      </w:r>
      <w:r>
        <w:rPr>
          <w:spacing w:val="-2"/>
          <w:sz w:val="20"/>
        </w:rPr>
        <w:t xml:space="preserve"> </w:t>
      </w:r>
      <w:r>
        <w:rPr>
          <w:sz w:val="20"/>
        </w:rPr>
        <w:t>Ilmu</w:t>
      </w:r>
      <w:r>
        <w:rPr>
          <w:spacing w:val="-2"/>
          <w:sz w:val="20"/>
        </w:rPr>
        <w:t xml:space="preserve"> </w:t>
      </w:r>
      <w:r>
        <w:rPr>
          <w:sz w:val="20"/>
        </w:rPr>
        <w:t>Komunikasi,</w:t>
      </w:r>
      <w:r>
        <w:rPr>
          <w:spacing w:val="-2"/>
          <w:sz w:val="20"/>
        </w:rPr>
        <w:t xml:space="preserve"> </w:t>
      </w:r>
      <w:r>
        <w:rPr>
          <w:sz w:val="20"/>
        </w:rPr>
        <w:t>Universitas</w:t>
      </w:r>
      <w:r>
        <w:rPr>
          <w:spacing w:val="-2"/>
          <w:sz w:val="20"/>
        </w:rPr>
        <w:t xml:space="preserve"> </w:t>
      </w:r>
      <w:r>
        <w:rPr>
          <w:sz w:val="20"/>
        </w:rPr>
        <w:t>Budi</w:t>
      </w:r>
      <w:r>
        <w:rPr>
          <w:spacing w:val="-2"/>
          <w:sz w:val="20"/>
        </w:rPr>
        <w:t xml:space="preserve"> </w:t>
      </w:r>
      <w:r>
        <w:rPr>
          <w:sz w:val="20"/>
        </w:rPr>
        <w:t>Luhur,</w:t>
      </w:r>
      <w:r>
        <w:rPr>
          <w:spacing w:val="-2"/>
          <w:sz w:val="20"/>
        </w:rPr>
        <w:t xml:space="preserve"> </w:t>
      </w:r>
      <w:r>
        <w:rPr>
          <w:sz w:val="20"/>
        </w:rPr>
        <w:t>Jakarta,</w:t>
      </w:r>
      <w:r>
        <w:rPr>
          <w:spacing w:val="-3"/>
          <w:sz w:val="20"/>
        </w:rPr>
        <w:t xml:space="preserve"> </w:t>
      </w:r>
      <w:r>
        <w:rPr>
          <w:spacing w:val="-2"/>
          <w:sz w:val="20"/>
        </w:rPr>
        <w:t>Indonesia</w:t>
      </w:r>
    </w:p>
    <w:p w14:paraId="07DD1031" w14:textId="77777777" w:rsidR="004919C8" w:rsidRDefault="004919C8">
      <w:pPr>
        <w:pStyle w:val="BodyText"/>
        <w:spacing w:before="1"/>
        <w:ind w:left="0"/>
        <w:jc w:val="left"/>
        <w:rPr>
          <w:sz w:val="20"/>
        </w:rPr>
      </w:pPr>
    </w:p>
    <w:p w14:paraId="46C2DCB3" w14:textId="77777777" w:rsidR="004919C8" w:rsidRDefault="00A73101">
      <w:pPr>
        <w:ind w:left="148" w:right="148"/>
        <w:jc w:val="center"/>
        <w:rPr>
          <w:sz w:val="20"/>
        </w:rPr>
      </w:pPr>
      <w:r>
        <w:rPr>
          <w:sz w:val="20"/>
        </w:rPr>
        <w:t>e-mail:</w:t>
      </w:r>
      <w:r>
        <w:rPr>
          <w:spacing w:val="-9"/>
          <w:sz w:val="20"/>
        </w:rPr>
        <w:t xml:space="preserve"> </w:t>
      </w:r>
      <w:hyperlink r:id="rId7">
        <w:r>
          <w:rPr>
            <w:sz w:val="20"/>
          </w:rPr>
          <w:t>2271600344@student.budiluhur.ac.id,</w:t>
        </w:r>
      </w:hyperlink>
      <w:r>
        <w:rPr>
          <w:spacing w:val="-7"/>
          <w:sz w:val="20"/>
        </w:rPr>
        <w:t xml:space="preserve"> </w:t>
      </w:r>
      <w:hyperlink r:id="rId8">
        <w:r>
          <w:rPr>
            <w:sz w:val="20"/>
          </w:rPr>
          <w:t>ahmad.toni@budiluhur.ac.id,</w:t>
        </w:r>
      </w:hyperlink>
      <w:r>
        <w:rPr>
          <w:spacing w:val="-6"/>
          <w:sz w:val="20"/>
        </w:rPr>
        <w:t xml:space="preserve"> </w:t>
      </w:r>
      <w:hyperlink r:id="rId9">
        <w:r>
          <w:rPr>
            <w:spacing w:val="-2"/>
            <w:sz w:val="20"/>
          </w:rPr>
          <w:t>rachmi.kurnia@budiluhur.ac.id</w:t>
        </w:r>
      </w:hyperlink>
    </w:p>
    <w:p w14:paraId="3C99A202" w14:textId="77777777" w:rsidR="004919C8" w:rsidRDefault="00A73101">
      <w:pPr>
        <w:pStyle w:val="BodyText"/>
        <w:spacing w:before="18"/>
        <w:ind w:left="0"/>
        <w:jc w:val="left"/>
        <w:rPr>
          <w:sz w:val="20"/>
        </w:rPr>
      </w:pPr>
      <w:r>
        <w:rPr>
          <w:noProof/>
        </w:rPr>
        <mc:AlternateContent>
          <mc:Choice Requires="wps">
            <w:drawing>
              <wp:anchor distT="0" distB="0" distL="0" distR="0" simplePos="0" relativeHeight="487587840" behindDoc="1" locked="0" layoutInCell="1" allowOverlap="1" wp14:anchorId="49C004C3" wp14:editId="6683881A">
                <wp:simplePos x="0" y="0"/>
                <wp:positionH relativeFrom="page">
                  <wp:posOffset>881633</wp:posOffset>
                </wp:positionH>
                <wp:positionV relativeFrom="paragraph">
                  <wp:posOffset>173134</wp:posOffset>
                </wp:positionV>
                <wp:extent cx="579818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9525"/>
                        </a:xfrm>
                        <a:custGeom>
                          <a:avLst/>
                          <a:gdLst/>
                          <a:ahLst/>
                          <a:cxnLst/>
                          <a:rect l="l" t="t" r="r" b="b"/>
                          <a:pathLst>
                            <a:path w="5798185" h="9525">
                              <a:moveTo>
                                <a:pt x="5798058" y="0"/>
                              </a:moveTo>
                              <a:lnTo>
                                <a:pt x="0" y="0"/>
                              </a:lnTo>
                              <a:lnTo>
                                <a:pt x="0" y="9144"/>
                              </a:lnTo>
                              <a:lnTo>
                                <a:pt x="5798058" y="9144"/>
                              </a:lnTo>
                              <a:lnTo>
                                <a:pt x="57980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74A777" id="Graphic 3" o:spid="_x0000_s1026" style="position:absolute;margin-left:69.4pt;margin-top:13.65pt;width:456.5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981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" path="m5798058,l,,,9144r5798058,l5798058,xe" fillcolor="black" stroked="f">
                <v:path arrowok="t"/>
                <w10:wrap type="topAndBottom" anchorx="page"/>
              </v:shape>
            </w:pict>
          </mc:Fallback>
        </mc:AlternateContent>
      </w:r>
    </w:p>
    <w:p w14:paraId="6CE8FE8A" w14:textId="77777777" w:rsidR="004919C8" w:rsidRDefault="00A73101">
      <w:pPr>
        <w:spacing w:before="161"/>
        <w:ind w:left="4254"/>
        <w:rPr>
          <w:b/>
          <w:sz w:val="24"/>
        </w:rPr>
      </w:pPr>
      <w:r>
        <w:rPr>
          <w:b/>
          <w:spacing w:val="-2"/>
          <w:sz w:val="24"/>
        </w:rPr>
        <w:t>Abstrak</w:t>
      </w:r>
    </w:p>
    <w:p w14:paraId="4179EFD7" w14:textId="77777777" w:rsidR="004919C8" w:rsidRDefault="004919C8">
      <w:pPr>
        <w:pStyle w:val="BodyText"/>
        <w:ind w:left="0"/>
        <w:jc w:val="left"/>
        <w:rPr>
          <w:b/>
          <w:sz w:val="24"/>
        </w:rPr>
      </w:pPr>
    </w:p>
    <w:p w14:paraId="7DF2E0BF" w14:textId="77777777" w:rsidR="004919C8" w:rsidRDefault="00A73101">
      <w:pPr>
        <w:spacing w:line="259" w:lineRule="auto"/>
        <w:ind w:left="138" w:right="134"/>
        <w:jc w:val="both"/>
        <w:rPr>
          <w:sz w:val="20"/>
        </w:rPr>
      </w:pPr>
      <w:r>
        <w:rPr>
          <w:sz w:val="20"/>
        </w:rPr>
        <w:t>Konflik ‘memanas’ di jalur Gaza yang memicu perang antara Palestina dengan zioni</w:t>
      </w:r>
      <w:r>
        <w:rPr>
          <w:sz w:val="20"/>
        </w:rPr>
        <w:t>s Israel sejak Oktober 2023 hingga</w:t>
      </w:r>
      <w:r>
        <w:rPr>
          <w:spacing w:val="-4"/>
          <w:sz w:val="20"/>
        </w:rPr>
        <w:t xml:space="preserve"> </w:t>
      </w:r>
      <w:r>
        <w:rPr>
          <w:sz w:val="20"/>
        </w:rPr>
        <w:t>sekarang</w:t>
      </w:r>
      <w:r>
        <w:rPr>
          <w:spacing w:val="-2"/>
          <w:sz w:val="20"/>
        </w:rPr>
        <w:t xml:space="preserve"> </w:t>
      </w:r>
      <w:r>
        <w:rPr>
          <w:sz w:val="20"/>
        </w:rPr>
        <w:t>terus</w:t>
      </w:r>
      <w:r>
        <w:rPr>
          <w:spacing w:val="-3"/>
          <w:sz w:val="20"/>
        </w:rPr>
        <w:t xml:space="preserve"> </w:t>
      </w:r>
      <w:r>
        <w:rPr>
          <w:sz w:val="20"/>
        </w:rPr>
        <w:t>mengundang</w:t>
      </w:r>
      <w:r>
        <w:rPr>
          <w:spacing w:val="-3"/>
          <w:sz w:val="20"/>
        </w:rPr>
        <w:t xml:space="preserve"> </w:t>
      </w:r>
      <w:r>
        <w:rPr>
          <w:sz w:val="20"/>
        </w:rPr>
        <w:t>keprihatinan</w:t>
      </w:r>
      <w:r>
        <w:rPr>
          <w:spacing w:val="-3"/>
          <w:sz w:val="20"/>
        </w:rPr>
        <w:t xml:space="preserve"> </w:t>
      </w:r>
      <w:r>
        <w:rPr>
          <w:sz w:val="20"/>
        </w:rPr>
        <w:t>dunia,</w:t>
      </w:r>
      <w:r>
        <w:rPr>
          <w:spacing w:val="-2"/>
          <w:sz w:val="20"/>
        </w:rPr>
        <w:t xml:space="preserve"> </w:t>
      </w:r>
      <w:r>
        <w:rPr>
          <w:sz w:val="20"/>
        </w:rPr>
        <w:t>termasuk</w:t>
      </w:r>
      <w:r>
        <w:rPr>
          <w:spacing w:val="-3"/>
          <w:sz w:val="20"/>
        </w:rPr>
        <w:t xml:space="preserve"> </w:t>
      </w:r>
      <w:r>
        <w:rPr>
          <w:sz w:val="20"/>
        </w:rPr>
        <w:t>Indonesia.</w:t>
      </w:r>
      <w:r>
        <w:rPr>
          <w:spacing w:val="-2"/>
          <w:sz w:val="20"/>
        </w:rPr>
        <w:t xml:space="preserve"> </w:t>
      </w:r>
      <w:r>
        <w:rPr>
          <w:sz w:val="20"/>
        </w:rPr>
        <w:t>Keprihatinan</w:t>
      </w:r>
      <w:r>
        <w:rPr>
          <w:spacing w:val="-2"/>
          <w:sz w:val="20"/>
        </w:rPr>
        <w:t xml:space="preserve"> </w:t>
      </w:r>
      <w:r>
        <w:rPr>
          <w:sz w:val="20"/>
        </w:rPr>
        <w:t>ini</w:t>
      </w:r>
      <w:r>
        <w:rPr>
          <w:spacing w:val="-2"/>
          <w:sz w:val="20"/>
        </w:rPr>
        <w:t xml:space="preserve"> </w:t>
      </w:r>
      <w:r>
        <w:rPr>
          <w:sz w:val="20"/>
        </w:rPr>
        <w:t>diwujudkan</w:t>
      </w:r>
      <w:r>
        <w:rPr>
          <w:spacing w:val="-3"/>
          <w:sz w:val="20"/>
        </w:rPr>
        <w:t xml:space="preserve"> </w:t>
      </w:r>
      <w:r>
        <w:rPr>
          <w:sz w:val="20"/>
        </w:rPr>
        <w:t>dengan mengirim</w:t>
      </w:r>
      <w:r>
        <w:rPr>
          <w:spacing w:val="-9"/>
          <w:sz w:val="20"/>
        </w:rPr>
        <w:t xml:space="preserve"> </w:t>
      </w:r>
      <w:r>
        <w:rPr>
          <w:sz w:val="20"/>
        </w:rPr>
        <w:t>berbagai</w:t>
      </w:r>
      <w:r>
        <w:rPr>
          <w:spacing w:val="-8"/>
          <w:sz w:val="20"/>
        </w:rPr>
        <w:t xml:space="preserve"> </w:t>
      </w:r>
      <w:r>
        <w:rPr>
          <w:sz w:val="20"/>
        </w:rPr>
        <w:t>bantuan</w:t>
      </w:r>
      <w:r>
        <w:rPr>
          <w:spacing w:val="-9"/>
          <w:sz w:val="20"/>
        </w:rPr>
        <w:t xml:space="preserve"> </w:t>
      </w:r>
      <w:r>
        <w:rPr>
          <w:sz w:val="20"/>
        </w:rPr>
        <w:t>untuk</w:t>
      </w:r>
      <w:r>
        <w:rPr>
          <w:spacing w:val="-7"/>
          <w:sz w:val="20"/>
        </w:rPr>
        <w:t xml:space="preserve"> </w:t>
      </w:r>
      <w:r>
        <w:rPr>
          <w:sz w:val="20"/>
        </w:rPr>
        <w:t>Palestina.</w:t>
      </w:r>
      <w:r>
        <w:rPr>
          <w:spacing w:val="-9"/>
          <w:sz w:val="20"/>
        </w:rPr>
        <w:t xml:space="preserve"> </w:t>
      </w:r>
      <w:r>
        <w:rPr>
          <w:sz w:val="20"/>
        </w:rPr>
        <w:t>Aksi</w:t>
      </w:r>
      <w:r>
        <w:rPr>
          <w:spacing w:val="-10"/>
          <w:sz w:val="20"/>
        </w:rPr>
        <w:t xml:space="preserve"> </w:t>
      </w:r>
      <w:r>
        <w:rPr>
          <w:sz w:val="20"/>
        </w:rPr>
        <w:t>kemanusiaan</w:t>
      </w:r>
      <w:r>
        <w:rPr>
          <w:spacing w:val="-8"/>
          <w:sz w:val="20"/>
        </w:rPr>
        <w:t xml:space="preserve"> </w:t>
      </w:r>
      <w:r>
        <w:rPr>
          <w:sz w:val="20"/>
        </w:rPr>
        <w:t>ini</w:t>
      </w:r>
      <w:r>
        <w:rPr>
          <w:spacing w:val="-10"/>
          <w:sz w:val="20"/>
        </w:rPr>
        <w:t xml:space="preserve"> </w:t>
      </w:r>
      <w:r>
        <w:rPr>
          <w:sz w:val="20"/>
        </w:rPr>
        <w:t>banyak</w:t>
      </w:r>
      <w:r>
        <w:rPr>
          <w:spacing w:val="-9"/>
          <w:sz w:val="20"/>
        </w:rPr>
        <w:t xml:space="preserve"> </w:t>
      </w:r>
      <w:r>
        <w:rPr>
          <w:sz w:val="20"/>
        </w:rPr>
        <w:t>diberitakan</w:t>
      </w:r>
      <w:r>
        <w:rPr>
          <w:spacing w:val="-8"/>
          <w:sz w:val="20"/>
        </w:rPr>
        <w:t xml:space="preserve"> </w:t>
      </w:r>
      <w:r>
        <w:rPr>
          <w:sz w:val="20"/>
        </w:rPr>
        <w:t>oleh</w:t>
      </w:r>
      <w:r>
        <w:rPr>
          <w:spacing w:val="-9"/>
          <w:sz w:val="20"/>
        </w:rPr>
        <w:t xml:space="preserve"> </w:t>
      </w:r>
      <w:r>
        <w:rPr>
          <w:sz w:val="20"/>
        </w:rPr>
        <w:t>berbagai</w:t>
      </w:r>
      <w:r>
        <w:rPr>
          <w:spacing w:val="-8"/>
          <w:sz w:val="20"/>
        </w:rPr>
        <w:t xml:space="preserve"> </w:t>
      </w:r>
      <w:r>
        <w:rPr>
          <w:sz w:val="20"/>
        </w:rPr>
        <w:t>media</w:t>
      </w:r>
      <w:r>
        <w:rPr>
          <w:spacing w:val="-8"/>
          <w:sz w:val="20"/>
        </w:rPr>
        <w:t xml:space="preserve"> </w:t>
      </w:r>
      <w:r>
        <w:rPr>
          <w:sz w:val="20"/>
        </w:rPr>
        <w:t xml:space="preserve">massa, di antaranya media </w:t>
      </w:r>
      <w:r>
        <w:rPr>
          <w:i/>
          <w:sz w:val="20"/>
        </w:rPr>
        <w:t xml:space="preserve">online </w:t>
      </w:r>
      <w:r>
        <w:rPr>
          <w:sz w:val="20"/>
        </w:rPr>
        <w:t xml:space="preserve">republika.co.id dan kompas.com. Seleksi berita dipilih pada </w:t>
      </w:r>
      <w:r>
        <w:t xml:space="preserve">13 Oktober – 4 November 2023 </w:t>
      </w:r>
      <w:r>
        <w:rPr>
          <w:sz w:val="20"/>
        </w:rPr>
        <w:t>dengan pertimbangan tertentu. Penelitian ini menggunakan pendekatan deskriptif kualitatif dengan paradigma konstruktivis. Peneliti mem</w:t>
      </w:r>
      <w:r>
        <w:rPr>
          <w:sz w:val="20"/>
        </w:rPr>
        <w:t>bingkai berita penggalangan bantuan kemanusiaan untuk rakyat Palestina</w:t>
      </w:r>
      <w:r>
        <w:rPr>
          <w:spacing w:val="-6"/>
          <w:sz w:val="20"/>
        </w:rPr>
        <w:t xml:space="preserve"> </w:t>
      </w:r>
      <w:r>
        <w:rPr>
          <w:sz w:val="20"/>
        </w:rPr>
        <w:t>di</w:t>
      </w:r>
      <w:r>
        <w:rPr>
          <w:spacing w:val="-5"/>
          <w:sz w:val="20"/>
        </w:rPr>
        <w:t xml:space="preserve"> </w:t>
      </w:r>
      <w:r>
        <w:rPr>
          <w:sz w:val="20"/>
        </w:rPr>
        <w:t>republika.co.id</w:t>
      </w:r>
      <w:r>
        <w:rPr>
          <w:spacing w:val="-6"/>
          <w:sz w:val="20"/>
        </w:rPr>
        <w:t xml:space="preserve"> </w:t>
      </w:r>
      <w:r>
        <w:rPr>
          <w:sz w:val="20"/>
        </w:rPr>
        <w:t>dan</w:t>
      </w:r>
      <w:r>
        <w:rPr>
          <w:spacing w:val="-6"/>
          <w:sz w:val="20"/>
        </w:rPr>
        <w:t xml:space="preserve"> </w:t>
      </w:r>
      <w:r>
        <w:rPr>
          <w:sz w:val="20"/>
        </w:rPr>
        <w:t>kompas.com</w:t>
      </w:r>
      <w:r>
        <w:rPr>
          <w:spacing w:val="-7"/>
          <w:sz w:val="20"/>
        </w:rPr>
        <w:t xml:space="preserve"> </w:t>
      </w:r>
      <w:r>
        <w:rPr>
          <w:sz w:val="20"/>
        </w:rPr>
        <w:t>dengan</w:t>
      </w:r>
      <w:r>
        <w:rPr>
          <w:spacing w:val="-6"/>
          <w:sz w:val="20"/>
        </w:rPr>
        <w:t xml:space="preserve"> </w:t>
      </w:r>
      <w:r>
        <w:rPr>
          <w:sz w:val="20"/>
        </w:rPr>
        <w:t>menggunakan</w:t>
      </w:r>
      <w:r>
        <w:rPr>
          <w:spacing w:val="-6"/>
          <w:sz w:val="20"/>
        </w:rPr>
        <w:t xml:space="preserve"> </w:t>
      </w:r>
      <w:r>
        <w:rPr>
          <w:sz w:val="20"/>
        </w:rPr>
        <w:t>metode</w:t>
      </w:r>
      <w:r>
        <w:rPr>
          <w:spacing w:val="-6"/>
          <w:sz w:val="20"/>
        </w:rPr>
        <w:t xml:space="preserve"> </w:t>
      </w:r>
      <w:r>
        <w:rPr>
          <w:sz w:val="20"/>
        </w:rPr>
        <w:t>pendekatan</w:t>
      </w:r>
      <w:r>
        <w:rPr>
          <w:spacing w:val="-5"/>
          <w:sz w:val="20"/>
        </w:rPr>
        <w:t xml:space="preserve"> </w:t>
      </w:r>
      <w:r>
        <w:rPr>
          <w:sz w:val="20"/>
        </w:rPr>
        <w:t>analisis</w:t>
      </w:r>
      <w:r>
        <w:rPr>
          <w:spacing w:val="-4"/>
          <w:sz w:val="20"/>
        </w:rPr>
        <w:t xml:space="preserve"> </w:t>
      </w:r>
      <w:r>
        <w:rPr>
          <w:i/>
          <w:sz w:val="20"/>
        </w:rPr>
        <w:t>framing</w:t>
      </w:r>
      <w:r>
        <w:rPr>
          <w:i/>
          <w:spacing w:val="-6"/>
          <w:sz w:val="20"/>
        </w:rPr>
        <w:t xml:space="preserve"> </w:t>
      </w:r>
      <w:r>
        <w:rPr>
          <w:sz w:val="20"/>
        </w:rPr>
        <w:t>Robert</w:t>
      </w:r>
      <w:r>
        <w:rPr>
          <w:spacing w:val="-7"/>
          <w:sz w:val="20"/>
        </w:rPr>
        <w:t xml:space="preserve"> </w:t>
      </w:r>
      <w:r>
        <w:rPr>
          <w:sz w:val="20"/>
        </w:rPr>
        <w:t>N Entman. Dalam periode 13 Oktober – 4 November 2023, republika.co.id menayangkan 13 berit</w:t>
      </w:r>
      <w:r>
        <w:rPr>
          <w:sz w:val="20"/>
        </w:rPr>
        <w:t>a sedangkan Kompas.com merilis 10 berita. Hasil penelitian ini menunjukkan terdapat persamaaan dari kedua portal berita yaitu sama-sama mengangkat isu penggalangan bantuan kemanusiaan untuk membantu rakyat Palestina sebagai bagian dari pemberitaan media se</w:t>
      </w:r>
      <w:r>
        <w:rPr>
          <w:sz w:val="20"/>
        </w:rPr>
        <w:t>cara keseluruhan. Adapun perbedaannya adalah republika.co.id lebih menonjolkan</w:t>
      </w:r>
      <w:r>
        <w:rPr>
          <w:spacing w:val="-6"/>
          <w:sz w:val="20"/>
        </w:rPr>
        <w:t xml:space="preserve"> </w:t>
      </w:r>
      <w:r>
        <w:rPr>
          <w:sz w:val="20"/>
        </w:rPr>
        <w:t>pergerakan</w:t>
      </w:r>
      <w:r>
        <w:rPr>
          <w:spacing w:val="-6"/>
          <w:sz w:val="20"/>
        </w:rPr>
        <w:t xml:space="preserve"> </w:t>
      </w:r>
      <w:r>
        <w:rPr>
          <w:sz w:val="20"/>
        </w:rPr>
        <w:t>elemen</w:t>
      </w:r>
      <w:r>
        <w:rPr>
          <w:spacing w:val="-6"/>
          <w:sz w:val="20"/>
        </w:rPr>
        <w:t xml:space="preserve"> </w:t>
      </w:r>
      <w:r>
        <w:rPr>
          <w:sz w:val="20"/>
        </w:rPr>
        <w:t>masyarakat</w:t>
      </w:r>
      <w:r>
        <w:rPr>
          <w:spacing w:val="-7"/>
          <w:sz w:val="20"/>
        </w:rPr>
        <w:t xml:space="preserve"> </w:t>
      </w:r>
      <w:r>
        <w:rPr>
          <w:sz w:val="20"/>
        </w:rPr>
        <w:t>dalam</w:t>
      </w:r>
      <w:r>
        <w:rPr>
          <w:spacing w:val="-7"/>
          <w:sz w:val="20"/>
        </w:rPr>
        <w:t xml:space="preserve"> </w:t>
      </w:r>
      <w:r>
        <w:rPr>
          <w:sz w:val="20"/>
        </w:rPr>
        <w:t>penggalang</w:t>
      </w:r>
      <w:r>
        <w:rPr>
          <w:spacing w:val="-6"/>
          <w:sz w:val="20"/>
        </w:rPr>
        <w:t xml:space="preserve"> </w:t>
      </w:r>
      <w:r>
        <w:rPr>
          <w:sz w:val="20"/>
        </w:rPr>
        <w:t>aksi</w:t>
      </w:r>
      <w:r>
        <w:rPr>
          <w:spacing w:val="-7"/>
          <w:sz w:val="20"/>
        </w:rPr>
        <w:t xml:space="preserve"> </w:t>
      </w:r>
      <w:r>
        <w:rPr>
          <w:sz w:val="20"/>
        </w:rPr>
        <w:t>kemanusiaan</w:t>
      </w:r>
      <w:r>
        <w:rPr>
          <w:spacing w:val="-6"/>
          <w:sz w:val="20"/>
        </w:rPr>
        <w:t xml:space="preserve"> </w:t>
      </w:r>
      <w:r>
        <w:rPr>
          <w:sz w:val="20"/>
        </w:rPr>
        <w:t>tersebut</w:t>
      </w:r>
      <w:r>
        <w:rPr>
          <w:spacing w:val="-6"/>
          <w:sz w:val="20"/>
        </w:rPr>
        <w:t xml:space="preserve"> </w:t>
      </w:r>
      <w:r>
        <w:rPr>
          <w:sz w:val="20"/>
        </w:rPr>
        <w:t>sebagai</w:t>
      </w:r>
      <w:r>
        <w:rPr>
          <w:spacing w:val="-6"/>
          <w:sz w:val="20"/>
        </w:rPr>
        <w:t xml:space="preserve"> </w:t>
      </w:r>
      <w:r>
        <w:rPr>
          <w:sz w:val="20"/>
        </w:rPr>
        <w:t>“aktor</w:t>
      </w:r>
      <w:r>
        <w:rPr>
          <w:spacing w:val="-6"/>
          <w:sz w:val="20"/>
        </w:rPr>
        <w:t xml:space="preserve"> </w:t>
      </w:r>
      <w:r>
        <w:rPr>
          <w:sz w:val="20"/>
        </w:rPr>
        <w:t>sentral” sedangkan kompas.com lebih menekankan Presiden Jokowi sebagai “aktor sentral” dal</w:t>
      </w:r>
      <w:r>
        <w:rPr>
          <w:sz w:val="20"/>
        </w:rPr>
        <w:t>am berita tersebut yang merupakan implementasi komunikasi strategis pemerintah dalam membantu perjuangan rakyat Palestina dengan mengirim berbagai bantuan.</w:t>
      </w:r>
    </w:p>
    <w:p w14:paraId="69A4F0D3" w14:textId="77777777" w:rsidR="004919C8" w:rsidRDefault="00A73101">
      <w:pPr>
        <w:spacing w:before="157"/>
        <w:ind w:left="138"/>
        <w:jc w:val="both"/>
        <w:rPr>
          <w:i/>
          <w:sz w:val="20"/>
        </w:rPr>
      </w:pPr>
      <w:r>
        <w:rPr>
          <w:b/>
          <w:i/>
          <w:sz w:val="20"/>
        </w:rPr>
        <w:t>Kata</w:t>
      </w:r>
      <w:r>
        <w:rPr>
          <w:b/>
          <w:i/>
          <w:spacing w:val="-5"/>
          <w:sz w:val="20"/>
        </w:rPr>
        <w:t xml:space="preserve"> </w:t>
      </w:r>
      <w:r>
        <w:rPr>
          <w:b/>
          <w:i/>
          <w:sz w:val="20"/>
        </w:rPr>
        <w:t>kunci</w:t>
      </w:r>
      <w:r>
        <w:rPr>
          <w:b/>
          <w:sz w:val="20"/>
        </w:rPr>
        <w:t>:</w:t>
      </w:r>
      <w:r>
        <w:rPr>
          <w:b/>
          <w:spacing w:val="-2"/>
          <w:sz w:val="20"/>
        </w:rPr>
        <w:t xml:space="preserve"> </w:t>
      </w:r>
      <w:r>
        <w:rPr>
          <w:i/>
          <w:sz w:val="20"/>
        </w:rPr>
        <w:t>bantuan</w:t>
      </w:r>
      <w:r>
        <w:rPr>
          <w:i/>
          <w:spacing w:val="-3"/>
          <w:sz w:val="20"/>
        </w:rPr>
        <w:t xml:space="preserve"> </w:t>
      </w:r>
      <w:r>
        <w:rPr>
          <w:i/>
          <w:sz w:val="20"/>
        </w:rPr>
        <w:t>kemanusiaan,</w:t>
      </w:r>
      <w:r>
        <w:rPr>
          <w:i/>
          <w:spacing w:val="-1"/>
          <w:sz w:val="20"/>
        </w:rPr>
        <w:t xml:space="preserve"> </w:t>
      </w:r>
      <w:r>
        <w:rPr>
          <w:i/>
          <w:sz w:val="20"/>
        </w:rPr>
        <w:t>framing,</w:t>
      </w:r>
      <w:r>
        <w:rPr>
          <w:i/>
          <w:spacing w:val="-2"/>
          <w:sz w:val="20"/>
        </w:rPr>
        <w:t xml:space="preserve"> </w:t>
      </w:r>
      <w:r>
        <w:rPr>
          <w:i/>
          <w:sz w:val="20"/>
        </w:rPr>
        <w:t>media</w:t>
      </w:r>
      <w:r>
        <w:rPr>
          <w:i/>
          <w:spacing w:val="-2"/>
          <w:sz w:val="20"/>
        </w:rPr>
        <w:t xml:space="preserve"> </w:t>
      </w:r>
      <w:r>
        <w:rPr>
          <w:i/>
          <w:sz w:val="20"/>
        </w:rPr>
        <w:t>online,</w:t>
      </w:r>
      <w:r>
        <w:rPr>
          <w:i/>
          <w:spacing w:val="-1"/>
          <w:sz w:val="20"/>
        </w:rPr>
        <w:t xml:space="preserve"> </w:t>
      </w:r>
      <w:r>
        <w:rPr>
          <w:i/>
          <w:sz w:val="20"/>
        </w:rPr>
        <w:t>rakyat</w:t>
      </w:r>
      <w:r>
        <w:rPr>
          <w:i/>
          <w:spacing w:val="-3"/>
          <w:sz w:val="20"/>
        </w:rPr>
        <w:t xml:space="preserve"> </w:t>
      </w:r>
      <w:r>
        <w:rPr>
          <w:i/>
          <w:spacing w:val="-2"/>
          <w:sz w:val="20"/>
        </w:rPr>
        <w:t>Palestina</w:t>
      </w:r>
    </w:p>
    <w:p w14:paraId="77B7CF27" w14:textId="77777777" w:rsidR="004919C8" w:rsidRDefault="004919C8">
      <w:pPr>
        <w:pStyle w:val="BodyText"/>
        <w:ind w:left="0"/>
        <w:jc w:val="left"/>
        <w:rPr>
          <w:i/>
          <w:sz w:val="20"/>
        </w:rPr>
      </w:pPr>
    </w:p>
    <w:p w14:paraId="6192F8B6" w14:textId="77777777" w:rsidR="004919C8" w:rsidRDefault="004919C8">
      <w:pPr>
        <w:pStyle w:val="BodyText"/>
        <w:spacing w:before="48"/>
        <w:ind w:left="0"/>
        <w:jc w:val="left"/>
        <w:rPr>
          <w:i/>
          <w:sz w:val="20"/>
        </w:rPr>
      </w:pPr>
    </w:p>
    <w:p w14:paraId="5E5C4D89" w14:textId="77777777" w:rsidR="004919C8" w:rsidRDefault="00A73101">
      <w:pPr>
        <w:pStyle w:val="Heading1"/>
        <w:ind w:left="797" w:hanging="378"/>
      </w:pPr>
      <w:r>
        <w:t>FRAMING</w:t>
      </w:r>
      <w:r>
        <w:rPr>
          <w:spacing w:val="-5"/>
        </w:rPr>
        <w:t xml:space="preserve"> </w:t>
      </w:r>
      <w:r>
        <w:t>NEWS</w:t>
      </w:r>
      <w:r>
        <w:rPr>
          <w:spacing w:val="-5"/>
        </w:rPr>
        <w:t xml:space="preserve"> </w:t>
      </w:r>
      <w:r>
        <w:t>OF</w:t>
      </w:r>
      <w:r>
        <w:rPr>
          <w:spacing w:val="-5"/>
        </w:rPr>
        <w:t xml:space="preserve"> </w:t>
      </w:r>
      <w:r>
        <w:t>RAISING</w:t>
      </w:r>
      <w:r>
        <w:rPr>
          <w:spacing w:val="-4"/>
        </w:rPr>
        <w:t xml:space="preserve"> </w:t>
      </w:r>
      <w:r>
        <w:t>HUMANITARIAN</w:t>
      </w:r>
      <w:r>
        <w:rPr>
          <w:spacing w:val="-5"/>
        </w:rPr>
        <w:t xml:space="preserve"> </w:t>
      </w:r>
      <w:r>
        <w:t>AID</w:t>
      </w:r>
      <w:r>
        <w:rPr>
          <w:spacing w:val="-5"/>
        </w:rPr>
        <w:t xml:space="preserve"> </w:t>
      </w:r>
      <w:r>
        <w:t>FOR</w:t>
      </w:r>
      <w:r>
        <w:rPr>
          <w:spacing w:val="-5"/>
        </w:rPr>
        <w:t xml:space="preserve"> </w:t>
      </w:r>
      <w:r>
        <w:t>THE</w:t>
      </w:r>
      <w:r>
        <w:rPr>
          <w:spacing w:val="-5"/>
        </w:rPr>
        <w:t xml:space="preserve"> </w:t>
      </w:r>
      <w:r>
        <w:t>PALESTINE PEOPLE IN ONLINE MEDIA REPUBLIKA.CO.ID AND KOMPAS.COM</w:t>
      </w:r>
    </w:p>
    <w:p w14:paraId="16175E6F" w14:textId="77777777" w:rsidR="004919C8" w:rsidRDefault="00A73101">
      <w:pPr>
        <w:spacing w:before="160"/>
        <w:ind w:left="4372"/>
        <w:rPr>
          <w:b/>
          <w:sz w:val="24"/>
        </w:rPr>
      </w:pPr>
      <w:r>
        <w:rPr>
          <w:b/>
          <w:spacing w:val="-2"/>
          <w:sz w:val="24"/>
        </w:rPr>
        <w:t>Abstract</w:t>
      </w:r>
    </w:p>
    <w:p w14:paraId="198E7DC0" w14:textId="77777777" w:rsidR="004919C8" w:rsidRDefault="00A73101">
      <w:pPr>
        <w:spacing w:before="160"/>
        <w:ind w:left="138" w:right="132"/>
        <w:jc w:val="both"/>
        <w:rPr>
          <w:sz w:val="20"/>
        </w:rPr>
      </w:pPr>
      <w:r>
        <w:rPr>
          <w:sz w:val="20"/>
        </w:rPr>
        <w:t>The</w:t>
      </w:r>
      <w:r>
        <w:rPr>
          <w:spacing w:val="-2"/>
          <w:sz w:val="20"/>
        </w:rPr>
        <w:t xml:space="preserve"> </w:t>
      </w:r>
      <w:r>
        <w:rPr>
          <w:sz w:val="20"/>
        </w:rPr>
        <w:t>'heating'</w:t>
      </w:r>
      <w:r>
        <w:rPr>
          <w:spacing w:val="-5"/>
          <w:sz w:val="20"/>
        </w:rPr>
        <w:t xml:space="preserve"> </w:t>
      </w:r>
      <w:r>
        <w:rPr>
          <w:sz w:val="20"/>
        </w:rPr>
        <w:t>conflict</w:t>
      </w:r>
      <w:r>
        <w:rPr>
          <w:spacing w:val="-4"/>
          <w:sz w:val="20"/>
        </w:rPr>
        <w:t xml:space="preserve"> </w:t>
      </w:r>
      <w:r>
        <w:rPr>
          <w:sz w:val="20"/>
        </w:rPr>
        <w:t>in</w:t>
      </w:r>
      <w:r>
        <w:rPr>
          <w:spacing w:val="-3"/>
          <w:sz w:val="20"/>
        </w:rPr>
        <w:t xml:space="preserve"> </w:t>
      </w:r>
      <w:r>
        <w:rPr>
          <w:sz w:val="20"/>
        </w:rPr>
        <w:t>the</w:t>
      </w:r>
      <w:r>
        <w:rPr>
          <w:spacing w:val="-5"/>
          <w:sz w:val="20"/>
        </w:rPr>
        <w:t xml:space="preserve"> </w:t>
      </w:r>
      <w:r>
        <w:rPr>
          <w:sz w:val="20"/>
        </w:rPr>
        <w:t>Gaza</w:t>
      </w:r>
      <w:r>
        <w:rPr>
          <w:spacing w:val="-4"/>
          <w:sz w:val="20"/>
        </w:rPr>
        <w:t xml:space="preserve"> </w:t>
      </w:r>
      <w:r>
        <w:rPr>
          <w:sz w:val="20"/>
        </w:rPr>
        <w:t>Strip</w:t>
      </w:r>
      <w:r>
        <w:rPr>
          <w:spacing w:val="-4"/>
          <w:sz w:val="20"/>
        </w:rPr>
        <w:t xml:space="preserve"> </w:t>
      </w:r>
      <w:r>
        <w:rPr>
          <w:sz w:val="20"/>
        </w:rPr>
        <w:t>which</w:t>
      </w:r>
      <w:r>
        <w:rPr>
          <w:spacing w:val="-2"/>
          <w:sz w:val="20"/>
        </w:rPr>
        <w:t xml:space="preserve"> </w:t>
      </w:r>
      <w:r>
        <w:rPr>
          <w:sz w:val="20"/>
        </w:rPr>
        <w:t>triggered</w:t>
      </w:r>
      <w:r>
        <w:rPr>
          <w:spacing w:val="-3"/>
          <w:sz w:val="20"/>
        </w:rPr>
        <w:t xml:space="preserve"> </w:t>
      </w:r>
      <w:r>
        <w:rPr>
          <w:sz w:val="20"/>
        </w:rPr>
        <w:t>a</w:t>
      </w:r>
      <w:r>
        <w:rPr>
          <w:spacing w:val="-5"/>
          <w:sz w:val="20"/>
        </w:rPr>
        <w:t xml:space="preserve"> </w:t>
      </w:r>
      <w:r>
        <w:rPr>
          <w:sz w:val="20"/>
        </w:rPr>
        <w:t>war</w:t>
      </w:r>
      <w:r>
        <w:rPr>
          <w:spacing w:val="-3"/>
          <w:sz w:val="20"/>
        </w:rPr>
        <w:t xml:space="preserve"> </w:t>
      </w:r>
      <w:r>
        <w:rPr>
          <w:sz w:val="20"/>
        </w:rPr>
        <w:t>between</w:t>
      </w:r>
      <w:r>
        <w:rPr>
          <w:spacing w:val="-4"/>
          <w:sz w:val="20"/>
        </w:rPr>
        <w:t xml:space="preserve"> </w:t>
      </w:r>
      <w:r>
        <w:rPr>
          <w:sz w:val="20"/>
        </w:rPr>
        <w:t>Palestine</w:t>
      </w:r>
      <w:r>
        <w:rPr>
          <w:spacing w:val="-3"/>
          <w:sz w:val="20"/>
        </w:rPr>
        <w:t xml:space="preserve"> </w:t>
      </w:r>
      <w:r>
        <w:rPr>
          <w:sz w:val="20"/>
        </w:rPr>
        <w:t>and</w:t>
      </w:r>
      <w:r>
        <w:rPr>
          <w:spacing w:val="-2"/>
          <w:sz w:val="20"/>
        </w:rPr>
        <w:t xml:space="preserve"> </w:t>
      </w:r>
      <w:r>
        <w:rPr>
          <w:sz w:val="20"/>
        </w:rPr>
        <w:t>Israeli</w:t>
      </w:r>
      <w:r>
        <w:rPr>
          <w:spacing w:val="-4"/>
          <w:sz w:val="20"/>
        </w:rPr>
        <w:t xml:space="preserve"> </w:t>
      </w:r>
      <w:r>
        <w:rPr>
          <w:sz w:val="20"/>
        </w:rPr>
        <w:t>Zionists</w:t>
      </w:r>
      <w:r>
        <w:rPr>
          <w:spacing w:val="-3"/>
          <w:sz w:val="20"/>
        </w:rPr>
        <w:t xml:space="preserve"> </w:t>
      </w:r>
      <w:r>
        <w:rPr>
          <w:sz w:val="20"/>
        </w:rPr>
        <w:t>from</w:t>
      </w:r>
      <w:r>
        <w:rPr>
          <w:spacing w:val="-3"/>
          <w:sz w:val="20"/>
        </w:rPr>
        <w:t xml:space="preserve"> </w:t>
      </w:r>
      <w:r>
        <w:rPr>
          <w:sz w:val="20"/>
        </w:rPr>
        <w:t>October 2023</w:t>
      </w:r>
      <w:r>
        <w:rPr>
          <w:spacing w:val="-1"/>
          <w:sz w:val="20"/>
        </w:rPr>
        <w:t xml:space="preserve"> </w:t>
      </w:r>
      <w:r>
        <w:rPr>
          <w:sz w:val="20"/>
        </w:rPr>
        <w:t>until</w:t>
      </w:r>
      <w:r>
        <w:rPr>
          <w:spacing w:val="-2"/>
          <w:sz w:val="20"/>
        </w:rPr>
        <w:t xml:space="preserve"> </w:t>
      </w:r>
      <w:r>
        <w:rPr>
          <w:sz w:val="20"/>
        </w:rPr>
        <w:t>now</w:t>
      </w:r>
      <w:r>
        <w:rPr>
          <w:spacing w:val="-1"/>
          <w:sz w:val="20"/>
        </w:rPr>
        <w:t xml:space="preserve"> </w:t>
      </w:r>
      <w:r>
        <w:rPr>
          <w:sz w:val="20"/>
        </w:rPr>
        <w:t>continues to</w:t>
      </w:r>
      <w:r>
        <w:rPr>
          <w:spacing w:val="-1"/>
          <w:sz w:val="20"/>
        </w:rPr>
        <w:t xml:space="preserve"> </w:t>
      </w:r>
      <w:r>
        <w:rPr>
          <w:sz w:val="20"/>
        </w:rPr>
        <w:t>raise concern</w:t>
      </w:r>
      <w:r>
        <w:rPr>
          <w:spacing w:val="-1"/>
          <w:sz w:val="20"/>
        </w:rPr>
        <w:t xml:space="preserve"> </w:t>
      </w:r>
      <w:r>
        <w:rPr>
          <w:sz w:val="20"/>
        </w:rPr>
        <w:t>worldwide, including</w:t>
      </w:r>
      <w:r>
        <w:rPr>
          <w:spacing w:val="-1"/>
          <w:sz w:val="20"/>
        </w:rPr>
        <w:t xml:space="preserve"> </w:t>
      </w:r>
      <w:r>
        <w:rPr>
          <w:sz w:val="20"/>
        </w:rPr>
        <w:t>Indonesia. This concern</w:t>
      </w:r>
      <w:r>
        <w:rPr>
          <w:spacing w:val="-1"/>
          <w:sz w:val="20"/>
        </w:rPr>
        <w:t xml:space="preserve"> </w:t>
      </w:r>
      <w:r>
        <w:rPr>
          <w:sz w:val="20"/>
        </w:rPr>
        <w:t>was</w:t>
      </w:r>
      <w:r>
        <w:rPr>
          <w:spacing w:val="-1"/>
          <w:sz w:val="20"/>
        </w:rPr>
        <w:t xml:space="preserve"> </w:t>
      </w:r>
      <w:r>
        <w:rPr>
          <w:sz w:val="20"/>
        </w:rPr>
        <w:t>realized</w:t>
      </w:r>
      <w:r>
        <w:rPr>
          <w:spacing w:val="-1"/>
          <w:sz w:val="20"/>
        </w:rPr>
        <w:t xml:space="preserve"> </w:t>
      </w:r>
      <w:r>
        <w:rPr>
          <w:sz w:val="20"/>
        </w:rPr>
        <w:t>by sending various aid to Palestine. This humanitarian action was widely reported by various mass media, including online media</w:t>
      </w:r>
      <w:r>
        <w:rPr>
          <w:spacing w:val="-9"/>
          <w:sz w:val="20"/>
        </w:rPr>
        <w:t xml:space="preserve"> </w:t>
      </w:r>
      <w:r>
        <w:rPr>
          <w:sz w:val="20"/>
        </w:rPr>
        <w:t>republika.co.id</w:t>
      </w:r>
      <w:r>
        <w:rPr>
          <w:spacing w:val="-9"/>
          <w:sz w:val="20"/>
        </w:rPr>
        <w:t xml:space="preserve"> </w:t>
      </w:r>
      <w:r>
        <w:rPr>
          <w:sz w:val="20"/>
        </w:rPr>
        <w:t>and</w:t>
      </w:r>
      <w:r>
        <w:rPr>
          <w:spacing w:val="-9"/>
          <w:sz w:val="20"/>
        </w:rPr>
        <w:t xml:space="preserve"> </w:t>
      </w:r>
      <w:r>
        <w:rPr>
          <w:sz w:val="20"/>
        </w:rPr>
        <w:t>kompas.com.</w:t>
      </w:r>
      <w:r>
        <w:rPr>
          <w:spacing w:val="-9"/>
          <w:sz w:val="20"/>
        </w:rPr>
        <w:t xml:space="preserve"> </w:t>
      </w:r>
      <w:r>
        <w:rPr>
          <w:sz w:val="20"/>
        </w:rPr>
        <w:t>The</w:t>
      </w:r>
      <w:r>
        <w:rPr>
          <w:spacing w:val="-9"/>
          <w:sz w:val="20"/>
        </w:rPr>
        <w:t xml:space="preserve"> </w:t>
      </w:r>
      <w:r>
        <w:rPr>
          <w:sz w:val="20"/>
        </w:rPr>
        <w:t>news</w:t>
      </w:r>
      <w:r>
        <w:rPr>
          <w:spacing w:val="-9"/>
          <w:sz w:val="20"/>
        </w:rPr>
        <w:t xml:space="preserve"> </w:t>
      </w:r>
      <w:r>
        <w:rPr>
          <w:sz w:val="20"/>
        </w:rPr>
        <w:t>se</w:t>
      </w:r>
      <w:r>
        <w:rPr>
          <w:sz w:val="20"/>
        </w:rPr>
        <w:t>lection</w:t>
      </w:r>
      <w:r>
        <w:rPr>
          <w:spacing w:val="-9"/>
          <w:sz w:val="20"/>
        </w:rPr>
        <w:t xml:space="preserve"> </w:t>
      </w:r>
      <w:r>
        <w:rPr>
          <w:sz w:val="20"/>
        </w:rPr>
        <w:t>was</w:t>
      </w:r>
      <w:r>
        <w:rPr>
          <w:spacing w:val="-8"/>
          <w:sz w:val="20"/>
        </w:rPr>
        <w:t xml:space="preserve"> </w:t>
      </w:r>
      <w:r>
        <w:rPr>
          <w:sz w:val="20"/>
        </w:rPr>
        <w:t>chosen</w:t>
      </w:r>
      <w:r>
        <w:rPr>
          <w:spacing w:val="-9"/>
          <w:sz w:val="20"/>
        </w:rPr>
        <w:t xml:space="preserve"> </w:t>
      </w:r>
      <w:r>
        <w:rPr>
          <w:sz w:val="20"/>
        </w:rPr>
        <w:t>from</w:t>
      </w:r>
      <w:r>
        <w:rPr>
          <w:spacing w:val="-10"/>
          <w:sz w:val="20"/>
        </w:rPr>
        <w:t xml:space="preserve"> </w:t>
      </w:r>
      <w:r>
        <w:rPr>
          <w:sz w:val="20"/>
        </w:rPr>
        <w:t>13</w:t>
      </w:r>
      <w:r>
        <w:rPr>
          <w:spacing w:val="-9"/>
          <w:sz w:val="20"/>
        </w:rPr>
        <w:t xml:space="preserve"> </w:t>
      </w:r>
      <w:r>
        <w:rPr>
          <w:sz w:val="20"/>
        </w:rPr>
        <w:t>October</w:t>
      </w:r>
      <w:r>
        <w:rPr>
          <w:spacing w:val="-7"/>
          <w:sz w:val="20"/>
        </w:rPr>
        <w:t xml:space="preserve"> </w:t>
      </w:r>
      <w:r>
        <w:rPr>
          <w:sz w:val="20"/>
        </w:rPr>
        <w:t>–</w:t>
      </w:r>
      <w:r>
        <w:rPr>
          <w:spacing w:val="-10"/>
          <w:sz w:val="20"/>
        </w:rPr>
        <w:t xml:space="preserve"> </w:t>
      </w:r>
      <w:r>
        <w:rPr>
          <w:sz w:val="20"/>
        </w:rPr>
        <w:t>4</w:t>
      </w:r>
      <w:r>
        <w:rPr>
          <w:spacing w:val="-9"/>
          <w:sz w:val="20"/>
        </w:rPr>
        <w:t xml:space="preserve"> </w:t>
      </w:r>
      <w:r>
        <w:rPr>
          <w:sz w:val="20"/>
        </w:rPr>
        <w:t>November</w:t>
      </w:r>
      <w:r>
        <w:rPr>
          <w:spacing w:val="-10"/>
          <w:sz w:val="20"/>
        </w:rPr>
        <w:t xml:space="preserve"> </w:t>
      </w:r>
      <w:r>
        <w:rPr>
          <w:sz w:val="20"/>
        </w:rPr>
        <w:t>2023</w:t>
      </w:r>
      <w:r>
        <w:rPr>
          <w:spacing w:val="-9"/>
          <w:sz w:val="20"/>
        </w:rPr>
        <w:t xml:space="preserve"> </w:t>
      </w:r>
      <w:r>
        <w:rPr>
          <w:sz w:val="20"/>
        </w:rPr>
        <w:t>with certain considerations. This research uses a qualitative descriptive approach with a constructivist paradigm. Researchers framed news about raising humanitarian aid for the Palestinian people on rep</w:t>
      </w:r>
      <w:r>
        <w:rPr>
          <w:sz w:val="20"/>
        </w:rPr>
        <w:t>ublika.co.id and kompas.com using Robert N Entman's framing analysis approach. In the period 13 October – 4 November 2023, Republika.co.id</w:t>
      </w:r>
      <w:r>
        <w:rPr>
          <w:spacing w:val="-12"/>
          <w:sz w:val="20"/>
        </w:rPr>
        <w:t xml:space="preserve"> </w:t>
      </w:r>
      <w:r>
        <w:rPr>
          <w:sz w:val="20"/>
        </w:rPr>
        <w:t>broadcast</w:t>
      </w:r>
      <w:r>
        <w:rPr>
          <w:spacing w:val="-12"/>
          <w:sz w:val="20"/>
        </w:rPr>
        <w:t xml:space="preserve"> </w:t>
      </w:r>
      <w:r>
        <w:rPr>
          <w:sz w:val="20"/>
        </w:rPr>
        <w:t>13</w:t>
      </w:r>
      <w:r>
        <w:rPr>
          <w:spacing w:val="-13"/>
          <w:sz w:val="20"/>
        </w:rPr>
        <w:t xml:space="preserve"> </w:t>
      </w:r>
      <w:r>
        <w:rPr>
          <w:sz w:val="20"/>
        </w:rPr>
        <w:t>news</w:t>
      </w:r>
      <w:r>
        <w:rPr>
          <w:spacing w:val="-12"/>
          <w:sz w:val="20"/>
        </w:rPr>
        <w:t xml:space="preserve"> </w:t>
      </w:r>
      <w:r>
        <w:rPr>
          <w:sz w:val="20"/>
        </w:rPr>
        <w:t>stories</w:t>
      </w:r>
      <w:r>
        <w:rPr>
          <w:spacing w:val="-13"/>
          <w:sz w:val="20"/>
        </w:rPr>
        <w:t xml:space="preserve"> </w:t>
      </w:r>
      <w:r>
        <w:rPr>
          <w:sz w:val="20"/>
        </w:rPr>
        <w:t>while</w:t>
      </w:r>
      <w:r>
        <w:rPr>
          <w:spacing w:val="-11"/>
          <w:sz w:val="20"/>
        </w:rPr>
        <w:t xml:space="preserve"> </w:t>
      </w:r>
      <w:r>
        <w:rPr>
          <w:sz w:val="20"/>
        </w:rPr>
        <w:t>Kompas.com</w:t>
      </w:r>
      <w:r>
        <w:rPr>
          <w:spacing w:val="-12"/>
          <w:sz w:val="20"/>
        </w:rPr>
        <w:t xml:space="preserve"> </w:t>
      </w:r>
      <w:r>
        <w:rPr>
          <w:sz w:val="20"/>
        </w:rPr>
        <w:t>released</w:t>
      </w:r>
      <w:r>
        <w:rPr>
          <w:spacing w:val="-12"/>
          <w:sz w:val="20"/>
        </w:rPr>
        <w:t xml:space="preserve"> </w:t>
      </w:r>
      <w:r>
        <w:rPr>
          <w:sz w:val="20"/>
        </w:rPr>
        <w:t>10</w:t>
      </w:r>
      <w:r>
        <w:rPr>
          <w:spacing w:val="-12"/>
          <w:sz w:val="20"/>
        </w:rPr>
        <w:t xml:space="preserve"> </w:t>
      </w:r>
      <w:r>
        <w:rPr>
          <w:sz w:val="20"/>
        </w:rPr>
        <w:t>news</w:t>
      </w:r>
      <w:r>
        <w:rPr>
          <w:spacing w:val="-11"/>
          <w:sz w:val="20"/>
        </w:rPr>
        <w:t xml:space="preserve"> </w:t>
      </w:r>
      <w:r>
        <w:rPr>
          <w:sz w:val="20"/>
        </w:rPr>
        <w:t>stories.</w:t>
      </w:r>
      <w:r>
        <w:rPr>
          <w:spacing w:val="-12"/>
          <w:sz w:val="20"/>
        </w:rPr>
        <w:t xml:space="preserve"> </w:t>
      </w:r>
      <w:r>
        <w:rPr>
          <w:sz w:val="20"/>
        </w:rPr>
        <w:t>The</w:t>
      </w:r>
      <w:r>
        <w:rPr>
          <w:spacing w:val="-12"/>
          <w:sz w:val="20"/>
        </w:rPr>
        <w:t xml:space="preserve"> </w:t>
      </w:r>
      <w:r>
        <w:rPr>
          <w:sz w:val="20"/>
        </w:rPr>
        <w:t>results</w:t>
      </w:r>
      <w:r>
        <w:rPr>
          <w:spacing w:val="-13"/>
          <w:sz w:val="20"/>
        </w:rPr>
        <w:t xml:space="preserve"> </w:t>
      </w:r>
      <w:r>
        <w:rPr>
          <w:sz w:val="20"/>
        </w:rPr>
        <w:t>of</w:t>
      </w:r>
      <w:r>
        <w:rPr>
          <w:spacing w:val="-11"/>
          <w:sz w:val="20"/>
        </w:rPr>
        <w:t xml:space="preserve"> </w:t>
      </w:r>
      <w:r>
        <w:rPr>
          <w:sz w:val="20"/>
        </w:rPr>
        <w:t>this</w:t>
      </w:r>
      <w:r>
        <w:rPr>
          <w:spacing w:val="-12"/>
          <w:sz w:val="20"/>
        </w:rPr>
        <w:t xml:space="preserve"> </w:t>
      </w:r>
      <w:r>
        <w:rPr>
          <w:sz w:val="20"/>
        </w:rPr>
        <w:t>research show that there are similarities between the two news portals, namely that they both raise the issue of raising humanitarian aid to help the Palestinian people as part of the overall media coverage. The difference is that Republika.co.id emphasize</w:t>
      </w:r>
      <w:r>
        <w:rPr>
          <w:sz w:val="20"/>
        </w:rPr>
        <w:t xml:space="preserve">s the movement of elements of society in mobilizing humanitarian action as "central actors" while kompas.com emphasizes President Jokowi as the "central actor" in this news which is the implementation of the government's strategic communication in helping </w:t>
      </w:r>
      <w:r>
        <w:rPr>
          <w:sz w:val="20"/>
        </w:rPr>
        <w:t>the struggle of the Palestinian people by sending various aids.</w:t>
      </w:r>
    </w:p>
    <w:p w14:paraId="0A7AF5C9" w14:textId="77777777" w:rsidR="004919C8" w:rsidRDefault="00A73101">
      <w:pPr>
        <w:spacing w:before="161"/>
        <w:ind w:left="138"/>
        <w:jc w:val="both"/>
        <w:rPr>
          <w:i/>
          <w:sz w:val="20"/>
        </w:rPr>
      </w:pPr>
      <w:r>
        <w:rPr>
          <w:b/>
          <w:i/>
          <w:sz w:val="20"/>
        </w:rPr>
        <w:t>Keywords:</w:t>
      </w:r>
      <w:r>
        <w:rPr>
          <w:b/>
          <w:i/>
          <w:spacing w:val="-3"/>
          <w:sz w:val="20"/>
        </w:rPr>
        <w:t xml:space="preserve"> </w:t>
      </w:r>
      <w:r>
        <w:rPr>
          <w:i/>
          <w:sz w:val="20"/>
        </w:rPr>
        <w:t>framing,</w:t>
      </w:r>
      <w:r>
        <w:rPr>
          <w:i/>
          <w:spacing w:val="-2"/>
          <w:sz w:val="20"/>
        </w:rPr>
        <w:t xml:space="preserve"> </w:t>
      </w:r>
      <w:r>
        <w:rPr>
          <w:i/>
          <w:sz w:val="20"/>
        </w:rPr>
        <w:t>humanitarian</w:t>
      </w:r>
      <w:r>
        <w:rPr>
          <w:i/>
          <w:spacing w:val="-3"/>
          <w:sz w:val="20"/>
        </w:rPr>
        <w:t xml:space="preserve"> </w:t>
      </w:r>
      <w:r>
        <w:rPr>
          <w:i/>
          <w:sz w:val="20"/>
        </w:rPr>
        <w:t>aid,</w:t>
      </w:r>
      <w:r>
        <w:rPr>
          <w:i/>
          <w:spacing w:val="-4"/>
          <w:sz w:val="20"/>
        </w:rPr>
        <w:t xml:space="preserve"> </w:t>
      </w:r>
      <w:r>
        <w:rPr>
          <w:i/>
          <w:sz w:val="20"/>
        </w:rPr>
        <w:t>online</w:t>
      </w:r>
      <w:r>
        <w:rPr>
          <w:i/>
          <w:spacing w:val="-3"/>
          <w:sz w:val="20"/>
        </w:rPr>
        <w:t xml:space="preserve"> </w:t>
      </w:r>
      <w:r>
        <w:rPr>
          <w:i/>
          <w:sz w:val="20"/>
        </w:rPr>
        <w:t>media,</w:t>
      </w:r>
      <w:r>
        <w:rPr>
          <w:i/>
          <w:spacing w:val="-2"/>
          <w:sz w:val="20"/>
        </w:rPr>
        <w:t xml:space="preserve"> </w:t>
      </w:r>
      <w:r>
        <w:rPr>
          <w:i/>
          <w:sz w:val="20"/>
        </w:rPr>
        <w:t>Palestinian</w:t>
      </w:r>
      <w:r>
        <w:rPr>
          <w:i/>
          <w:spacing w:val="-2"/>
          <w:sz w:val="20"/>
        </w:rPr>
        <w:t xml:space="preserve"> people</w:t>
      </w:r>
    </w:p>
    <w:p w14:paraId="2A33DAFD" w14:textId="77777777" w:rsidR="004919C8" w:rsidRDefault="004919C8">
      <w:pPr>
        <w:jc w:val="both"/>
        <w:rPr>
          <w:sz w:val="20"/>
        </w:rPr>
        <w:sectPr w:rsidR="004919C8">
          <w:headerReference w:type="default" r:id="rId10"/>
          <w:footerReference w:type="default" r:id="rId11"/>
          <w:type w:val="continuous"/>
          <w:pgSz w:w="11910" w:h="16840"/>
          <w:pgMar w:top="1900" w:right="1280" w:bottom="1200" w:left="1280" w:header="754" w:footer="1005" w:gutter="0"/>
          <w:pgNumType w:start="13"/>
          <w:cols w:space="720"/>
        </w:sectPr>
      </w:pPr>
    </w:p>
    <w:p w14:paraId="2264F3E1" w14:textId="77777777" w:rsidR="004919C8" w:rsidRDefault="004919C8">
      <w:pPr>
        <w:pStyle w:val="BodyText"/>
        <w:spacing w:before="146" w:after="1"/>
        <w:ind w:left="0"/>
        <w:jc w:val="left"/>
        <w:rPr>
          <w:i/>
          <w:sz w:val="20"/>
        </w:rPr>
      </w:pPr>
    </w:p>
    <w:p w14:paraId="15ECBBA8" w14:textId="77777777" w:rsidR="004919C8" w:rsidRDefault="00A73101">
      <w:pPr>
        <w:pStyle w:val="BodyText"/>
        <w:spacing w:line="20" w:lineRule="exact"/>
        <w:ind w:left="108"/>
        <w:jc w:val="left"/>
        <w:rPr>
          <w:sz w:val="2"/>
        </w:rPr>
      </w:pPr>
      <w:r>
        <w:rPr>
          <w:noProof/>
          <w:sz w:val="2"/>
        </w:rPr>
        <mc:AlternateContent>
          <mc:Choice Requires="wpg">
            <w:drawing>
              <wp:inline distT="0" distB="0" distL="0" distR="0" wp14:anchorId="5F09306D" wp14:editId="7E939D69">
                <wp:extent cx="5798185" cy="9525"/>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9525"/>
                          <a:chOff x="0" y="0"/>
                          <a:chExt cx="5798185" cy="9525"/>
                        </a:xfrm>
                      </wpg:grpSpPr>
                      <wps:wsp>
                        <wps:cNvPr id="5" name="Graphic 5"/>
                        <wps:cNvSpPr/>
                        <wps:spPr>
                          <a:xfrm>
                            <a:off x="0" y="0"/>
                            <a:ext cx="5798185" cy="9525"/>
                          </a:xfrm>
                          <a:custGeom>
                            <a:avLst/>
                            <a:gdLst/>
                            <a:ahLst/>
                            <a:cxnLst/>
                            <a:rect l="l" t="t" r="r" b="b"/>
                            <a:pathLst>
                              <a:path w="5798185" h="9525">
                                <a:moveTo>
                                  <a:pt x="5798058" y="0"/>
                                </a:moveTo>
                                <a:lnTo>
                                  <a:pt x="0" y="0"/>
                                </a:lnTo>
                                <a:lnTo>
                                  <a:pt x="0" y="9144"/>
                                </a:lnTo>
                                <a:lnTo>
                                  <a:pt x="5798058" y="9144"/>
                                </a:lnTo>
                                <a:lnTo>
                                  <a:pt x="579805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F87E08" id="Group 4" o:spid="_x0000_s1026" style="width:456.55pt;height:.75pt;mso-position-horizontal-relative:char;mso-position-vertical-relative:line" coordsize="579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">
                <v:shape id="Graphic 5" o:spid="_x0000_s1027" style="position:absolute;width:57981;height:95;visibility:visible;mso-wrap-style:square;v-text-anchor:top" coordsize="57981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" path="m5798058,l,,,9144r5798058,l5798058,xe" fillcolor="black" stroked="f">
                  <v:path arrowok="t"/>
                </v:shape>
                <w10:anchorlock/>
              </v:group>
            </w:pict>
          </mc:Fallback>
        </mc:AlternateContent>
      </w:r>
    </w:p>
    <w:p w14:paraId="35E7E95C" w14:textId="77777777" w:rsidR="004919C8" w:rsidRDefault="004919C8">
      <w:pPr>
        <w:pStyle w:val="BodyText"/>
        <w:ind w:left="0"/>
        <w:jc w:val="left"/>
        <w:rPr>
          <w:i/>
          <w:sz w:val="20"/>
        </w:rPr>
      </w:pPr>
    </w:p>
    <w:p w14:paraId="1CF03349" w14:textId="77777777" w:rsidR="004919C8" w:rsidRDefault="004919C8">
      <w:pPr>
        <w:pStyle w:val="BodyText"/>
        <w:spacing w:before="41"/>
        <w:ind w:left="0"/>
        <w:jc w:val="left"/>
        <w:rPr>
          <w:i/>
          <w:sz w:val="20"/>
        </w:rPr>
      </w:pPr>
    </w:p>
    <w:p w14:paraId="45EC2839" w14:textId="77777777" w:rsidR="004919C8" w:rsidRDefault="004919C8">
      <w:pPr>
        <w:rPr>
          <w:sz w:val="20"/>
        </w:rPr>
        <w:sectPr w:rsidR="004919C8">
          <w:pgSz w:w="11910" w:h="16840"/>
          <w:pgMar w:top="1900" w:right="1280" w:bottom="1200" w:left="1280" w:header="754" w:footer="1005" w:gutter="0"/>
          <w:cols w:space="720"/>
        </w:sectPr>
      </w:pPr>
    </w:p>
    <w:p w14:paraId="0FCFEF19" w14:textId="77777777" w:rsidR="004919C8" w:rsidRDefault="00A73101">
      <w:pPr>
        <w:pStyle w:val="Heading1"/>
        <w:spacing w:before="90"/>
      </w:pPr>
      <w:r>
        <w:rPr>
          <w:spacing w:val="-2"/>
        </w:rPr>
        <w:t>PENDAHULUAN</w:t>
      </w:r>
    </w:p>
    <w:p w14:paraId="37144423" w14:textId="77777777" w:rsidR="004919C8" w:rsidRDefault="00A73101">
      <w:pPr>
        <w:pStyle w:val="BodyText"/>
        <w:spacing w:before="159" w:line="276" w:lineRule="auto"/>
        <w:ind w:right="40"/>
      </w:pPr>
      <w:r>
        <w:t>Seiring masifnya eksistensi media dalam masyarakat modern, peran media terus berkembang. Media mengelaborasi realitas dengan menggal</w:t>
      </w:r>
      <w:r>
        <w:t>i aspek-aspek yang paling penting</w:t>
      </w:r>
      <w:r>
        <w:rPr>
          <w:spacing w:val="-12"/>
        </w:rPr>
        <w:t xml:space="preserve"> </w:t>
      </w:r>
      <w:r>
        <w:t>untuk</w:t>
      </w:r>
      <w:r>
        <w:rPr>
          <w:spacing w:val="-13"/>
        </w:rPr>
        <w:t xml:space="preserve"> </w:t>
      </w:r>
      <w:r>
        <w:t>diinformasikan</w:t>
      </w:r>
      <w:r>
        <w:rPr>
          <w:spacing w:val="-11"/>
        </w:rPr>
        <w:t xml:space="preserve"> </w:t>
      </w:r>
      <w:r>
        <w:t>kepada</w:t>
      </w:r>
      <w:r>
        <w:rPr>
          <w:spacing w:val="-12"/>
        </w:rPr>
        <w:t xml:space="preserve"> </w:t>
      </w:r>
      <w:r>
        <w:t>khalayak. Media</w:t>
      </w:r>
      <w:r>
        <w:rPr>
          <w:spacing w:val="-5"/>
        </w:rPr>
        <w:t xml:space="preserve"> </w:t>
      </w:r>
      <w:r>
        <w:t>cetak</w:t>
      </w:r>
      <w:r>
        <w:rPr>
          <w:spacing w:val="-5"/>
        </w:rPr>
        <w:t xml:space="preserve"> </w:t>
      </w:r>
      <w:r>
        <w:t>(surat</w:t>
      </w:r>
      <w:r>
        <w:rPr>
          <w:spacing w:val="-5"/>
        </w:rPr>
        <w:t xml:space="preserve"> </w:t>
      </w:r>
      <w:r>
        <w:t>kabar</w:t>
      </w:r>
      <w:r>
        <w:rPr>
          <w:spacing w:val="-5"/>
        </w:rPr>
        <w:t xml:space="preserve"> </w:t>
      </w:r>
      <w:r>
        <w:t>atau</w:t>
      </w:r>
      <w:r>
        <w:rPr>
          <w:spacing w:val="-5"/>
        </w:rPr>
        <w:t xml:space="preserve"> </w:t>
      </w:r>
      <w:r>
        <w:t>bulletin)</w:t>
      </w:r>
      <w:r>
        <w:rPr>
          <w:spacing w:val="-7"/>
        </w:rPr>
        <w:t xml:space="preserve"> </w:t>
      </w:r>
      <w:r>
        <w:t xml:space="preserve">maupun media berbasis </w:t>
      </w:r>
      <w:r>
        <w:rPr>
          <w:i/>
        </w:rPr>
        <w:t xml:space="preserve">online </w:t>
      </w:r>
      <w:r>
        <w:t xml:space="preserve">sebagai sarana utama menyebarkan informasi kepada masyarakat (Kurniansyah &amp; Siregar, 2023). Berita juga dapat disebarluaskan melalui saluran komunikasi melalui media </w:t>
      </w:r>
      <w:r>
        <w:rPr>
          <w:i/>
        </w:rPr>
        <w:t xml:space="preserve">online </w:t>
      </w:r>
      <w:r>
        <w:t>(Salsabila &amp; Kusumastuti, 2021).</w:t>
      </w:r>
    </w:p>
    <w:p w14:paraId="1F86B315" w14:textId="77777777" w:rsidR="004919C8" w:rsidRDefault="00A73101">
      <w:pPr>
        <w:pStyle w:val="BodyText"/>
        <w:spacing w:before="1" w:line="276" w:lineRule="auto"/>
        <w:ind w:right="41" w:firstLine="720"/>
      </w:pPr>
      <w:r>
        <w:t>Setiap media memiliki ideologi serta visi misi tersendiri di balik informasi di setiap konten</w:t>
      </w:r>
      <w:r>
        <w:rPr>
          <w:spacing w:val="-14"/>
        </w:rPr>
        <w:t xml:space="preserve"> </w:t>
      </w:r>
      <w:r>
        <w:t>yang</w:t>
      </w:r>
      <w:r>
        <w:rPr>
          <w:spacing w:val="-14"/>
        </w:rPr>
        <w:t xml:space="preserve"> </w:t>
      </w:r>
      <w:r>
        <w:t>ditampilkan</w:t>
      </w:r>
      <w:r>
        <w:rPr>
          <w:spacing w:val="-14"/>
        </w:rPr>
        <w:t xml:space="preserve"> </w:t>
      </w:r>
      <w:r>
        <w:t>dipengaruhi</w:t>
      </w:r>
      <w:r>
        <w:rPr>
          <w:spacing w:val="-13"/>
        </w:rPr>
        <w:t xml:space="preserve"> </w:t>
      </w:r>
      <w:r>
        <w:t>kebijakan redaksi. Penekanan ataupun penonjolan informasi (</w:t>
      </w:r>
      <w:r>
        <w:rPr>
          <w:i/>
        </w:rPr>
        <w:t>framing</w:t>
      </w:r>
      <w:r>
        <w:t>) di media sebagai bentuk pesan</w:t>
      </w:r>
      <w:r>
        <w:rPr>
          <w:spacing w:val="-4"/>
        </w:rPr>
        <w:t xml:space="preserve"> </w:t>
      </w:r>
      <w:r>
        <w:t>oleh</w:t>
      </w:r>
      <w:r>
        <w:rPr>
          <w:spacing w:val="-4"/>
        </w:rPr>
        <w:t xml:space="preserve"> </w:t>
      </w:r>
      <w:r>
        <w:t>media</w:t>
      </w:r>
      <w:r>
        <w:rPr>
          <w:spacing w:val="-4"/>
        </w:rPr>
        <w:t xml:space="preserve"> </w:t>
      </w:r>
      <w:r>
        <w:t>dengan</w:t>
      </w:r>
      <w:r>
        <w:rPr>
          <w:spacing w:val="-3"/>
        </w:rPr>
        <w:t xml:space="preserve"> </w:t>
      </w:r>
      <w:r>
        <w:t>karakteristik</w:t>
      </w:r>
      <w:r>
        <w:rPr>
          <w:spacing w:val="-3"/>
        </w:rPr>
        <w:t xml:space="preserve"> </w:t>
      </w:r>
      <w:r>
        <w:t>ter</w:t>
      </w:r>
      <w:r>
        <w:t>tentu. Kebijakan</w:t>
      </w:r>
      <w:r>
        <w:rPr>
          <w:spacing w:val="-12"/>
        </w:rPr>
        <w:t xml:space="preserve"> </w:t>
      </w:r>
      <w:r>
        <w:t>redaksi</w:t>
      </w:r>
      <w:r>
        <w:rPr>
          <w:spacing w:val="-12"/>
        </w:rPr>
        <w:t xml:space="preserve"> </w:t>
      </w:r>
      <w:r>
        <w:t>erat</w:t>
      </w:r>
      <w:r>
        <w:rPr>
          <w:spacing w:val="-12"/>
        </w:rPr>
        <w:t xml:space="preserve"> </w:t>
      </w:r>
      <w:r>
        <w:t>kaitannya</w:t>
      </w:r>
      <w:r>
        <w:rPr>
          <w:spacing w:val="-12"/>
        </w:rPr>
        <w:t xml:space="preserve"> </w:t>
      </w:r>
      <w:r>
        <w:t>dengan</w:t>
      </w:r>
      <w:r>
        <w:rPr>
          <w:spacing w:val="-12"/>
        </w:rPr>
        <w:t xml:space="preserve"> </w:t>
      </w:r>
      <w:r>
        <w:t xml:space="preserve">kiprah </w:t>
      </w:r>
      <w:r>
        <w:rPr>
          <w:spacing w:val="-2"/>
        </w:rPr>
        <w:t>media</w:t>
      </w:r>
      <w:r>
        <w:rPr>
          <w:spacing w:val="-3"/>
        </w:rPr>
        <w:t xml:space="preserve"> </w:t>
      </w:r>
      <w:r>
        <w:rPr>
          <w:spacing w:val="-2"/>
        </w:rPr>
        <w:t>untuk</w:t>
      </w:r>
      <w:r>
        <w:rPr>
          <w:spacing w:val="-3"/>
        </w:rPr>
        <w:t xml:space="preserve"> </w:t>
      </w:r>
      <w:r>
        <w:rPr>
          <w:spacing w:val="-2"/>
        </w:rPr>
        <w:t xml:space="preserve">mengkonstruksi berbagai peristiwa </w:t>
      </w:r>
      <w:r>
        <w:t>(Eriyanto, 2018). Setiap peristiwa mendapat perhatian yang bervariasi dari media (Suwarno &amp; Suryawati, 2019).</w:t>
      </w:r>
    </w:p>
    <w:p w14:paraId="0D90E13B" w14:textId="77777777" w:rsidR="004919C8" w:rsidRDefault="00A73101">
      <w:pPr>
        <w:pStyle w:val="BodyText"/>
        <w:spacing w:line="276" w:lineRule="auto"/>
        <w:ind w:right="38" w:firstLine="720"/>
      </w:pPr>
      <w:r>
        <w:t>Disadari media tidak terlepas dari kepentingan</w:t>
      </w:r>
      <w:r>
        <w:t xml:space="preserve"> tertentu dalam mengkonstruksi suatu peristiwa maupun dalam menginformasikan berbagai peristiwa (Harnia et al., 2021). Kepentingan media berkaitan dengan mendapatkan sumber realitas yang sebenarnya, serta agar ideologi yang ada di media tersebut dapat terc</w:t>
      </w:r>
      <w:r>
        <w:t>apai (Alam, 2021). Media juga berfungsi sebagai platform representasi beragam realitas, konsep, dan karya fiksi (Rusadi, 2015). Media mengumpulkan kebenaran dari berbagai kejadian ke dalam</w:t>
      </w:r>
      <w:r>
        <w:rPr>
          <w:spacing w:val="-1"/>
        </w:rPr>
        <w:t xml:space="preserve"> </w:t>
      </w:r>
      <w:r>
        <w:t>narasi</w:t>
      </w:r>
      <w:r>
        <w:rPr>
          <w:spacing w:val="-1"/>
        </w:rPr>
        <w:t xml:space="preserve"> </w:t>
      </w:r>
      <w:r>
        <w:t>atau percakapan yang mendalam (Hamad, 2004).</w:t>
      </w:r>
    </w:p>
    <w:p w14:paraId="0A1D5B8B" w14:textId="77777777" w:rsidR="004919C8" w:rsidRDefault="00A73101">
      <w:pPr>
        <w:pStyle w:val="BodyText"/>
        <w:spacing w:before="1" w:line="276" w:lineRule="auto"/>
        <w:ind w:right="40" w:firstLine="720"/>
      </w:pPr>
      <w:r>
        <w:t xml:space="preserve">Aspek </w:t>
      </w:r>
      <w:r>
        <w:rPr>
          <w:i/>
        </w:rPr>
        <w:t xml:space="preserve">framing </w:t>
      </w:r>
      <w:r>
        <w:t>m</w:t>
      </w:r>
      <w:r>
        <w:t>enawarkan pilihan sebagai metode dalam mengungkapkan secara detail sebuah teks informasi yang akan diberitakan</w:t>
      </w:r>
      <w:r>
        <w:rPr>
          <w:spacing w:val="71"/>
        </w:rPr>
        <w:t xml:space="preserve"> </w:t>
      </w:r>
      <w:r>
        <w:t>kepada</w:t>
      </w:r>
      <w:r>
        <w:rPr>
          <w:spacing w:val="72"/>
        </w:rPr>
        <w:t xml:space="preserve"> </w:t>
      </w:r>
      <w:r>
        <w:t>khalayak</w:t>
      </w:r>
      <w:r>
        <w:rPr>
          <w:spacing w:val="75"/>
        </w:rPr>
        <w:t xml:space="preserve"> </w:t>
      </w:r>
      <w:r>
        <w:t>(Habibi</w:t>
      </w:r>
      <w:r>
        <w:rPr>
          <w:spacing w:val="72"/>
        </w:rPr>
        <w:t xml:space="preserve"> </w:t>
      </w:r>
      <w:r>
        <w:t>et</w:t>
      </w:r>
      <w:r>
        <w:rPr>
          <w:spacing w:val="71"/>
        </w:rPr>
        <w:t xml:space="preserve"> </w:t>
      </w:r>
      <w:r>
        <w:rPr>
          <w:spacing w:val="-4"/>
        </w:rPr>
        <w:t>al.,</w:t>
      </w:r>
    </w:p>
    <w:p w14:paraId="234DA56F" w14:textId="77777777" w:rsidR="004919C8" w:rsidRDefault="00A73101">
      <w:r>
        <w:br w:type="column"/>
      </w:r>
    </w:p>
    <w:p w14:paraId="74D0672B" w14:textId="77777777" w:rsidR="004919C8" w:rsidRDefault="004919C8">
      <w:pPr>
        <w:pStyle w:val="BodyText"/>
        <w:spacing w:before="19"/>
        <w:ind w:left="0"/>
        <w:jc w:val="left"/>
      </w:pPr>
    </w:p>
    <w:p w14:paraId="7A12C046" w14:textId="77777777" w:rsidR="004919C8" w:rsidRDefault="00A73101">
      <w:pPr>
        <w:pStyle w:val="BodyText"/>
        <w:spacing w:line="276" w:lineRule="auto"/>
        <w:ind w:right="134"/>
      </w:pPr>
      <w:r>
        <w:t xml:space="preserve">2023). Respon pembaca bisa berbeda-beda tergantung gaya penulisan berita yang digunakan di media cetak atau </w:t>
      </w:r>
      <w:r>
        <w:rPr>
          <w:i/>
        </w:rPr>
        <w:t>on</w:t>
      </w:r>
      <w:r>
        <w:rPr>
          <w:i/>
        </w:rPr>
        <w:t xml:space="preserve">line </w:t>
      </w:r>
      <w:r>
        <w:t>(Sumartono &amp; Toni, 2021).</w:t>
      </w:r>
    </w:p>
    <w:p w14:paraId="3C672DBF" w14:textId="77777777" w:rsidR="004919C8" w:rsidRDefault="00A73101">
      <w:pPr>
        <w:pStyle w:val="BodyText"/>
        <w:spacing w:before="1" w:line="276" w:lineRule="auto"/>
        <w:ind w:right="135" w:firstLine="720"/>
      </w:pPr>
      <w:r>
        <w:t xml:space="preserve">Obi et al. (2014) mengatakan media melakukan </w:t>
      </w:r>
      <w:r>
        <w:rPr>
          <w:i/>
        </w:rPr>
        <w:t xml:space="preserve">framing </w:t>
      </w:r>
      <w:r>
        <w:t>berita dengan menekankan aspek tertentu dari realitas yang dikonstruksi bertujuan</w:t>
      </w:r>
      <w:r>
        <w:rPr>
          <w:spacing w:val="-14"/>
        </w:rPr>
        <w:t xml:space="preserve"> </w:t>
      </w:r>
      <w:r>
        <w:t>menarik</w:t>
      </w:r>
      <w:r>
        <w:rPr>
          <w:spacing w:val="-14"/>
        </w:rPr>
        <w:t xml:space="preserve"> </w:t>
      </w:r>
      <w:r>
        <w:t>perhatian</w:t>
      </w:r>
      <w:r>
        <w:rPr>
          <w:spacing w:val="-14"/>
        </w:rPr>
        <w:t xml:space="preserve"> </w:t>
      </w:r>
      <w:r>
        <w:t>audiens.</w:t>
      </w:r>
      <w:r>
        <w:rPr>
          <w:spacing w:val="-13"/>
        </w:rPr>
        <w:t xml:space="preserve"> </w:t>
      </w:r>
      <w:r>
        <w:t>Penelitian tentang pembingkaian mempertimbangkan pembuatan,</w:t>
      </w:r>
      <w:r>
        <w:rPr>
          <w:spacing w:val="-13"/>
        </w:rPr>
        <w:t xml:space="preserve"> </w:t>
      </w:r>
      <w:r>
        <w:t>distribusi,</w:t>
      </w:r>
      <w:r>
        <w:rPr>
          <w:spacing w:val="-13"/>
        </w:rPr>
        <w:t xml:space="preserve"> </w:t>
      </w:r>
      <w:r>
        <w:t>konsumsi</w:t>
      </w:r>
      <w:r>
        <w:rPr>
          <w:spacing w:val="-13"/>
        </w:rPr>
        <w:t xml:space="preserve"> </w:t>
      </w:r>
      <w:r>
        <w:t>serta</w:t>
      </w:r>
      <w:r>
        <w:rPr>
          <w:spacing w:val="-14"/>
        </w:rPr>
        <w:t xml:space="preserve"> </w:t>
      </w:r>
      <w:r>
        <w:t xml:space="preserve">dinamika yang memengaruhi interpretasi audiens. Media berperan penting dalam proses pembingkaian, karena media menghasilkan, mengatur, dan menyebarkan </w:t>
      </w:r>
      <w:r>
        <w:rPr>
          <w:i/>
        </w:rPr>
        <w:t xml:space="preserve">framing, </w:t>
      </w:r>
      <w:r>
        <w:t>menghubun</w:t>
      </w:r>
      <w:r>
        <w:t>gkan struktur sosial dan individu, sebagaimana dikemukakan oleh Baresch, Hsu, dan Reese (2012) dalam (Obi et al., 2014).</w:t>
      </w:r>
    </w:p>
    <w:p w14:paraId="5D52DD04" w14:textId="77777777" w:rsidR="004919C8" w:rsidRDefault="00A73101">
      <w:pPr>
        <w:pStyle w:val="BodyText"/>
        <w:spacing w:line="276" w:lineRule="auto"/>
        <w:ind w:right="135" w:firstLine="720"/>
      </w:pPr>
      <w:r>
        <w:t>Catatan sejarah menunjukkan media berpengaruh signifikan terhadap transformasi sosial dan politik di sejumlah negara, khususnya</w:t>
      </w:r>
      <w:r>
        <w:rPr>
          <w:spacing w:val="-10"/>
        </w:rPr>
        <w:t xml:space="preserve"> </w:t>
      </w:r>
      <w:r>
        <w:t>dalam</w:t>
      </w:r>
      <w:r>
        <w:rPr>
          <w:spacing w:val="-10"/>
        </w:rPr>
        <w:t xml:space="preserve"> </w:t>
      </w:r>
      <w:r>
        <w:t>m</w:t>
      </w:r>
      <w:r>
        <w:t>embantu</w:t>
      </w:r>
      <w:r>
        <w:rPr>
          <w:spacing w:val="-10"/>
        </w:rPr>
        <w:t xml:space="preserve"> </w:t>
      </w:r>
      <w:r>
        <w:t>masyarakat</w:t>
      </w:r>
      <w:r>
        <w:rPr>
          <w:spacing w:val="-10"/>
        </w:rPr>
        <w:t xml:space="preserve"> </w:t>
      </w:r>
      <w:r>
        <w:t xml:space="preserve">umum untuk memahami kondisi yang terjadi di dunia saat ini (Butsi, 2019). Seperti yang ingin dibahas pada penelitian ini yakni tentang pembingkaian berita bantuan kemanusiaan untuk rakyat Palestina (Analisis </w:t>
      </w:r>
      <w:r>
        <w:rPr>
          <w:i/>
        </w:rPr>
        <w:t xml:space="preserve">framing </w:t>
      </w:r>
      <w:r>
        <w:t>di Republika.co.id da</w:t>
      </w:r>
      <w:r>
        <w:t>n Kompas.com).</w:t>
      </w:r>
    </w:p>
    <w:p w14:paraId="4EF5BA1E" w14:textId="77777777" w:rsidR="004919C8" w:rsidRDefault="00A73101">
      <w:pPr>
        <w:pStyle w:val="BodyText"/>
        <w:spacing w:line="276" w:lineRule="auto"/>
        <w:ind w:right="135" w:firstLine="720"/>
      </w:pPr>
      <w:r>
        <w:t>Konflik yang semakin ‘memanas’ antara Palestina dan Israel di jalur Gaza, yang notabene jalur Gaza diklaim sebagai wilayah rakyat Palestina. Kondisi yang terjadi di Palestina ini kian memprihatinkan dan memunculkan banyak kecaman dari negara</w:t>
      </w:r>
      <w:r>
        <w:t>- negara</w:t>
      </w:r>
      <w:r>
        <w:rPr>
          <w:spacing w:val="-14"/>
        </w:rPr>
        <w:t xml:space="preserve"> </w:t>
      </w:r>
      <w:r>
        <w:t>di</w:t>
      </w:r>
      <w:r>
        <w:rPr>
          <w:spacing w:val="-13"/>
        </w:rPr>
        <w:t xml:space="preserve"> </w:t>
      </w:r>
      <w:r>
        <w:t>dunia</w:t>
      </w:r>
      <w:r>
        <w:rPr>
          <w:spacing w:val="-14"/>
        </w:rPr>
        <w:t xml:space="preserve"> </w:t>
      </w:r>
      <w:r>
        <w:t>agar</w:t>
      </w:r>
      <w:r>
        <w:rPr>
          <w:spacing w:val="-13"/>
        </w:rPr>
        <w:t xml:space="preserve"> </w:t>
      </w:r>
      <w:r>
        <w:t>Palestina</w:t>
      </w:r>
      <w:r>
        <w:rPr>
          <w:spacing w:val="-14"/>
        </w:rPr>
        <w:t xml:space="preserve"> </w:t>
      </w:r>
      <w:r>
        <w:t>bisa</w:t>
      </w:r>
      <w:r>
        <w:rPr>
          <w:spacing w:val="-14"/>
        </w:rPr>
        <w:t xml:space="preserve"> </w:t>
      </w:r>
      <w:r>
        <w:t>terbebas</w:t>
      </w:r>
      <w:r>
        <w:rPr>
          <w:spacing w:val="-13"/>
        </w:rPr>
        <w:t xml:space="preserve"> </w:t>
      </w:r>
      <w:r>
        <w:t>dari agresi militer oleh zionis Israel.</w:t>
      </w:r>
    </w:p>
    <w:p w14:paraId="43F1FEAB" w14:textId="77777777" w:rsidR="004919C8" w:rsidRDefault="00A73101">
      <w:pPr>
        <w:pStyle w:val="BodyText"/>
        <w:spacing w:before="1" w:line="276" w:lineRule="auto"/>
        <w:ind w:right="135" w:firstLine="720"/>
      </w:pPr>
      <w:r>
        <w:t>Saat ini rakyat Palestina berada dalam situasi yang semakin memburuk dan sangat membutuhkan uluran bantuan dari negara lain supaya tetap bertahan dari gempuran Israel (E</w:t>
      </w:r>
      <w:r>
        <w:t>liandy</w:t>
      </w:r>
      <w:r>
        <w:rPr>
          <w:spacing w:val="-9"/>
        </w:rPr>
        <w:t xml:space="preserve"> </w:t>
      </w:r>
      <w:r>
        <w:t>et</w:t>
      </w:r>
      <w:r>
        <w:rPr>
          <w:spacing w:val="-10"/>
        </w:rPr>
        <w:t xml:space="preserve"> </w:t>
      </w:r>
      <w:r>
        <w:t>al.,</w:t>
      </w:r>
      <w:r>
        <w:rPr>
          <w:spacing w:val="-8"/>
        </w:rPr>
        <w:t xml:space="preserve"> </w:t>
      </w:r>
      <w:r>
        <w:t>2023).</w:t>
      </w:r>
      <w:r>
        <w:rPr>
          <w:spacing w:val="-10"/>
        </w:rPr>
        <w:t xml:space="preserve"> </w:t>
      </w:r>
      <w:r>
        <w:t>Puluhan</w:t>
      </w:r>
      <w:r>
        <w:rPr>
          <w:spacing w:val="-9"/>
        </w:rPr>
        <w:t xml:space="preserve"> </w:t>
      </w:r>
      <w:r>
        <w:t>ribu</w:t>
      </w:r>
      <w:r>
        <w:rPr>
          <w:spacing w:val="-10"/>
        </w:rPr>
        <w:t xml:space="preserve"> </w:t>
      </w:r>
      <w:r>
        <w:t>korban</w:t>
      </w:r>
      <w:r>
        <w:rPr>
          <w:spacing w:val="-8"/>
        </w:rPr>
        <w:t xml:space="preserve"> </w:t>
      </w:r>
      <w:r>
        <w:rPr>
          <w:spacing w:val="-4"/>
        </w:rPr>
        <w:t>jiwa</w:t>
      </w:r>
    </w:p>
    <w:p w14:paraId="35C3C3EF" w14:textId="77777777" w:rsidR="004919C8" w:rsidRDefault="004919C8">
      <w:pPr>
        <w:spacing w:line="276" w:lineRule="auto"/>
        <w:sectPr w:rsidR="004919C8">
          <w:type w:val="continuous"/>
          <w:pgSz w:w="11910" w:h="16840"/>
          <w:pgMar w:top="1900" w:right="1280" w:bottom="1200" w:left="1280" w:header="754" w:footer="1005" w:gutter="0"/>
          <w:cols w:num="2" w:space="720" w:equalWidth="0">
            <w:col w:w="4357" w:space="539"/>
            <w:col w:w="4454"/>
          </w:cols>
        </w:sectPr>
      </w:pPr>
    </w:p>
    <w:p w14:paraId="32406B30" w14:textId="77777777" w:rsidR="004919C8" w:rsidRDefault="00A73101">
      <w:pPr>
        <w:pStyle w:val="BodyText"/>
        <w:spacing w:before="80" w:line="276" w:lineRule="auto"/>
        <w:ind w:right="41"/>
      </w:pPr>
      <w:r>
        <w:rPr>
          <w:spacing w:val="-2"/>
        </w:rPr>
        <w:lastRenderedPageBreak/>
        <w:t>membuat</w:t>
      </w:r>
      <w:r>
        <w:rPr>
          <w:spacing w:val="-5"/>
        </w:rPr>
        <w:t xml:space="preserve"> </w:t>
      </w:r>
      <w:r>
        <w:rPr>
          <w:spacing w:val="-2"/>
        </w:rPr>
        <w:t>kondisi</w:t>
      </w:r>
      <w:r>
        <w:rPr>
          <w:spacing w:val="-5"/>
        </w:rPr>
        <w:t xml:space="preserve"> </w:t>
      </w:r>
      <w:r>
        <w:rPr>
          <w:spacing w:val="-2"/>
        </w:rPr>
        <w:t>ironi</w:t>
      </w:r>
      <w:r>
        <w:rPr>
          <w:spacing w:val="-5"/>
        </w:rPr>
        <w:t xml:space="preserve"> </w:t>
      </w:r>
      <w:r>
        <w:rPr>
          <w:spacing w:val="-2"/>
        </w:rPr>
        <w:t>yang</w:t>
      </w:r>
      <w:r>
        <w:rPr>
          <w:spacing w:val="-5"/>
        </w:rPr>
        <w:t xml:space="preserve"> </w:t>
      </w:r>
      <w:r>
        <w:rPr>
          <w:spacing w:val="-2"/>
        </w:rPr>
        <w:t>harus</w:t>
      </w:r>
      <w:r>
        <w:rPr>
          <w:spacing w:val="-5"/>
        </w:rPr>
        <w:t xml:space="preserve"> </w:t>
      </w:r>
      <w:r>
        <w:rPr>
          <w:spacing w:val="-2"/>
        </w:rPr>
        <w:t xml:space="preserve">mendapatkan </w:t>
      </w:r>
      <w:r>
        <w:t>perhatian utama dari negara-negara di dunia.</w:t>
      </w:r>
    </w:p>
    <w:p w14:paraId="6C5CCF3A" w14:textId="77777777" w:rsidR="004919C8" w:rsidRDefault="00A73101">
      <w:pPr>
        <w:pStyle w:val="BodyText"/>
        <w:spacing w:before="1" w:line="276" w:lineRule="auto"/>
        <w:ind w:right="38" w:firstLine="720"/>
      </w:pPr>
      <w:r>
        <w:t xml:space="preserve">Pemerintah dan rakyat Indonesia turut bersimpati dan berduka atas kejadian yang menimpa </w:t>
      </w:r>
      <w:r>
        <w:t>rakyat Palestina. Bentuk simpati ini dimanifestasikan melalui gerakan kepedulian dengan menggalang dana yang dilakukan oleh para pemangku kepentingan mulai masyarakat hingga</w:t>
      </w:r>
      <w:r>
        <w:rPr>
          <w:spacing w:val="-9"/>
        </w:rPr>
        <w:t xml:space="preserve"> </w:t>
      </w:r>
      <w:r>
        <w:t>pemerintah</w:t>
      </w:r>
      <w:r>
        <w:rPr>
          <w:spacing w:val="-7"/>
        </w:rPr>
        <w:t xml:space="preserve"> </w:t>
      </w:r>
      <w:r>
        <w:t>untuk</w:t>
      </w:r>
      <w:r>
        <w:rPr>
          <w:spacing w:val="-8"/>
        </w:rPr>
        <w:t xml:space="preserve"> </w:t>
      </w:r>
      <w:r>
        <w:t>memberikan</w:t>
      </w:r>
      <w:r>
        <w:rPr>
          <w:spacing w:val="-7"/>
        </w:rPr>
        <w:t xml:space="preserve"> </w:t>
      </w:r>
      <w:r>
        <w:t>berbagai bantuan yang dibutuhkan rakyat Palestina mela</w:t>
      </w:r>
      <w:r>
        <w:t>lui bantuan kemanusiaan.</w:t>
      </w:r>
    </w:p>
    <w:p w14:paraId="3F86C627" w14:textId="77777777" w:rsidR="004919C8" w:rsidRDefault="00A73101">
      <w:pPr>
        <w:pStyle w:val="BodyText"/>
        <w:tabs>
          <w:tab w:val="left" w:pos="1589"/>
          <w:tab w:val="left" w:pos="2784"/>
        </w:tabs>
        <w:spacing w:line="276" w:lineRule="auto"/>
        <w:ind w:right="38" w:firstLine="720"/>
      </w:pPr>
      <w:r>
        <w:t>Aksi</w:t>
      </w:r>
      <w:r>
        <w:rPr>
          <w:spacing w:val="-8"/>
        </w:rPr>
        <w:t xml:space="preserve"> </w:t>
      </w:r>
      <w:r>
        <w:t>kemanusiaan</w:t>
      </w:r>
      <w:r>
        <w:rPr>
          <w:spacing w:val="-8"/>
        </w:rPr>
        <w:t xml:space="preserve"> </w:t>
      </w:r>
      <w:r>
        <w:t>ini</w:t>
      </w:r>
      <w:r>
        <w:rPr>
          <w:spacing w:val="-8"/>
        </w:rPr>
        <w:t xml:space="preserve"> </w:t>
      </w:r>
      <w:r>
        <w:t>merupakan</w:t>
      </w:r>
      <w:r>
        <w:rPr>
          <w:spacing w:val="-8"/>
        </w:rPr>
        <w:t xml:space="preserve"> </w:t>
      </w:r>
      <w:r>
        <w:t>bukti bahwa</w:t>
      </w:r>
      <w:r>
        <w:rPr>
          <w:spacing w:val="-4"/>
        </w:rPr>
        <w:t xml:space="preserve"> </w:t>
      </w:r>
      <w:r>
        <w:t>Indonesia</w:t>
      </w:r>
      <w:r>
        <w:rPr>
          <w:spacing w:val="-3"/>
        </w:rPr>
        <w:t xml:space="preserve"> </w:t>
      </w:r>
      <w:r>
        <w:t>sejak</w:t>
      </w:r>
      <w:r>
        <w:rPr>
          <w:spacing w:val="-3"/>
        </w:rPr>
        <w:t xml:space="preserve"> </w:t>
      </w:r>
      <w:r>
        <w:t>puluhan</w:t>
      </w:r>
      <w:r>
        <w:rPr>
          <w:spacing w:val="-3"/>
        </w:rPr>
        <w:t xml:space="preserve"> </w:t>
      </w:r>
      <w:r>
        <w:t>tahun</w:t>
      </w:r>
      <w:r>
        <w:rPr>
          <w:spacing w:val="-3"/>
        </w:rPr>
        <w:t xml:space="preserve"> </w:t>
      </w:r>
      <w:r>
        <w:t>memiliki ikatan batin dengan Palestina. Indonesia sebagai</w:t>
      </w:r>
      <w:r>
        <w:rPr>
          <w:spacing w:val="-14"/>
        </w:rPr>
        <w:t xml:space="preserve"> </w:t>
      </w:r>
      <w:r>
        <w:t>negara</w:t>
      </w:r>
      <w:r>
        <w:rPr>
          <w:spacing w:val="-14"/>
        </w:rPr>
        <w:t xml:space="preserve"> </w:t>
      </w:r>
      <w:r>
        <w:t>sahabat</w:t>
      </w:r>
      <w:r>
        <w:rPr>
          <w:spacing w:val="-14"/>
        </w:rPr>
        <w:t xml:space="preserve"> </w:t>
      </w:r>
      <w:r>
        <w:t>dari</w:t>
      </w:r>
      <w:r>
        <w:rPr>
          <w:spacing w:val="-13"/>
        </w:rPr>
        <w:t xml:space="preserve"> </w:t>
      </w:r>
      <w:r>
        <w:t>Palestina</w:t>
      </w:r>
      <w:r>
        <w:rPr>
          <w:spacing w:val="-14"/>
        </w:rPr>
        <w:t xml:space="preserve"> </w:t>
      </w:r>
      <w:r>
        <w:t xml:space="preserve">memaknai bahwa apa yang sedang dialami oleh rakyat </w:t>
      </w:r>
      <w:r>
        <w:rPr>
          <w:spacing w:val="-2"/>
        </w:rPr>
        <w:t>Palestina</w:t>
      </w:r>
      <w:r>
        <w:tab/>
      </w:r>
      <w:r>
        <w:rPr>
          <w:spacing w:val="-2"/>
        </w:rPr>
        <w:t>dalam</w:t>
      </w:r>
      <w:r>
        <w:tab/>
      </w:r>
      <w:r>
        <w:rPr>
          <w:spacing w:val="-2"/>
        </w:rPr>
        <w:t xml:space="preserve">memperjuangkan </w:t>
      </w:r>
      <w:r>
        <w:t>kemerdekaannya juga merupakan bentuk kepedulian</w:t>
      </w:r>
      <w:r>
        <w:rPr>
          <w:spacing w:val="-14"/>
        </w:rPr>
        <w:t xml:space="preserve"> </w:t>
      </w:r>
      <w:r>
        <w:t>Indonesia</w:t>
      </w:r>
      <w:r>
        <w:rPr>
          <w:spacing w:val="-14"/>
        </w:rPr>
        <w:t xml:space="preserve"> </w:t>
      </w:r>
      <w:r>
        <w:t>untuk</w:t>
      </w:r>
      <w:r>
        <w:rPr>
          <w:spacing w:val="-14"/>
        </w:rPr>
        <w:t xml:space="preserve"> </w:t>
      </w:r>
      <w:r>
        <w:t>selalu</w:t>
      </w:r>
      <w:r>
        <w:rPr>
          <w:spacing w:val="-13"/>
        </w:rPr>
        <w:t xml:space="preserve"> </w:t>
      </w:r>
      <w:r>
        <w:t>berada</w:t>
      </w:r>
      <w:r>
        <w:rPr>
          <w:spacing w:val="-14"/>
        </w:rPr>
        <w:t xml:space="preserve"> </w:t>
      </w:r>
      <w:r>
        <w:t>dalam perjuangan Palestina.</w:t>
      </w:r>
    </w:p>
    <w:p w14:paraId="306C972B" w14:textId="77777777" w:rsidR="004919C8" w:rsidRDefault="00A73101">
      <w:pPr>
        <w:pStyle w:val="BodyText"/>
        <w:spacing w:line="276" w:lineRule="auto"/>
        <w:ind w:right="39" w:firstLine="720"/>
      </w:pPr>
      <w:r>
        <w:t xml:space="preserve">Mengingat dahulu saat Indonesia berusaha memperjuangkan kemerdekaan </w:t>
      </w:r>
      <w:r>
        <w:t>dari kekuasaan Belanda, Palestina hadir sebagai negara yang mengakui kemerdekaan Negara Kesatuan Republik Indonesia (NKRI) dan mengakui Indonesia sebagai negara yang berdaulat. Bahkan pengakuan kemerdekaan Indonesia secara de facto oleh Palestina lebih dul</w:t>
      </w:r>
      <w:r>
        <w:t>u diumumkan pada tanggal 6 September 1944 jauh sebelum hari proklamasi kemerdekaan Indonesia pada tanggal 17 Agustus 1945 (Kausar, 2023).</w:t>
      </w:r>
    </w:p>
    <w:p w14:paraId="50F00DA8" w14:textId="77777777" w:rsidR="004919C8" w:rsidRDefault="00A73101">
      <w:pPr>
        <w:pStyle w:val="BodyText"/>
        <w:spacing w:line="276" w:lineRule="auto"/>
        <w:ind w:right="40" w:firstLine="720"/>
      </w:pPr>
      <w:r>
        <w:t>Catatan sejarah ini juga sebagai pengingat bahwa dibalik kemerdekaan Indonesia ada satu negara yang setia mendukung</w:t>
      </w:r>
      <w:r>
        <w:rPr>
          <w:spacing w:val="-2"/>
        </w:rPr>
        <w:t xml:space="preserve"> </w:t>
      </w:r>
      <w:r>
        <w:t>ya</w:t>
      </w:r>
      <w:r>
        <w:t>itu</w:t>
      </w:r>
      <w:r>
        <w:rPr>
          <w:spacing w:val="-2"/>
        </w:rPr>
        <w:t xml:space="preserve"> </w:t>
      </w:r>
      <w:r>
        <w:t>Palestina.</w:t>
      </w:r>
      <w:r>
        <w:rPr>
          <w:spacing w:val="-2"/>
        </w:rPr>
        <w:t xml:space="preserve"> </w:t>
      </w:r>
      <w:r>
        <w:t>Jadi</w:t>
      </w:r>
      <w:r>
        <w:rPr>
          <w:spacing w:val="-2"/>
        </w:rPr>
        <w:t xml:space="preserve"> </w:t>
      </w:r>
      <w:r>
        <w:t>latar</w:t>
      </w:r>
      <w:r>
        <w:rPr>
          <w:spacing w:val="-2"/>
        </w:rPr>
        <w:t xml:space="preserve"> </w:t>
      </w:r>
      <w:r>
        <w:t>belakang historis dan ikatan emosional antara Indonesia dan Palestina menjadi nilai urgensi dalam penelitian ini.</w:t>
      </w:r>
    </w:p>
    <w:p w14:paraId="2448D959" w14:textId="77777777" w:rsidR="004919C8" w:rsidRDefault="00A73101">
      <w:pPr>
        <w:pStyle w:val="BodyText"/>
        <w:tabs>
          <w:tab w:val="left" w:pos="1896"/>
          <w:tab w:val="left" w:pos="3812"/>
        </w:tabs>
        <w:spacing w:line="276" w:lineRule="auto"/>
        <w:ind w:right="38" w:firstLine="720"/>
      </w:pPr>
      <w:r>
        <w:t>Merujuk</w:t>
      </w:r>
      <w:r>
        <w:rPr>
          <w:spacing w:val="-14"/>
        </w:rPr>
        <w:t xml:space="preserve"> </w:t>
      </w:r>
      <w:r>
        <w:t>dari</w:t>
      </w:r>
      <w:r>
        <w:rPr>
          <w:spacing w:val="-14"/>
        </w:rPr>
        <w:t xml:space="preserve"> </w:t>
      </w:r>
      <w:r>
        <w:t>permasalahan</w:t>
      </w:r>
      <w:r>
        <w:rPr>
          <w:spacing w:val="-13"/>
        </w:rPr>
        <w:t xml:space="preserve"> </w:t>
      </w:r>
      <w:r>
        <w:t>yang</w:t>
      </w:r>
      <w:r>
        <w:rPr>
          <w:spacing w:val="-13"/>
        </w:rPr>
        <w:t xml:space="preserve"> </w:t>
      </w:r>
      <w:r>
        <w:t>sudah dijelaskan</w:t>
      </w:r>
      <w:r>
        <w:rPr>
          <w:spacing w:val="-8"/>
        </w:rPr>
        <w:t xml:space="preserve"> </w:t>
      </w:r>
      <w:r>
        <w:t>dalam</w:t>
      </w:r>
      <w:r>
        <w:rPr>
          <w:spacing w:val="-9"/>
        </w:rPr>
        <w:t xml:space="preserve"> </w:t>
      </w:r>
      <w:r>
        <w:t>latar</w:t>
      </w:r>
      <w:r>
        <w:rPr>
          <w:spacing w:val="-9"/>
        </w:rPr>
        <w:t xml:space="preserve"> </w:t>
      </w:r>
      <w:r>
        <w:t>belakang,</w:t>
      </w:r>
      <w:r>
        <w:rPr>
          <w:spacing w:val="-8"/>
        </w:rPr>
        <w:t xml:space="preserve"> </w:t>
      </w:r>
      <w:r>
        <w:t>maka</w:t>
      </w:r>
      <w:r>
        <w:rPr>
          <w:spacing w:val="-8"/>
        </w:rPr>
        <w:t xml:space="preserve"> </w:t>
      </w:r>
      <w:r>
        <w:t>rumusan masalah dalam penelitian ini adal</w:t>
      </w:r>
      <w:r>
        <w:t xml:space="preserve">ah </w:t>
      </w:r>
      <w:r>
        <w:rPr>
          <w:spacing w:val="-2"/>
        </w:rPr>
        <w:t>“Bagaimana</w:t>
      </w:r>
      <w:r>
        <w:tab/>
      </w:r>
      <w:r>
        <w:rPr>
          <w:spacing w:val="-2"/>
        </w:rPr>
        <w:t>pembingkaian</w:t>
      </w:r>
      <w:r>
        <w:tab/>
      </w:r>
      <w:r>
        <w:rPr>
          <w:spacing w:val="-2"/>
        </w:rPr>
        <w:t xml:space="preserve">berita </w:t>
      </w:r>
      <w:r>
        <w:t>penggalangan bantuan kemanusiaan untuk rakyat</w:t>
      </w:r>
      <w:r>
        <w:rPr>
          <w:spacing w:val="33"/>
        </w:rPr>
        <w:t xml:space="preserve">  </w:t>
      </w:r>
      <w:r>
        <w:t>Palestina</w:t>
      </w:r>
      <w:r>
        <w:rPr>
          <w:spacing w:val="33"/>
        </w:rPr>
        <w:t xml:space="preserve">  </w:t>
      </w:r>
      <w:r>
        <w:t>oleh</w:t>
      </w:r>
      <w:r>
        <w:rPr>
          <w:spacing w:val="34"/>
        </w:rPr>
        <w:t xml:space="preserve">  </w:t>
      </w:r>
      <w:r>
        <w:t>Republika.co.id</w:t>
      </w:r>
      <w:r>
        <w:rPr>
          <w:spacing w:val="34"/>
        </w:rPr>
        <w:t xml:space="preserve">  </w:t>
      </w:r>
      <w:r>
        <w:rPr>
          <w:spacing w:val="-5"/>
        </w:rPr>
        <w:t>dan</w:t>
      </w:r>
    </w:p>
    <w:p w14:paraId="19C6F3B7" w14:textId="77777777" w:rsidR="004919C8" w:rsidRDefault="00A73101">
      <w:pPr>
        <w:pStyle w:val="BodyText"/>
        <w:spacing w:before="80" w:line="276" w:lineRule="auto"/>
        <w:ind w:right="137"/>
      </w:pPr>
      <w:r>
        <w:br w:type="column"/>
      </w:r>
      <w:r>
        <w:t xml:space="preserve">Kompas.com di edisi 13 Oktober-4 November </w:t>
      </w:r>
      <w:r>
        <w:rPr>
          <w:spacing w:val="-2"/>
        </w:rPr>
        <w:t>2023?”.</w:t>
      </w:r>
    </w:p>
    <w:p w14:paraId="008078CB" w14:textId="77777777" w:rsidR="004919C8" w:rsidRDefault="00A73101">
      <w:pPr>
        <w:pStyle w:val="BodyText"/>
        <w:spacing w:before="1" w:line="276" w:lineRule="auto"/>
        <w:ind w:right="135" w:firstLine="720"/>
      </w:pPr>
      <w:r>
        <w:rPr>
          <w:spacing w:val="-2"/>
        </w:rPr>
        <w:t>Selanjutnya</w:t>
      </w:r>
      <w:r>
        <w:rPr>
          <w:spacing w:val="-5"/>
        </w:rPr>
        <w:t xml:space="preserve"> </w:t>
      </w:r>
      <w:r>
        <w:rPr>
          <w:spacing w:val="-2"/>
        </w:rPr>
        <w:t>penelitian</w:t>
      </w:r>
      <w:r>
        <w:rPr>
          <w:spacing w:val="-5"/>
        </w:rPr>
        <w:t xml:space="preserve"> </w:t>
      </w:r>
      <w:r>
        <w:rPr>
          <w:spacing w:val="-2"/>
        </w:rPr>
        <w:t>oleh</w:t>
      </w:r>
      <w:r>
        <w:rPr>
          <w:spacing w:val="-3"/>
        </w:rPr>
        <w:t xml:space="preserve"> </w:t>
      </w:r>
      <w:r>
        <w:rPr>
          <w:spacing w:val="-2"/>
        </w:rPr>
        <w:t>(Alrasyid</w:t>
      </w:r>
      <w:r>
        <w:rPr>
          <w:spacing w:val="-5"/>
        </w:rPr>
        <w:t xml:space="preserve"> </w:t>
      </w:r>
      <w:r>
        <w:rPr>
          <w:spacing w:val="-2"/>
        </w:rPr>
        <w:t xml:space="preserve">&amp; </w:t>
      </w:r>
      <w:r>
        <w:t>Jati, 2024) mengenai pemberitaan konflik Hamas dan Israel yang dibingkai Kompas.com dan CNN Indonesia menunjukkan adanya kesamaan pandangan pemberitaan antara Kompas.com dan CNN Indonesia bahwa sumber dari permasalahan ini berawal dari serangan roket Hamas</w:t>
      </w:r>
      <w:r>
        <w:t xml:space="preserve"> ke Israel. Serangan ini sebagai bentuk aksi akibat blokade yang dilakukan oleh Israel di Jalur Gaza selama 17 tahun membuat penderitaan rakyat Palestina yang tak kunjung selesai.</w:t>
      </w:r>
    </w:p>
    <w:p w14:paraId="5BA6B7E5" w14:textId="77777777" w:rsidR="004919C8" w:rsidRDefault="00A73101">
      <w:pPr>
        <w:pStyle w:val="BodyText"/>
        <w:tabs>
          <w:tab w:val="left" w:pos="1220"/>
          <w:tab w:val="left" w:pos="1470"/>
          <w:tab w:val="left" w:pos="1566"/>
          <w:tab w:val="left" w:pos="1659"/>
          <w:tab w:val="left" w:pos="1938"/>
          <w:tab w:val="left" w:pos="2371"/>
          <w:tab w:val="left" w:pos="2558"/>
          <w:tab w:val="left" w:pos="2827"/>
          <w:tab w:val="left" w:pos="3117"/>
          <w:tab w:val="left" w:pos="3384"/>
          <w:tab w:val="left" w:pos="3834"/>
          <w:tab w:val="left" w:pos="4102"/>
        </w:tabs>
        <w:spacing w:line="276" w:lineRule="auto"/>
        <w:ind w:right="134" w:firstLine="720"/>
        <w:jc w:val="right"/>
      </w:pPr>
      <w:r>
        <w:t>(Sulaeman</w:t>
      </w:r>
      <w:r>
        <w:rPr>
          <w:spacing w:val="80"/>
        </w:rPr>
        <w:t xml:space="preserve"> </w:t>
      </w:r>
      <w:r>
        <w:t>&amp;</w:t>
      </w:r>
      <w:r>
        <w:rPr>
          <w:spacing w:val="80"/>
        </w:rPr>
        <w:t xml:space="preserve"> </w:t>
      </w:r>
      <w:r>
        <w:t>Islami,</w:t>
      </w:r>
      <w:r>
        <w:rPr>
          <w:spacing w:val="80"/>
        </w:rPr>
        <w:t xml:space="preserve"> </w:t>
      </w:r>
      <w:r>
        <w:t>2024)</w:t>
      </w:r>
      <w:r>
        <w:rPr>
          <w:spacing w:val="80"/>
        </w:rPr>
        <w:t xml:space="preserve"> </w:t>
      </w:r>
      <w:r>
        <w:t>dalam penelitiannya terkait kondisi di Palestina y</w:t>
      </w:r>
      <w:r>
        <w:t>ang dibingkai</w:t>
      </w:r>
      <w:r>
        <w:rPr>
          <w:spacing w:val="40"/>
        </w:rPr>
        <w:t xml:space="preserve"> </w:t>
      </w:r>
      <w:r>
        <w:t>oleh</w:t>
      </w:r>
      <w:r>
        <w:rPr>
          <w:spacing w:val="40"/>
        </w:rPr>
        <w:t xml:space="preserve"> </w:t>
      </w:r>
      <w:r>
        <w:t>Radio</w:t>
      </w:r>
      <w:r>
        <w:rPr>
          <w:spacing w:val="40"/>
        </w:rPr>
        <w:t xml:space="preserve"> </w:t>
      </w:r>
      <w:r>
        <w:t>Silaturahim</w:t>
      </w:r>
      <w:r>
        <w:rPr>
          <w:spacing w:val="40"/>
        </w:rPr>
        <w:t xml:space="preserve"> </w:t>
      </w:r>
      <w:r>
        <w:t>720</w:t>
      </w:r>
      <w:r>
        <w:rPr>
          <w:spacing w:val="40"/>
        </w:rPr>
        <w:t xml:space="preserve"> </w:t>
      </w:r>
      <w:r>
        <w:t>AM</w:t>
      </w:r>
      <w:r>
        <w:rPr>
          <w:spacing w:val="40"/>
        </w:rPr>
        <w:t xml:space="preserve"> </w:t>
      </w:r>
      <w:r>
        <w:rPr>
          <w:spacing w:val="-2"/>
        </w:rPr>
        <w:t>menunjukkan</w:t>
      </w:r>
      <w:r>
        <w:tab/>
      </w:r>
      <w:r>
        <w:tab/>
      </w:r>
      <w:r>
        <w:rPr>
          <w:spacing w:val="-2"/>
        </w:rPr>
        <w:t>bahwa</w:t>
      </w:r>
      <w:r>
        <w:tab/>
      </w:r>
      <w:r>
        <w:rPr>
          <w:spacing w:val="-2"/>
        </w:rPr>
        <w:t>serangan</w:t>
      </w:r>
      <w:r>
        <w:tab/>
      </w:r>
      <w:r>
        <w:rPr>
          <w:spacing w:val="-2"/>
        </w:rPr>
        <w:t>Israel</w:t>
      </w:r>
      <w:r>
        <w:tab/>
      </w:r>
      <w:r>
        <w:rPr>
          <w:spacing w:val="-6"/>
        </w:rPr>
        <w:t xml:space="preserve">ke </w:t>
      </w:r>
      <w:r>
        <w:t>Palestina</w:t>
      </w:r>
      <w:r>
        <w:rPr>
          <w:spacing w:val="80"/>
        </w:rPr>
        <w:t xml:space="preserve"> </w:t>
      </w:r>
      <w:r>
        <w:t>membuat</w:t>
      </w:r>
      <w:r>
        <w:rPr>
          <w:spacing w:val="80"/>
        </w:rPr>
        <w:t xml:space="preserve"> </w:t>
      </w:r>
      <w:r>
        <w:t>masyarakat</w:t>
      </w:r>
      <w:r>
        <w:rPr>
          <w:spacing w:val="80"/>
        </w:rPr>
        <w:t xml:space="preserve"> </w:t>
      </w:r>
      <w:r>
        <w:t>dunia</w:t>
      </w:r>
      <w:r>
        <w:rPr>
          <w:spacing w:val="80"/>
        </w:rPr>
        <w:t xml:space="preserve"> </w:t>
      </w:r>
      <w:r>
        <w:t>sadar akan masalah ini serta turut membela Palestina dan</w:t>
      </w:r>
      <w:r>
        <w:rPr>
          <w:spacing w:val="-6"/>
        </w:rPr>
        <w:t xml:space="preserve"> </w:t>
      </w:r>
      <w:r>
        <w:t>mengecam</w:t>
      </w:r>
      <w:r>
        <w:rPr>
          <w:spacing w:val="-6"/>
        </w:rPr>
        <w:t xml:space="preserve"> </w:t>
      </w:r>
      <w:r>
        <w:t>serangan</w:t>
      </w:r>
      <w:r>
        <w:rPr>
          <w:spacing w:val="-6"/>
        </w:rPr>
        <w:t xml:space="preserve"> </w:t>
      </w:r>
      <w:r>
        <w:t>yang</w:t>
      </w:r>
      <w:r>
        <w:rPr>
          <w:spacing w:val="-6"/>
        </w:rPr>
        <w:t xml:space="preserve"> </w:t>
      </w:r>
      <w:r>
        <w:t>dilakukan</w:t>
      </w:r>
      <w:r>
        <w:rPr>
          <w:spacing w:val="-3"/>
        </w:rPr>
        <w:t xml:space="preserve"> </w:t>
      </w:r>
      <w:r>
        <w:t>Israel. Penelitian oleh (Fikri, 2024) mengenai pe</w:t>
      </w:r>
      <w:r>
        <w:t>mberitaan</w:t>
      </w:r>
      <w:r>
        <w:rPr>
          <w:spacing w:val="40"/>
        </w:rPr>
        <w:t xml:space="preserve"> </w:t>
      </w:r>
      <w:r>
        <w:t>jurnalis</w:t>
      </w:r>
      <w:r>
        <w:rPr>
          <w:spacing w:val="40"/>
        </w:rPr>
        <w:t xml:space="preserve"> </w:t>
      </w:r>
      <w:r>
        <w:t>Al</w:t>
      </w:r>
      <w:r>
        <w:rPr>
          <w:spacing w:val="40"/>
        </w:rPr>
        <w:t xml:space="preserve"> </w:t>
      </w:r>
      <w:r>
        <w:t>Jazeera</w:t>
      </w:r>
      <w:r>
        <w:rPr>
          <w:spacing w:val="40"/>
        </w:rPr>
        <w:t xml:space="preserve"> </w:t>
      </w:r>
      <w:r>
        <w:t>yang</w:t>
      </w:r>
      <w:r>
        <w:rPr>
          <w:spacing w:val="40"/>
        </w:rPr>
        <w:t xml:space="preserve"> </w:t>
      </w:r>
      <w:r>
        <w:t>tewas pada</w:t>
      </w:r>
      <w:r>
        <w:rPr>
          <w:spacing w:val="40"/>
        </w:rPr>
        <w:t xml:space="preserve"> </w:t>
      </w:r>
      <w:r>
        <w:t>bentrok</w:t>
      </w:r>
      <w:r>
        <w:rPr>
          <w:spacing w:val="40"/>
        </w:rPr>
        <w:t xml:space="preserve"> </w:t>
      </w:r>
      <w:r>
        <w:t>Palestina</w:t>
      </w:r>
      <w:r>
        <w:rPr>
          <w:spacing w:val="40"/>
        </w:rPr>
        <w:t xml:space="preserve"> </w:t>
      </w:r>
      <w:r>
        <w:t>Israel</w:t>
      </w:r>
      <w:r>
        <w:rPr>
          <w:spacing w:val="40"/>
        </w:rPr>
        <w:t xml:space="preserve"> </w:t>
      </w:r>
      <w:r>
        <w:t>yang</w:t>
      </w:r>
      <w:r>
        <w:rPr>
          <w:spacing w:val="40"/>
        </w:rPr>
        <w:t xml:space="preserve"> </w:t>
      </w:r>
      <w:r>
        <w:t xml:space="preserve">dibingkai oleh CNNIndonesia.com dan Tribunnews.com </w:t>
      </w:r>
      <w:r>
        <w:rPr>
          <w:spacing w:val="-2"/>
        </w:rPr>
        <w:t>menunjukkan</w:t>
      </w:r>
      <w:r>
        <w:tab/>
      </w:r>
      <w:r>
        <w:tab/>
      </w:r>
      <w:r>
        <w:tab/>
      </w:r>
      <w:r>
        <w:rPr>
          <w:spacing w:val="-2"/>
        </w:rPr>
        <w:t>bahwa</w:t>
      </w:r>
      <w:r>
        <w:tab/>
      </w:r>
      <w:r>
        <w:tab/>
      </w:r>
      <w:r>
        <w:rPr>
          <w:spacing w:val="-2"/>
        </w:rPr>
        <w:t xml:space="preserve">CNNIndonesia.com </w:t>
      </w:r>
      <w:r>
        <w:t>membingkai</w:t>
      </w:r>
      <w:r>
        <w:rPr>
          <w:spacing w:val="-14"/>
        </w:rPr>
        <w:t xml:space="preserve"> </w:t>
      </w:r>
      <w:r>
        <w:t>saat</w:t>
      </w:r>
      <w:r>
        <w:rPr>
          <w:spacing w:val="-14"/>
        </w:rPr>
        <w:t xml:space="preserve"> </w:t>
      </w:r>
      <w:r>
        <w:t>meliput</w:t>
      </w:r>
      <w:r>
        <w:rPr>
          <w:spacing w:val="-14"/>
        </w:rPr>
        <w:t xml:space="preserve"> </w:t>
      </w:r>
      <w:r>
        <w:t>bentrokan,</w:t>
      </w:r>
      <w:r>
        <w:rPr>
          <w:spacing w:val="-13"/>
        </w:rPr>
        <w:t xml:space="preserve"> </w:t>
      </w:r>
      <w:r>
        <w:t>Abu</w:t>
      </w:r>
      <w:r>
        <w:rPr>
          <w:spacing w:val="-15"/>
        </w:rPr>
        <w:t xml:space="preserve"> </w:t>
      </w:r>
      <w:r>
        <w:t>Akleh ditembak</w:t>
      </w:r>
      <w:r>
        <w:rPr>
          <w:spacing w:val="40"/>
        </w:rPr>
        <w:t xml:space="preserve"> </w:t>
      </w:r>
      <w:r>
        <w:t>mati,</w:t>
      </w:r>
      <w:r>
        <w:rPr>
          <w:spacing w:val="40"/>
        </w:rPr>
        <w:t xml:space="preserve"> </w:t>
      </w:r>
      <w:r>
        <w:t>dan</w:t>
      </w:r>
      <w:r>
        <w:rPr>
          <w:spacing w:val="40"/>
        </w:rPr>
        <w:t xml:space="preserve"> </w:t>
      </w:r>
      <w:r>
        <w:t>mengklaim</w:t>
      </w:r>
      <w:r>
        <w:rPr>
          <w:spacing w:val="40"/>
        </w:rPr>
        <w:t xml:space="preserve"> </w:t>
      </w:r>
      <w:r>
        <w:t xml:space="preserve">orang-orang </w:t>
      </w:r>
      <w:r>
        <w:rPr>
          <w:spacing w:val="-2"/>
        </w:rPr>
        <w:t>Palestina</w:t>
      </w:r>
      <w:r>
        <w:tab/>
      </w:r>
      <w:r>
        <w:rPr>
          <w:spacing w:val="-4"/>
        </w:rPr>
        <w:t>yang</w:t>
      </w:r>
      <w:r>
        <w:tab/>
      </w:r>
      <w:r>
        <w:tab/>
      </w:r>
      <w:r>
        <w:rPr>
          <w:spacing w:val="-2"/>
        </w:rPr>
        <w:t>bersenjata</w:t>
      </w:r>
      <w:r>
        <w:tab/>
      </w:r>
      <w:r>
        <w:tab/>
      </w:r>
      <w:r>
        <w:rPr>
          <w:spacing w:val="-4"/>
        </w:rPr>
        <w:t>yang</w:t>
      </w:r>
      <w:r>
        <w:tab/>
      </w:r>
      <w:r>
        <w:rPr>
          <w:spacing w:val="-2"/>
        </w:rPr>
        <w:t>harus disalahkan.</w:t>
      </w:r>
      <w:r>
        <w:tab/>
      </w:r>
      <w:r>
        <w:tab/>
      </w:r>
      <w:r>
        <w:rPr>
          <w:spacing w:val="-2"/>
        </w:rPr>
        <w:t>Sedangkan,</w:t>
      </w:r>
      <w:r>
        <w:tab/>
      </w:r>
      <w:r>
        <w:tab/>
      </w:r>
      <w:r>
        <w:rPr>
          <w:spacing w:val="-2"/>
        </w:rPr>
        <w:t xml:space="preserve">Tribunnews.com </w:t>
      </w:r>
      <w:r>
        <w:t>membingkai</w:t>
      </w:r>
      <w:r>
        <w:rPr>
          <w:spacing w:val="12"/>
        </w:rPr>
        <w:t xml:space="preserve"> </w:t>
      </w:r>
      <w:r>
        <w:t>jelas</w:t>
      </w:r>
      <w:r>
        <w:rPr>
          <w:spacing w:val="12"/>
        </w:rPr>
        <w:t xml:space="preserve"> </w:t>
      </w:r>
      <w:r>
        <w:t>sekali</w:t>
      </w:r>
      <w:r>
        <w:rPr>
          <w:spacing w:val="14"/>
        </w:rPr>
        <w:t xml:space="preserve"> </w:t>
      </w:r>
      <w:r>
        <w:t>bahwa</w:t>
      </w:r>
      <w:r>
        <w:rPr>
          <w:spacing w:val="12"/>
        </w:rPr>
        <w:t xml:space="preserve"> </w:t>
      </w:r>
      <w:r>
        <w:t>pasukan</w:t>
      </w:r>
      <w:r>
        <w:rPr>
          <w:spacing w:val="13"/>
        </w:rPr>
        <w:t xml:space="preserve"> </w:t>
      </w:r>
      <w:r>
        <w:rPr>
          <w:spacing w:val="-2"/>
        </w:rPr>
        <w:t>Israel</w:t>
      </w:r>
    </w:p>
    <w:p w14:paraId="25E9B638" w14:textId="77777777" w:rsidR="004919C8" w:rsidRDefault="00A73101">
      <w:pPr>
        <w:pStyle w:val="BodyText"/>
      </w:pPr>
      <w:r>
        <w:t>membunuh</w:t>
      </w:r>
      <w:r>
        <w:rPr>
          <w:spacing w:val="-8"/>
        </w:rPr>
        <w:t xml:space="preserve"> </w:t>
      </w:r>
      <w:r>
        <w:t>Shireen</w:t>
      </w:r>
      <w:r>
        <w:rPr>
          <w:spacing w:val="-8"/>
        </w:rPr>
        <w:t xml:space="preserve"> </w:t>
      </w:r>
      <w:r>
        <w:t>Abu</w:t>
      </w:r>
      <w:r>
        <w:rPr>
          <w:spacing w:val="-7"/>
        </w:rPr>
        <w:t xml:space="preserve"> </w:t>
      </w:r>
      <w:r>
        <w:rPr>
          <w:spacing w:val="-2"/>
        </w:rPr>
        <w:t>Akleh.</w:t>
      </w:r>
    </w:p>
    <w:p w14:paraId="1200421C" w14:textId="77777777" w:rsidR="004919C8" w:rsidRDefault="00A73101">
      <w:pPr>
        <w:pStyle w:val="BodyText"/>
        <w:spacing w:before="38" w:line="276" w:lineRule="auto"/>
        <w:ind w:right="136" w:firstLine="720"/>
      </w:pPr>
      <w:r>
        <w:t>Berdasarkan penelitian terdahulu di atas</w:t>
      </w:r>
      <w:r>
        <w:rPr>
          <w:spacing w:val="-13"/>
        </w:rPr>
        <w:t xml:space="preserve"> </w:t>
      </w:r>
      <w:r>
        <w:t>dan</w:t>
      </w:r>
      <w:r>
        <w:rPr>
          <w:spacing w:val="-12"/>
        </w:rPr>
        <w:t xml:space="preserve"> </w:t>
      </w:r>
      <w:r>
        <w:t>penelurusan</w:t>
      </w:r>
      <w:r>
        <w:rPr>
          <w:spacing w:val="-12"/>
        </w:rPr>
        <w:t xml:space="preserve"> </w:t>
      </w:r>
      <w:r>
        <w:t>peneliti</w:t>
      </w:r>
      <w:r>
        <w:rPr>
          <w:spacing w:val="-12"/>
        </w:rPr>
        <w:t xml:space="preserve"> </w:t>
      </w:r>
      <w:r>
        <w:t>di</w:t>
      </w:r>
      <w:r>
        <w:rPr>
          <w:spacing w:val="-12"/>
        </w:rPr>
        <w:t xml:space="preserve"> </w:t>
      </w:r>
      <w:r>
        <w:t>internet,</w:t>
      </w:r>
      <w:r>
        <w:rPr>
          <w:spacing w:val="-13"/>
        </w:rPr>
        <w:t xml:space="preserve"> </w:t>
      </w:r>
      <w:r>
        <w:t>hingga kini b</w:t>
      </w:r>
      <w:r>
        <w:t xml:space="preserve">elum ada </w:t>
      </w:r>
      <w:r>
        <w:rPr>
          <w:i/>
        </w:rPr>
        <w:t xml:space="preserve">framing </w:t>
      </w:r>
      <w:r>
        <w:t>berita terkait pembingkaian berita bantuan kemanusiaan untuk rakyat Palestina sejak konflik bersenjata antara pasukan Hamas dan Israel pada 7 Oktober 2023. Padahal topik ini penting untuk menjadi bahan kajian penelitian khususnya dalam ran</w:t>
      </w:r>
      <w:r>
        <w:t>ah jurnalisme. Dalam menyikapi kesenjangan penelitian ini, peneliti tertarik untuk mengkajinya. Adapun tujuan penelitian ini yaitu untuk mengungkap pembingkaian berita</w:t>
      </w:r>
      <w:r>
        <w:rPr>
          <w:spacing w:val="-7"/>
        </w:rPr>
        <w:t xml:space="preserve"> </w:t>
      </w:r>
      <w:r>
        <w:t>republika.co.id</w:t>
      </w:r>
      <w:r>
        <w:rPr>
          <w:spacing w:val="-6"/>
        </w:rPr>
        <w:t xml:space="preserve"> </w:t>
      </w:r>
      <w:r>
        <w:t>dan</w:t>
      </w:r>
      <w:r>
        <w:rPr>
          <w:spacing w:val="-7"/>
        </w:rPr>
        <w:t xml:space="preserve"> </w:t>
      </w:r>
      <w:r>
        <w:t>kompas.com</w:t>
      </w:r>
      <w:r>
        <w:rPr>
          <w:spacing w:val="-5"/>
        </w:rPr>
        <w:t xml:space="preserve"> </w:t>
      </w:r>
      <w:r>
        <w:t>edisi</w:t>
      </w:r>
      <w:r>
        <w:rPr>
          <w:spacing w:val="-6"/>
        </w:rPr>
        <w:t xml:space="preserve"> </w:t>
      </w:r>
      <w:r>
        <w:t>13 Oktober-4</w:t>
      </w:r>
      <w:r>
        <w:rPr>
          <w:spacing w:val="79"/>
          <w:w w:val="150"/>
        </w:rPr>
        <w:t xml:space="preserve"> </w:t>
      </w:r>
      <w:r>
        <w:t>November</w:t>
      </w:r>
      <w:r>
        <w:rPr>
          <w:spacing w:val="26"/>
        </w:rPr>
        <w:t xml:space="preserve">  </w:t>
      </w:r>
      <w:r>
        <w:t>2023</w:t>
      </w:r>
      <w:r>
        <w:rPr>
          <w:spacing w:val="26"/>
        </w:rPr>
        <w:t xml:space="preserve">  </w:t>
      </w:r>
      <w:r>
        <w:t>dalam</w:t>
      </w:r>
      <w:r>
        <w:rPr>
          <w:spacing w:val="79"/>
          <w:w w:val="150"/>
        </w:rPr>
        <w:t xml:space="preserve"> </w:t>
      </w:r>
      <w:r>
        <w:rPr>
          <w:spacing w:val="-2"/>
        </w:rPr>
        <w:t>konteks</w:t>
      </w:r>
    </w:p>
    <w:p w14:paraId="2EF4F5C1" w14:textId="77777777" w:rsidR="004919C8" w:rsidRDefault="004919C8">
      <w:pPr>
        <w:spacing w:line="276" w:lineRule="auto"/>
        <w:sectPr w:rsidR="004919C8">
          <w:pgSz w:w="11910" w:h="16840"/>
          <w:pgMar w:top="1900" w:right="1280" w:bottom="1200" w:left="1280" w:header="754" w:footer="1005" w:gutter="0"/>
          <w:cols w:num="2" w:space="720" w:equalWidth="0">
            <w:col w:w="4353" w:space="543"/>
            <w:col w:w="4454"/>
          </w:cols>
        </w:sectPr>
      </w:pPr>
    </w:p>
    <w:p w14:paraId="0684AED4" w14:textId="77777777" w:rsidR="004919C8" w:rsidRDefault="00A73101">
      <w:pPr>
        <w:pStyle w:val="BodyText"/>
        <w:spacing w:before="80" w:line="276" w:lineRule="auto"/>
        <w:ind w:right="42"/>
      </w:pPr>
      <w:r>
        <w:lastRenderedPageBreak/>
        <w:t>penggalangan bantuan kemanusiaan untuk rakyat Palestina.</w:t>
      </w:r>
    </w:p>
    <w:p w14:paraId="2B33B9F5" w14:textId="77777777" w:rsidR="004919C8" w:rsidRDefault="00A73101">
      <w:pPr>
        <w:pStyle w:val="Heading1"/>
        <w:spacing w:before="161"/>
      </w:pPr>
      <w:r>
        <w:rPr>
          <w:spacing w:val="-2"/>
        </w:rPr>
        <w:t>METODE</w:t>
      </w:r>
    </w:p>
    <w:p w14:paraId="7A71B5A8" w14:textId="77777777" w:rsidR="004919C8" w:rsidRDefault="00A73101">
      <w:pPr>
        <w:pStyle w:val="BodyText"/>
        <w:spacing w:before="201" w:line="276" w:lineRule="auto"/>
        <w:ind w:right="38"/>
      </w:pPr>
      <w:r>
        <w:t xml:space="preserve">Penelitian ini menggunakan </w:t>
      </w:r>
      <w:r>
        <w:t>pendekatan kualitatif dari Bogdan dan Taylor dalam (Nugrahani, 2014) mengatakan penelitian kualitatif merupakan penelitian terkait informasi deskriptif mengenai tuturan, tulisan, dan tingkah laku subjek. Metode dalam penelitian</w:t>
      </w:r>
      <w:r>
        <w:rPr>
          <w:spacing w:val="-2"/>
        </w:rPr>
        <w:t xml:space="preserve"> </w:t>
      </w:r>
      <w:r>
        <w:t>ini</w:t>
      </w:r>
      <w:r>
        <w:rPr>
          <w:spacing w:val="-3"/>
        </w:rPr>
        <w:t xml:space="preserve"> </w:t>
      </w:r>
      <w:r>
        <w:t>menggunakan</w:t>
      </w:r>
      <w:r>
        <w:rPr>
          <w:spacing w:val="-2"/>
        </w:rPr>
        <w:t xml:space="preserve"> </w:t>
      </w:r>
      <w:r>
        <w:t>studi</w:t>
      </w:r>
      <w:r>
        <w:rPr>
          <w:spacing w:val="-3"/>
        </w:rPr>
        <w:t xml:space="preserve"> </w:t>
      </w:r>
      <w:r>
        <w:t>pustak</w:t>
      </w:r>
      <w:r>
        <w:t>a</w:t>
      </w:r>
      <w:r>
        <w:rPr>
          <w:spacing w:val="-3"/>
        </w:rPr>
        <w:t xml:space="preserve"> </w:t>
      </w:r>
      <w:r>
        <w:t>yaitu metode pengumpulan data dengan cara memahami dan mempelajari teori-teori dari berbagai literatur yang berhubungan dengan penelitian (Adlini et al., 2022).</w:t>
      </w:r>
    </w:p>
    <w:p w14:paraId="7752DD12" w14:textId="77777777" w:rsidR="004919C8" w:rsidRDefault="00A73101">
      <w:pPr>
        <w:pStyle w:val="BodyText"/>
        <w:spacing w:line="276" w:lineRule="auto"/>
        <w:ind w:right="38" w:firstLine="720"/>
        <w:rPr>
          <w:b/>
        </w:rPr>
      </w:pPr>
      <w:r>
        <w:t>Sehingga, fokus yang dikaji dalam penelitian</w:t>
      </w:r>
      <w:r>
        <w:rPr>
          <w:spacing w:val="-7"/>
        </w:rPr>
        <w:t xml:space="preserve"> </w:t>
      </w:r>
      <w:r>
        <w:t>ini</w:t>
      </w:r>
      <w:r>
        <w:rPr>
          <w:spacing w:val="-8"/>
        </w:rPr>
        <w:t xml:space="preserve"> </w:t>
      </w:r>
      <w:r>
        <w:t>adalah</w:t>
      </w:r>
      <w:r>
        <w:rPr>
          <w:spacing w:val="-7"/>
        </w:rPr>
        <w:t xml:space="preserve"> </w:t>
      </w:r>
      <w:r>
        <w:t>bagaimana</w:t>
      </w:r>
      <w:r>
        <w:rPr>
          <w:spacing w:val="-7"/>
        </w:rPr>
        <w:t xml:space="preserve"> </w:t>
      </w:r>
      <w:r>
        <w:t>republika.co.id dan kompas.</w:t>
      </w:r>
      <w:r>
        <w:t xml:space="preserve">com </w:t>
      </w:r>
      <w:r>
        <w:rPr>
          <w:i/>
        </w:rPr>
        <w:t xml:space="preserve">memframing </w:t>
      </w:r>
      <w:r>
        <w:t>berita penggalangan bantuan kemanusiaan untuk rakyat Palestina. Framing merupakan bagian dari</w:t>
      </w:r>
      <w:r>
        <w:rPr>
          <w:spacing w:val="-7"/>
        </w:rPr>
        <w:t xml:space="preserve"> </w:t>
      </w:r>
      <w:r>
        <w:t>perspektif</w:t>
      </w:r>
      <w:r>
        <w:rPr>
          <w:spacing w:val="-7"/>
        </w:rPr>
        <w:t xml:space="preserve"> </w:t>
      </w:r>
      <w:r>
        <w:t>konstruktivis</w:t>
      </w:r>
      <w:r>
        <w:rPr>
          <w:spacing w:val="-8"/>
        </w:rPr>
        <w:t xml:space="preserve"> </w:t>
      </w:r>
      <w:r>
        <w:t>sosial</w:t>
      </w:r>
      <w:r>
        <w:rPr>
          <w:spacing w:val="-8"/>
        </w:rPr>
        <w:t xml:space="preserve"> </w:t>
      </w:r>
      <w:r>
        <w:t>dan</w:t>
      </w:r>
      <w:r>
        <w:rPr>
          <w:spacing w:val="-8"/>
        </w:rPr>
        <w:t xml:space="preserve"> </w:t>
      </w:r>
      <w:r>
        <w:t>pertama kali</w:t>
      </w:r>
      <w:r>
        <w:rPr>
          <w:spacing w:val="-14"/>
        </w:rPr>
        <w:t xml:space="preserve"> </w:t>
      </w:r>
      <w:r>
        <w:t>diperkenalkan</w:t>
      </w:r>
      <w:r>
        <w:rPr>
          <w:spacing w:val="-14"/>
        </w:rPr>
        <w:t xml:space="preserve"> </w:t>
      </w:r>
      <w:r>
        <w:t>pada</w:t>
      </w:r>
      <w:r>
        <w:rPr>
          <w:spacing w:val="-14"/>
        </w:rPr>
        <w:t xml:space="preserve"> </w:t>
      </w:r>
      <w:r>
        <w:t>tahun</w:t>
      </w:r>
      <w:r>
        <w:rPr>
          <w:spacing w:val="-13"/>
        </w:rPr>
        <w:t xml:space="preserve"> </w:t>
      </w:r>
      <w:r>
        <w:t>1974</w:t>
      </w:r>
      <w:r>
        <w:rPr>
          <w:spacing w:val="-14"/>
        </w:rPr>
        <w:t xml:space="preserve"> </w:t>
      </w:r>
      <w:r>
        <w:t>oleh</w:t>
      </w:r>
      <w:r>
        <w:rPr>
          <w:spacing w:val="-14"/>
        </w:rPr>
        <w:t xml:space="preserve"> </w:t>
      </w:r>
      <w:r>
        <w:t xml:space="preserve">Erving Goffman dalam bukunya berjudul </w:t>
      </w:r>
      <w:r>
        <w:rPr>
          <w:i/>
        </w:rPr>
        <w:t xml:space="preserve">Framing analysis </w:t>
      </w:r>
      <w:r>
        <w:t>dalam (T</w:t>
      </w:r>
      <w:r>
        <w:t>hordmark, 2022)</w:t>
      </w:r>
      <w:r>
        <w:rPr>
          <w:b/>
        </w:rPr>
        <w:t>.</w:t>
      </w:r>
    </w:p>
    <w:p w14:paraId="40F8033C" w14:textId="77777777" w:rsidR="004919C8" w:rsidRDefault="00A73101">
      <w:pPr>
        <w:pStyle w:val="BodyText"/>
        <w:spacing w:line="276" w:lineRule="auto"/>
        <w:ind w:right="38" w:firstLine="720"/>
      </w:pPr>
      <w:r>
        <w:t xml:space="preserve">Adapun penelitian ini menggunakan analisis </w:t>
      </w:r>
      <w:r>
        <w:rPr>
          <w:i/>
        </w:rPr>
        <w:t xml:space="preserve">framing </w:t>
      </w:r>
      <w:r>
        <w:t>Robert Entman meliputi dua dimensi besar yaitu seleksi isu. Serta penonjolan</w:t>
      </w:r>
      <w:r>
        <w:rPr>
          <w:spacing w:val="-14"/>
        </w:rPr>
        <w:t xml:space="preserve"> </w:t>
      </w:r>
      <w:r>
        <w:t>dan</w:t>
      </w:r>
      <w:r>
        <w:rPr>
          <w:spacing w:val="-14"/>
        </w:rPr>
        <w:t xml:space="preserve"> </w:t>
      </w:r>
      <w:r>
        <w:t>penekanan</w:t>
      </w:r>
      <w:r>
        <w:rPr>
          <w:spacing w:val="-14"/>
        </w:rPr>
        <w:t xml:space="preserve"> </w:t>
      </w:r>
      <w:r>
        <w:t>aspek-aspek</w:t>
      </w:r>
      <w:r>
        <w:rPr>
          <w:spacing w:val="-13"/>
        </w:rPr>
        <w:t xml:space="preserve"> </w:t>
      </w:r>
      <w:r>
        <w:t xml:space="preserve">tertentu serta empat elemen </w:t>
      </w:r>
      <w:r>
        <w:rPr>
          <w:i/>
        </w:rPr>
        <w:t xml:space="preserve">framing </w:t>
      </w:r>
      <w:r>
        <w:t>yang terdiri dari menjabarkan persoalan, menentuk</w:t>
      </w:r>
      <w:r>
        <w:t>an asal-usul penyebab, penilaian moral, dan rekomendasi pemecahan masalah (Eriyanto, 2018).</w:t>
      </w:r>
    </w:p>
    <w:p w14:paraId="05A0ECD7" w14:textId="77777777" w:rsidR="004919C8" w:rsidRDefault="00A73101">
      <w:pPr>
        <w:pStyle w:val="BodyText"/>
        <w:spacing w:before="80" w:line="276" w:lineRule="auto"/>
        <w:ind w:right="134" w:firstLine="720"/>
      </w:pPr>
      <w:r>
        <w:br w:type="column"/>
      </w:r>
      <w:r>
        <w:t xml:space="preserve">Dalam menganalisis berita pada penelitian ini, peneliti juga memakai </w:t>
      </w:r>
      <w:r>
        <w:rPr>
          <w:i/>
        </w:rPr>
        <w:t xml:space="preserve">framing </w:t>
      </w:r>
      <w:r>
        <w:t>Entman dalam hal mengelaborasi pemahaman tentang apa dan siapa yang menyebabkan masala</w:t>
      </w:r>
      <w:r>
        <w:t xml:space="preserve">h dalam sebuah peristiwa sehingga berkontribusi secara signifikan terhadap penyelesaian masalah (Hafidli et al., 2023). </w:t>
      </w:r>
      <w:r>
        <w:rPr>
          <w:spacing w:val="-2"/>
        </w:rPr>
        <w:t>Kajian mendalam</w:t>
      </w:r>
      <w:r>
        <w:rPr>
          <w:spacing w:val="-3"/>
        </w:rPr>
        <w:t xml:space="preserve"> </w:t>
      </w:r>
      <w:r>
        <w:rPr>
          <w:spacing w:val="-2"/>
        </w:rPr>
        <w:t xml:space="preserve">terhadap pembingkaian berita </w:t>
      </w:r>
      <w:r>
        <w:t>dilakukan untuk mengetahui adanya variasi strategi pembingkaian di antara kedua media terse</w:t>
      </w:r>
      <w:r>
        <w:t>but (F &amp; Wijayanti, 2024).</w:t>
      </w:r>
    </w:p>
    <w:p w14:paraId="09AAB7FF" w14:textId="77777777" w:rsidR="004919C8" w:rsidRDefault="00A73101">
      <w:pPr>
        <w:tabs>
          <w:tab w:val="left" w:pos="1933"/>
          <w:tab w:val="left" w:pos="3617"/>
        </w:tabs>
        <w:spacing w:before="1" w:line="276" w:lineRule="auto"/>
        <w:ind w:left="138" w:right="136" w:firstLine="720"/>
        <w:jc w:val="both"/>
      </w:pPr>
      <w:r>
        <w:t>Terkait konteks pembingkaian berita menurut Powers &amp; Godbersen (2023) dalam artikel berjudul “</w:t>
      </w:r>
      <w:r>
        <w:rPr>
          <w:i/>
        </w:rPr>
        <w:t xml:space="preserve">Culture and Conflict: The Framing of News In Three National </w:t>
      </w:r>
      <w:r>
        <w:rPr>
          <w:i/>
          <w:spacing w:val="-2"/>
        </w:rPr>
        <w:t>Newspapers</w:t>
      </w:r>
      <w:r>
        <w:rPr>
          <w:spacing w:val="-2"/>
        </w:rPr>
        <w:t>”</w:t>
      </w:r>
      <w:r>
        <w:tab/>
      </w:r>
      <w:r>
        <w:rPr>
          <w:spacing w:val="-2"/>
        </w:rPr>
        <w:t>mengatakan</w:t>
      </w:r>
      <w:r>
        <w:tab/>
      </w:r>
      <w:r>
        <w:rPr>
          <w:i/>
          <w:spacing w:val="-2"/>
        </w:rPr>
        <w:t xml:space="preserve">framing </w:t>
      </w:r>
      <w:r>
        <w:t>memengaruhi opini publik, kebijakan, dan pemahaman</w:t>
      </w:r>
      <w:r>
        <w:rPr>
          <w:spacing w:val="-6"/>
        </w:rPr>
        <w:t xml:space="preserve"> </w:t>
      </w:r>
      <w:r>
        <w:t>dalam</w:t>
      </w:r>
      <w:r>
        <w:rPr>
          <w:spacing w:val="-6"/>
        </w:rPr>
        <w:t xml:space="preserve"> </w:t>
      </w:r>
      <w:r>
        <w:t>beberapa</w:t>
      </w:r>
      <w:r>
        <w:rPr>
          <w:spacing w:val="-6"/>
        </w:rPr>
        <w:t xml:space="preserve"> </w:t>
      </w:r>
      <w:r>
        <w:t>cara.</w:t>
      </w:r>
      <w:r>
        <w:rPr>
          <w:spacing w:val="-6"/>
        </w:rPr>
        <w:t xml:space="preserve"> </w:t>
      </w:r>
      <w:r>
        <w:t>Terlebih</w:t>
      </w:r>
      <w:r>
        <w:rPr>
          <w:spacing w:val="-6"/>
        </w:rPr>
        <w:t xml:space="preserve"> </w:t>
      </w:r>
      <w:r>
        <w:t xml:space="preserve">lagi berita tidak selalu seutuhnya berasal dari kejadian, tapi dari keputusan yang dibuat </w:t>
      </w:r>
      <w:r>
        <w:rPr>
          <w:spacing w:val="-2"/>
        </w:rPr>
        <w:t>redaksi.</w:t>
      </w:r>
    </w:p>
    <w:p w14:paraId="7561547A" w14:textId="77777777" w:rsidR="004919C8" w:rsidRDefault="00A73101">
      <w:pPr>
        <w:pStyle w:val="BodyText"/>
        <w:spacing w:line="276" w:lineRule="auto"/>
        <w:ind w:right="136" w:firstLine="720"/>
      </w:pPr>
      <w:r>
        <w:t>Peneliti mengambil objek penelitian yang</w:t>
      </w:r>
      <w:r>
        <w:rPr>
          <w:spacing w:val="-14"/>
        </w:rPr>
        <w:t xml:space="preserve"> </w:t>
      </w:r>
      <w:r>
        <w:t>akan</w:t>
      </w:r>
      <w:r>
        <w:rPr>
          <w:spacing w:val="-14"/>
        </w:rPr>
        <w:t xml:space="preserve"> </w:t>
      </w:r>
      <w:r>
        <w:t>dianalisis</w:t>
      </w:r>
      <w:r>
        <w:rPr>
          <w:spacing w:val="-14"/>
        </w:rPr>
        <w:t xml:space="preserve"> </w:t>
      </w:r>
      <w:r>
        <w:t>yaitu</w:t>
      </w:r>
      <w:r>
        <w:rPr>
          <w:spacing w:val="-13"/>
        </w:rPr>
        <w:t xml:space="preserve"> </w:t>
      </w:r>
      <w:r>
        <w:t>berita</w:t>
      </w:r>
      <w:r>
        <w:rPr>
          <w:spacing w:val="-14"/>
        </w:rPr>
        <w:t xml:space="preserve"> </w:t>
      </w:r>
      <w:r>
        <w:t>republ</w:t>
      </w:r>
      <w:r>
        <w:t>ika.co.id dan kompas.com mengenai penggalangan bantuan kemanusiaan untuk rakyat Palestina edisi 13 Oktober – 4 November 2023. Latar belakang peneliti mengambil berita di edisi tersebut</w:t>
      </w:r>
      <w:r>
        <w:rPr>
          <w:spacing w:val="-9"/>
        </w:rPr>
        <w:t xml:space="preserve"> </w:t>
      </w:r>
      <w:r>
        <w:t>adalah</w:t>
      </w:r>
      <w:r>
        <w:rPr>
          <w:spacing w:val="-9"/>
        </w:rPr>
        <w:t xml:space="preserve"> </w:t>
      </w:r>
      <w:r>
        <w:t>saat</w:t>
      </w:r>
      <w:r>
        <w:rPr>
          <w:spacing w:val="-9"/>
        </w:rPr>
        <w:t xml:space="preserve"> </w:t>
      </w:r>
      <w:r>
        <w:t>periode</w:t>
      </w:r>
      <w:r>
        <w:rPr>
          <w:spacing w:val="-9"/>
        </w:rPr>
        <w:t xml:space="preserve"> </w:t>
      </w:r>
      <w:r>
        <w:t>itu</w:t>
      </w:r>
      <w:r>
        <w:rPr>
          <w:spacing w:val="-9"/>
        </w:rPr>
        <w:t xml:space="preserve"> </w:t>
      </w:r>
      <w:r>
        <w:t>Indonesia</w:t>
      </w:r>
      <w:r>
        <w:rPr>
          <w:spacing w:val="-9"/>
        </w:rPr>
        <w:t xml:space="preserve"> </w:t>
      </w:r>
      <w:r>
        <w:t xml:space="preserve">mulai bergerak dalam menggalang dana </w:t>
      </w:r>
      <w:r>
        <w:t>bantuan untuk rakyat Palestina yang dihimpun oleh berbagai elemen masyarakat dan pemerintah Indonesia</w:t>
      </w:r>
      <w:r>
        <w:rPr>
          <w:spacing w:val="9"/>
        </w:rPr>
        <w:t xml:space="preserve"> </w:t>
      </w:r>
      <w:r>
        <w:t>sejak</w:t>
      </w:r>
      <w:r>
        <w:rPr>
          <w:spacing w:val="11"/>
        </w:rPr>
        <w:t xml:space="preserve"> </w:t>
      </w:r>
      <w:r>
        <w:t>konflik</w:t>
      </w:r>
      <w:r>
        <w:rPr>
          <w:spacing w:val="9"/>
        </w:rPr>
        <w:t xml:space="preserve"> </w:t>
      </w:r>
      <w:r>
        <w:t>bersenjata</w:t>
      </w:r>
      <w:r>
        <w:rPr>
          <w:spacing w:val="11"/>
        </w:rPr>
        <w:t xml:space="preserve"> </w:t>
      </w:r>
      <w:r>
        <w:t>terjadi</w:t>
      </w:r>
      <w:r>
        <w:rPr>
          <w:spacing w:val="11"/>
        </w:rPr>
        <w:t xml:space="preserve"> </w:t>
      </w:r>
      <w:r>
        <w:rPr>
          <w:spacing w:val="-4"/>
        </w:rPr>
        <w:t>pada</w:t>
      </w:r>
    </w:p>
    <w:p w14:paraId="31F2B7EB" w14:textId="77777777" w:rsidR="004919C8" w:rsidRDefault="00A73101">
      <w:pPr>
        <w:pStyle w:val="BodyText"/>
        <w:spacing w:line="276" w:lineRule="auto"/>
        <w:ind w:right="139"/>
      </w:pPr>
      <w:r>
        <w:t xml:space="preserve">7 Oktober 2023 antara pasukan Hamas dan </w:t>
      </w:r>
      <w:r>
        <w:rPr>
          <w:spacing w:val="-2"/>
        </w:rPr>
        <w:t>Israel.</w:t>
      </w:r>
    </w:p>
    <w:p w14:paraId="478685EA" w14:textId="77777777" w:rsidR="004919C8" w:rsidRDefault="004919C8">
      <w:pPr>
        <w:spacing w:line="276" w:lineRule="auto"/>
        <w:sectPr w:rsidR="004919C8">
          <w:pgSz w:w="11910" w:h="16840"/>
          <w:pgMar w:top="1900" w:right="1280" w:bottom="1200" w:left="1280" w:header="754" w:footer="1005" w:gutter="0"/>
          <w:cols w:num="2" w:space="720" w:equalWidth="0">
            <w:col w:w="4355" w:space="541"/>
            <w:col w:w="4454"/>
          </w:cols>
        </w:sectPr>
      </w:pPr>
    </w:p>
    <w:p w14:paraId="0ECC5028" w14:textId="77777777" w:rsidR="004919C8" w:rsidRDefault="004919C8">
      <w:pPr>
        <w:pStyle w:val="BodyText"/>
        <w:spacing w:before="198"/>
        <w:ind w:left="0"/>
        <w:jc w:val="left"/>
      </w:pPr>
    </w:p>
    <w:p w14:paraId="4F2BC275" w14:textId="77777777" w:rsidR="004919C8" w:rsidRDefault="00A73101">
      <w:pPr>
        <w:pStyle w:val="Heading2"/>
        <w:ind w:left="148"/>
        <w:jc w:val="center"/>
      </w:pPr>
      <w:r>
        <w:t>Tabel</w:t>
      </w:r>
      <w:r>
        <w:rPr>
          <w:spacing w:val="-7"/>
        </w:rPr>
        <w:t xml:space="preserve"> </w:t>
      </w:r>
      <w:r>
        <w:t>1.</w:t>
      </w:r>
      <w:r>
        <w:rPr>
          <w:spacing w:val="-6"/>
        </w:rPr>
        <w:t xml:space="preserve"> </w:t>
      </w:r>
      <w:r>
        <w:t>Objek</w:t>
      </w:r>
      <w:r>
        <w:rPr>
          <w:spacing w:val="-6"/>
        </w:rPr>
        <w:t xml:space="preserve"> </w:t>
      </w:r>
      <w:r>
        <w:t>Penelitian</w:t>
      </w:r>
      <w:r>
        <w:rPr>
          <w:spacing w:val="-6"/>
        </w:rPr>
        <w:t xml:space="preserve"> </w:t>
      </w:r>
      <w:r>
        <w:rPr>
          <w:spacing w:val="-2"/>
        </w:rPr>
        <w:t>Republika.co</w:t>
      </w:r>
      <w:r>
        <w:rPr>
          <w:spacing w:val="-2"/>
        </w:rPr>
        <w:t>.id</w:t>
      </w:r>
    </w:p>
    <w:p w14:paraId="5CCFD79F" w14:textId="77777777" w:rsidR="004919C8" w:rsidRDefault="004919C8">
      <w:pPr>
        <w:pStyle w:val="BodyText"/>
        <w:spacing w:before="3"/>
        <w:ind w:left="0"/>
        <w:jc w:val="left"/>
        <w:rPr>
          <w:b/>
          <w:sz w:val="17"/>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4239"/>
        <w:gridCol w:w="2477"/>
        <w:gridCol w:w="1524"/>
      </w:tblGrid>
      <w:tr w:rsidR="004919C8" w14:paraId="3A411B5E" w14:textId="77777777">
        <w:trPr>
          <w:trHeight w:val="290"/>
        </w:trPr>
        <w:tc>
          <w:tcPr>
            <w:tcW w:w="845" w:type="dxa"/>
            <w:tcBorders>
              <w:left w:val="nil"/>
            </w:tcBorders>
          </w:tcPr>
          <w:p w14:paraId="2C8FD5CA" w14:textId="77777777" w:rsidR="004919C8" w:rsidRDefault="00A73101">
            <w:pPr>
              <w:pStyle w:val="TableParagraph"/>
              <w:spacing w:line="253" w:lineRule="exact"/>
              <w:ind w:left="267"/>
              <w:rPr>
                <w:b/>
              </w:rPr>
            </w:pPr>
            <w:r>
              <w:rPr>
                <w:b/>
                <w:spacing w:val="-5"/>
              </w:rPr>
              <w:t>No.</w:t>
            </w:r>
          </w:p>
        </w:tc>
        <w:tc>
          <w:tcPr>
            <w:tcW w:w="4239" w:type="dxa"/>
          </w:tcPr>
          <w:p w14:paraId="250976DC" w14:textId="77777777" w:rsidR="004919C8" w:rsidRDefault="00A73101">
            <w:pPr>
              <w:pStyle w:val="TableParagraph"/>
              <w:spacing w:line="253" w:lineRule="exact"/>
              <w:ind w:right="2"/>
              <w:jc w:val="center"/>
              <w:rPr>
                <w:b/>
              </w:rPr>
            </w:pPr>
            <w:r>
              <w:rPr>
                <w:b/>
              </w:rPr>
              <w:t>Judul</w:t>
            </w:r>
            <w:r>
              <w:rPr>
                <w:b/>
                <w:spacing w:val="-6"/>
              </w:rPr>
              <w:t xml:space="preserve"> </w:t>
            </w:r>
            <w:r>
              <w:rPr>
                <w:b/>
                <w:spacing w:val="-2"/>
              </w:rPr>
              <w:t>Berita</w:t>
            </w:r>
          </w:p>
        </w:tc>
        <w:tc>
          <w:tcPr>
            <w:tcW w:w="2477" w:type="dxa"/>
          </w:tcPr>
          <w:p w14:paraId="77218C8B" w14:textId="77777777" w:rsidR="004919C8" w:rsidRDefault="00A73101">
            <w:pPr>
              <w:pStyle w:val="TableParagraph"/>
              <w:spacing w:line="253" w:lineRule="exact"/>
              <w:ind w:left="83" w:right="84"/>
              <w:jc w:val="center"/>
              <w:rPr>
                <w:b/>
              </w:rPr>
            </w:pPr>
            <w:r>
              <w:rPr>
                <w:b/>
                <w:spacing w:val="-2"/>
              </w:rPr>
              <w:t>Edisi</w:t>
            </w:r>
          </w:p>
        </w:tc>
        <w:tc>
          <w:tcPr>
            <w:tcW w:w="1524" w:type="dxa"/>
            <w:tcBorders>
              <w:right w:val="nil"/>
            </w:tcBorders>
          </w:tcPr>
          <w:p w14:paraId="5D199A4B" w14:textId="77777777" w:rsidR="004919C8" w:rsidRDefault="00A73101">
            <w:pPr>
              <w:pStyle w:val="TableParagraph"/>
              <w:spacing w:line="253" w:lineRule="exact"/>
              <w:ind w:left="172"/>
              <w:rPr>
                <w:b/>
              </w:rPr>
            </w:pPr>
            <w:r>
              <w:rPr>
                <w:b/>
              </w:rPr>
              <w:t>Jam</w:t>
            </w:r>
            <w:r>
              <w:rPr>
                <w:b/>
                <w:spacing w:val="-6"/>
              </w:rPr>
              <w:t xml:space="preserve"> </w:t>
            </w:r>
            <w:r>
              <w:rPr>
                <w:b/>
                <w:spacing w:val="-2"/>
              </w:rPr>
              <w:t>Tayang</w:t>
            </w:r>
          </w:p>
        </w:tc>
      </w:tr>
      <w:tr w:rsidR="004919C8" w14:paraId="47104149" w14:textId="77777777">
        <w:trPr>
          <w:trHeight w:val="582"/>
        </w:trPr>
        <w:tc>
          <w:tcPr>
            <w:tcW w:w="845" w:type="dxa"/>
            <w:tcBorders>
              <w:left w:val="nil"/>
            </w:tcBorders>
          </w:tcPr>
          <w:p w14:paraId="6EC3C31B" w14:textId="77777777" w:rsidR="004919C8" w:rsidRDefault="00A73101">
            <w:pPr>
              <w:pStyle w:val="TableParagraph"/>
              <w:spacing w:before="146"/>
              <w:ind w:left="122"/>
            </w:pPr>
            <w:r>
              <w:rPr>
                <w:spacing w:val="-5"/>
              </w:rPr>
              <w:t>1.</w:t>
            </w:r>
          </w:p>
        </w:tc>
        <w:tc>
          <w:tcPr>
            <w:tcW w:w="4239" w:type="dxa"/>
          </w:tcPr>
          <w:p w14:paraId="6720DA78" w14:textId="77777777" w:rsidR="004919C8" w:rsidRDefault="00A73101">
            <w:pPr>
              <w:pStyle w:val="TableParagraph"/>
              <w:spacing w:before="146"/>
              <w:ind w:left="101"/>
            </w:pPr>
            <w:r>
              <w:t>Galang</w:t>
            </w:r>
            <w:r>
              <w:rPr>
                <w:spacing w:val="-6"/>
              </w:rPr>
              <w:t xml:space="preserve"> </w:t>
            </w:r>
            <w:r>
              <w:t>Donasi</w:t>
            </w:r>
            <w:r>
              <w:rPr>
                <w:spacing w:val="-7"/>
              </w:rPr>
              <w:t xml:space="preserve"> </w:t>
            </w:r>
            <w:r>
              <w:t>untuk</w:t>
            </w:r>
            <w:r>
              <w:rPr>
                <w:spacing w:val="-7"/>
              </w:rPr>
              <w:t xml:space="preserve"> </w:t>
            </w:r>
            <w:r>
              <w:rPr>
                <w:spacing w:val="-2"/>
              </w:rPr>
              <w:t>Palestina</w:t>
            </w:r>
          </w:p>
        </w:tc>
        <w:tc>
          <w:tcPr>
            <w:tcW w:w="2477" w:type="dxa"/>
          </w:tcPr>
          <w:p w14:paraId="726A0A94" w14:textId="77777777" w:rsidR="004919C8" w:rsidRDefault="00A73101">
            <w:pPr>
              <w:pStyle w:val="TableParagraph"/>
              <w:spacing w:before="1"/>
              <w:ind w:left="103"/>
            </w:pPr>
            <w:r>
              <w:t>Minggu,</w:t>
            </w:r>
            <w:r>
              <w:rPr>
                <w:spacing w:val="-6"/>
              </w:rPr>
              <w:t xml:space="preserve"> </w:t>
            </w:r>
            <w:r>
              <w:t>15</w:t>
            </w:r>
            <w:r>
              <w:rPr>
                <w:spacing w:val="-6"/>
              </w:rPr>
              <w:t xml:space="preserve"> </w:t>
            </w:r>
            <w:r>
              <w:rPr>
                <w:spacing w:val="-2"/>
              </w:rPr>
              <w:t>Oktober</w:t>
            </w:r>
          </w:p>
          <w:p w14:paraId="6924B990" w14:textId="77777777" w:rsidR="004919C8" w:rsidRDefault="00A73101">
            <w:pPr>
              <w:pStyle w:val="TableParagraph"/>
              <w:spacing w:before="37"/>
              <w:ind w:left="103"/>
            </w:pPr>
            <w:r>
              <w:rPr>
                <w:spacing w:val="-4"/>
              </w:rPr>
              <w:t>2023</w:t>
            </w:r>
          </w:p>
        </w:tc>
        <w:tc>
          <w:tcPr>
            <w:tcW w:w="1524" w:type="dxa"/>
            <w:tcBorders>
              <w:right w:val="nil"/>
            </w:tcBorders>
          </w:tcPr>
          <w:p w14:paraId="40EFB56F" w14:textId="77777777" w:rsidR="004919C8" w:rsidRDefault="00A73101">
            <w:pPr>
              <w:pStyle w:val="TableParagraph"/>
              <w:spacing w:before="1"/>
              <w:ind w:left="103"/>
            </w:pPr>
            <w:r>
              <w:t>12:05</w:t>
            </w:r>
            <w:r>
              <w:rPr>
                <w:spacing w:val="-7"/>
              </w:rPr>
              <w:t xml:space="preserve"> </w:t>
            </w:r>
            <w:r>
              <w:rPr>
                <w:spacing w:val="-5"/>
              </w:rPr>
              <w:t>WIB</w:t>
            </w:r>
          </w:p>
        </w:tc>
      </w:tr>
      <w:tr w:rsidR="004919C8" w14:paraId="22AB35CB" w14:textId="77777777">
        <w:trPr>
          <w:trHeight w:val="872"/>
        </w:trPr>
        <w:tc>
          <w:tcPr>
            <w:tcW w:w="845" w:type="dxa"/>
            <w:tcBorders>
              <w:left w:val="nil"/>
            </w:tcBorders>
          </w:tcPr>
          <w:p w14:paraId="55A55ED1" w14:textId="77777777" w:rsidR="004919C8" w:rsidRDefault="004919C8">
            <w:pPr>
              <w:pStyle w:val="TableParagraph"/>
              <w:spacing w:before="37"/>
              <w:rPr>
                <w:b/>
              </w:rPr>
            </w:pPr>
          </w:p>
          <w:p w14:paraId="443354D6" w14:textId="77777777" w:rsidR="004919C8" w:rsidRDefault="00A73101">
            <w:pPr>
              <w:pStyle w:val="TableParagraph"/>
              <w:ind w:left="122"/>
            </w:pPr>
            <w:r>
              <w:rPr>
                <w:spacing w:val="-5"/>
              </w:rPr>
              <w:t>2.</w:t>
            </w:r>
          </w:p>
        </w:tc>
        <w:tc>
          <w:tcPr>
            <w:tcW w:w="4239" w:type="dxa"/>
          </w:tcPr>
          <w:p w14:paraId="004A7894" w14:textId="77777777" w:rsidR="004919C8" w:rsidRDefault="00A73101">
            <w:pPr>
              <w:pStyle w:val="TableParagraph"/>
              <w:spacing w:before="145" w:line="276" w:lineRule="auto"/>
              <w:ind w:left="101" w:right="216"/>
            </w:pPr>
            <w:r>
              <w:t>Darurat Kemanusiaan, INH Salurkan Bantuan</w:t>
            </w:r>
            <w:r>
              <w:rPr>
                <w:spacing w:val="-8"/>
              </w:rPr>
              <w:t xml:space="preserve"> </w:t>
            </w:r>
            <w:r>
              <w:t>Rp</w:t>
            </w:r>
            <w:r>
              <w:rPr>
                <w:spacing w:val="-7"/>
              </w:rPr>
              <w:t xml:space="preserve"> </w:t>
            </w:r>
            <w:r>
              <w:t>1,2</w:t>
            </w:r>
            <w:r>
              <w:rPr>
                <w:spacing w:val="-7"/>
              </w:rPr>
              <w:t xml:space="preserve"> </w:t>
            </w:r>
            <w:r>
              <w:t>Miliar</w:t>
            </w:r>
            <w:r>
              <w:rPr>
                <w:spacing w:val="-8"/>
              </w:rPr>
              <w:t xml:space="preserve"> </w:t>
            </w:r>
            <w:r>
              <w:t>untuk</w:t>
            </w:r>
            <w:r>
              <w:rPr>
                <w:spacing w:val="-7"/>
              </w:rPr>
              <w:t xml:space="preserve"> </w:t>
            </w:r>
            <w:r>
              <w:t>Warga</w:t>
            </w:r>
            <w:r>
              <w:rPr>
                <w:spacing w:val="-8"/>
              </w:rPr>
              <w:t xml:space="preserve"> </w:t>
            </w:r>
            <w:r>
              <w:t>Gaza</w:t>
            </w:r>
          </w:p>
        </w:tc>
        <w:tc>
          <w:tcPr>
            <w:tcW w:w="2477" w:type="dxa"/>
          </w:tcPr>
          <w:p w14:paraId="44006948" w14:textId="77777777" w:rsidR="004919C8" w:rsidRDefault="004919C8">
            <w:pPr>
              <w:pStyle w:val="TableParagraph"/>
              <w:spacing w:before="37"/>
              <w:rPr>
                <w:b/>
              </w:rPr>
            </w:pPr>
          </w:p>
          <w:p w14:paraId="5ED3CCBE" w14:textId="77777777" w:rsidR="004919C8" w:rsidRDefault="00A73101">
            <w:pPr>
              <w:pStyle w:val="TableParagraph"/>
              <w:ind w:right="84"/>
              <w:jc w:val="center"/>
            </w:pPr>
            <w:r>
              <w:t>Kamis,</w:t>
            </w:r>
            <w:r>
              <w:rPr>
                <w:spacing w:val="-7"/>
              </w:rPr>
              <w:t xml:space="preserve"> </w:t>
            </w:r>
            <w:r>
              <w:t>19</w:t>
            </w:r>
            <w:r>
              <w:rPr>
                <w:spacing w:val="-5"/>
              </w:rPr>
              <w:t xml:space="preserve"> </w:t>
            </w:r>
            <w:r>
              <w:t>Oktober</w:t>
            </w:r>
            <w:r>
              <w:rPr>
                <w:spacing w:val="-5"/>
              </w:rPr>
              <w:t xml:space="preserve"> </w:t>
            </w:r>
            <w:r>
              <w:rPr>
                <w:spacing w:val="-4"/>
              </w:rPr>
              <w:t>2023</w:t>
            </w:r>
          </w:p>
        </w:tc>
        <w:tc>
          <w:tcPr>
            <w:tcW w:w="1524" w:type="dxa"/>
            <w:tcBorders>
              <w:right w:val="nil"/>
            </w:tcBorders>
          </w:tcPr>
          <w:p w14:paraId="7E62783A" w14:textId="77777777" w:rsidR="004919C8" w:rsidRDefault="00A73101">
            <w:pPr>
              <w:pStyle w:val="TableParagraph"/>
              <w:ind w:left="103"/>
            </w:pPr>
            <w:r>
              <w:t>13:20</w:t>
            </w:r>
            <w:r>
              <w:rPr>
                <w:spacing w:val="-7"/>
              </w:rPr>
              <w:t xml:space="preserve"> </w:t>
            </w:r>
            <w:r>
              <w:rPr>
                <w:spacing w:val="-5"/>
              </w:rPr>
              <w:t>WIB</w:t>
            </w:r>
          </w:p>
        </w:tc>
      </w:tr>
      <w:tr w:rsidR="004919C8" w14:paraId="5AC72AE7" w14:textId="77777777">
        <w:trPr>
          <w:trHeight w:val="582"/>
        </w:trPr>
        <w:tc>
          <w:tcPr>
            <w:tcW w:w="845" w:type="dxa"/>
            <w:tcBorders>
              <w:left w:val="nil"/>
            </w:tcBorders>
          </w:tcPr>
          <w:p w14:paraId="1D3B75CE" w14:textId="77777777" w:rsidR="004919C8" w:rsidRDefault="00A73101">
            <w:pPr>
              <w:pStyle w:val="TableParagraph"/>
              <w:spacing w:before="146"/>
              <w:ind w:left="122"/>
            </w:pPr>
            <w:r>
              <w:rPr>
                <w:spacing w:val="-5"/>
              </w:rPr>
              <w:t>3.</w:t>
            </w:r>
          </w:p>
        </w:tc>
        <w:tc>
          <w:tcPr>
            <w:tcW w:w="4239" w:type="dxa"/>
          </w:tcPr>
          <w:p w14:paraId="0D231723" w14:textId="77777777" w:rsidR="004919C8" w:rsidRDefault="00A73101">
            <w:pPr>
              <w:pStyle w:val="TableParagraph"/>
              <w:spacing w:before="1"/>
              <w:ind w:left="101"/>
            </w:pPr>
            <w:r>
              <w:t>ZIS</w:t>
            </w:r>
            <w:r>
              <w:rPr>
                <w:spacing w:val="-7"/>
              </w:rPr>
              <w:t xml:space="preserve"> </w:t>
            </w:r>
            <w:r>
              <w:t>Indosat</w:t>
            </w:r>
            <w:r>
              <w:rPr>
                <w:spacing w:val="-8"/>
              </w:rPr>
              <w:t xml:space="preserve"> </w:t>
            </w:r>
            <w:r>
              <w:t>Gaungkan</w:t>
            </w:r>
            <w:r>
              <w:rPr>
                <w:spacing w:val="-4"/>
              </w:rPr>
              <w:t xml:space="preserve"> </w:t>
            </w:r>
            <w:r>
              <w:t>Peduli</w:t>
            </w:r>
            <w:r>
              <w:rPr>
                <w:spacing w:val="-7"/>
              </w:rPr>
              <w:t xml:space="preserve"> </w:t>
            </w:r>
            <w:r>
              <w:rPr>
                <w:spacing w:val="-2"/>
              </w:rPr>
              <w:t>Palestina</w:t>
            </w:r>
          </w:p>
          <w:p w14:paraId="163B4F24" w14:textId="77777777" w:rsidR="004919C8" w:rsidRDefault="00A73101">
            <w:pPr>
              <w:pStyle w:val="TableParagraph"/>
              <w:spacing w:before="37"/>
              <w:ind w:left="101"/>
            </w:pPr>
            <w:r>
              <w:t>Lewat</w:t>
            </w:r>
            <w:r>
              <w:rPr>
                <w:spacing w:val="-7"/>
              </w:rPr>
              <w:t xml:space="preserve"> </w:t>
            </w:r>
            <w:r>
              <w:t>Konser</w:t>
            </w:r>
            <w:r>
              <w:rPr>
                <w:spacing w:val="-7"/>
              </w:rPr>
              <w:t xml:space="preserve"> </w:t>
            </w:r>
            <w:r>
              <w:rPr>
                <w:spacing w:val="-4"/>
              </w:rPr>
              <w:t>Amal</w:t>
            </w:r>
          </w:p>
        </w:tc>
        <w:tc>
          <w:tcPr>
            <w:tcW w:w="2477" w:type="dxa"/>
          </w:tcPr>
          <w:p w14:paraId="7C57DF1B" w14:textId="77777777" w:rsidR="004919C8" w:rsidRDefault="00A73101">
            <w:pPr>
              <w:pStyle w:val="TableParagraph"/>
              <w:spacing w:before="146"/>
              <w:ind w:left="24" w:right="84"/>
              <w:jc w:val="center"/>
            </w:pPr>
            <w:r>
              <w:t>Jum’at,</w:t>
            </w:r>
            <w:r>
              <w:rPr>
                <w:spacing w:val="-7"/>
              </w:rPr>
              <w:t xml:space="preserve"> </w:t>
            </w:r>
            <w:r>
              <w:t>20</w:t>
            </w:r>
            <w:r>
              <w:rPr>
                <w:spacing w:val="-5"/>
              </w:rPr>
              <w:t xml:space="preserve"> </w:t>
            </w:r>
            <w:r>
              <w:t>Oktober</w:t>
            </w:r>
            <w:r>
              <w:rPr>
                <w:spacing w:val="-5"/>
              </w:rPr>
              <w:t xml:space="preserve"> </w:t>
            </w:r>
            <w:r>
              <w:rPr>
                <w:spacing w:val="-4"/>
              </w:rPr>
              <w:t>2023</w:t>
            </w:r>
          </w:p>
        </w:tc>
        <w:tc>
          <w:tcPr>
            <w:tcW w:w="1524" w:type="dxa"/>
            <w:tcBorders>
              <w:right w:val="nil"/>
            </w:tcBorders>
          </w:tcPr>
          <w:p w14:paraId="52171681" w14:textId="77777777" w:rsidR="004919C8" w:rsidRDefault="00A73101">
            <w:pPr>
              <w:pStyle w:val="TableParagraph"/>
              <w:spacing w:before="146"/>
              <w:ind w:left="103"/>
            </w:pPr>
            <w:r>
              <w:t>14:47</w:t>
            </w:r>
            <w:r>
              <w:rPr>
                <w:spacing w:val="-7"/>
              </w:rPr>
              <w:t xml:space="preserve"> </w:t>
            </w:r>
            <w:r>
              <w:rPr>
                <w:spacing w:val="-5"/>
              </w:rPr>
              <w:t>WIB</w:t>
            </w:r>
          </w:p>
        </w:tc>
      </w:tr>
    </w:tbl>
    <w:p w14:paraId="25C5CA2B" w14:textId="77777777" w:rsidR="004919C8" w:rsidRDefault="004919C8">
      <w:pPr>
        <w:sectPr w:rsidR="004919C8">
          <w:type w:val="continuous"/>
          <w:pgSz w:w="11910" w:h="16840"/>
          <w:pgMar w:top="1900" w:right="1280" w:bottom="1200" w:left="1280" w:header="754" w:footer="1005" w:gutter="0"/>
          <w:cols w:space="720"/>
        </w:sectPr>
      </w:pPr>
    </w:p>
    <w:p w14:paraId="2FE99CD4" w14:textId="77777777" w:rsidR="004919C8" w:rsidRDefault="004919C8">
      <w:pPr>
        <w:pStyle w:val="BodyText"/>
        <w:spacing w:before="11"/>
        <w:ind w:left="0"/>
        <w:jc w:val="left"/>
        <w:rPr>
          <w:b/>
          <w:sz w:val="6"/>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4239"/>
        <w:gridCol w:w="2477"/>
        <w:gridCol w:w="1524"/>
      </w:tblGrid>
      <w:tr w:rsidR="004919C8" w14:paraId="5C5426EB" w14:textId="77777777">
        <w:trPr>
          <w:trHeight w:val="873"/>
        </w:trPr>
        <w:tc>
          <w:tcPr>
            <w:tcW w:w="845" w:type="dxa"/>
            <w:tcBorders>
              <w:left w:val="nil"/>
            </w:tcBorders>
          </w:tcPr>
          <w:p w14:paraId="30323640" w14:textId="77777777" w:rsidR="004919C8" w:rsidRDefault="004919C8">
            <w:pPr>
              <w:pStyle w:val="TableParagraph"/>
              <w:spacing w:before="38"/>
              <w:rPr>
                <w:b/>
              </w:rPr>
            </w:pPr>
          </w:p>
          <w:p w14:paraId="115808CC" w14:textId="77777777" w:rsidR="004919C8" w:rsidRDefault="00A73101">
            <w:pPr>
              <w:pStyle w:val="TableParagraph"/>
              <w:ind w:left="122"/>
            </w:pPr>
            <w:r>
              <w:rPr>
                <w:spacing w:val="-5"/>
              </w:rPr>
              <w:t>4.</w:t>
            </w:r>
          </w:p>
        </w:tc>
        <w:tc>
          <w:tcPr>
            <w:tcW w:w="4239" w:type="dxa"/>
          </w:tcPr>
          <w:p w14:paraId="795641E3" w14:textId="77777777" w:rsidR="004919C8" w:rsidRDefault="00A73101">
            <w:pPr>
              <w:pStyle w:val="TableParagraph"/>
              <w:spacing w:before="146" w:line="276" w:lineRule="auto"/>
              <w:ind w:left="101" w:right="216"/>
            </w:pPr>
            <w:r>
              <w:rPr>
                <w:i/>
              </w:rPr>
              <w:t>Fans</w:t>
            </w:r>
            <w:r>
              <w:rPr>
                <w:i/>
                <w:spacing w:val="-6"/>
              </w:rPr>
              <w:t xml:space="preserve"> </w:t>
            </w:r>
            <w:r>
              <w:t>BTS</w:t>
            </w:r>
            <w:r>
              <w:rPr>
                <w:spacing w:val="-6"/>
              </w:rPr>
              <w:t xml:space="preserve"> </w:t>
            </w:r>
            <w:r>
              <w:t>di</w:t>
            </w:r>
            <w:r>
              <w:rPr>
                <w:spacing w:val="-7"/>
              </w:rPr>
              <w:t xml:space="preserve"> </w:t>
            </w:r>
            <w:r>
              <w:t>Indonesia</w:t>
            </w:r>
            <w:r>
              <w:rPr>
                <w:spacing w:val="-7"/>
              </w:rPr>
              <w:t xml:space="preserve"> </w:t>
            </w:r>
            <w:r>
              <w:t>Salurkan</w:t>
            </w:r>
            <w:r>
              <w:rPr>
                <w:spacing w:val="-7"/>
              </w:rPr>
              <w:t xml:space="preserve"> </w:t>
            </w:r>
            <w:r>
              <w:t>Donasi</w:t>
            </w:r>
            <w:r>
              <w:rPr>
                <w:spacing w:val="-7"/>
              </w:rPr>
              <w:t xml:space="preserve"> </w:t>
            </w:r>
            <w:r>
              <w:t>Rp 1 Miliar untuk Palestina</w:t>
            </w:r>
          </w:p>
        </w:tc>
        <w:tc>
          <w:tcPr>
            <w:tcW w:w="2477" w:type="dxa"/>
          </w:tcPr>
          <w:p w14:paraId="7D2AA21D" w14:textId="77777777" w:rsidR="004919C8" w:rsidRDefault="004919C8">
            <w:pPr>
              <w:pStyle w:val="TableParagraph"/>
              <w:spacing w:before="38"/>
              <w:rPr>
                <w:b/>
              </w:rPr>
            </w:pPr>
          </w:p>
          <w:p w14:paraId="679A2E17" w14:textId="77777777" w:rsidR="004919C8" w:rsidRDefault="00A73101">
            <w:pPr>
              <w:pStyle w:val="TableParagraph"/>
              <w:ind w:left="103"/>
            </w:pPr>
            <w:r>
              <w:t>Selasa,</w:t>
            </w:r>
            <w:r>
              <w:rPr>
                <w:spacing w:val="-7"/>
              </w:rPr>
              <w:t xml:space="preserve"> </w:t>
            </w:r>
            <w:r>
              <w:t>24</w:t>
            </w:r>
            <w:r>
              <w:rPr>
                <w:spacing w:val="-6"/>
              </w:rPr>
              <w:t xml:space="preserve"> </w:t>
            </w:r>
            <w:r>
              <w:t>Oktober</w:t>
            </w:r>
            <w:r>
              <w:rPr>
                <w:spacing w:val="-5"/>
              </w:rPr>
              <w:t xml:space="preserve"> </w:t>
            </w:r>
            <w:r>
              <w:rPr>
                <w:spacing w:val="-4"/>
              </w:rPr>
              <w:t>2023</w:t>
            </w:r>
          </w:p>
        </w:tc>
        <w:tc>
          <w:tcPr>
            <w:tcW w:w="1524" w:type="dxa"/>
            <w:tcBorders>
              <w:right w:val="nil"/>
            </w:tcBorders>
          </w:tcPr>
          <w:p w14:paraId="20E7166D" w14:textId="77777777" w:rsidR="004919C8" w:rsidRDefault="00A73101">
            <w:pPr>
              <w:pStyle w:val="TableParagraph"/>
              <w:spacing w:before="1"/>
              <w:ind w:left="103"/>
            </w:pPr>
            <w:r>
              <w:t>16:19</w:t>
            </w:r>
            <w:r>
              <w:rPr>
                <w:spacing w:val="-7"/>
              </w:rPr>
              <w:t xml:space="preserve"> </w:t>
            </w:r>
            <w:r>
              <w:rPr>
                <w:spacing w:val="-5"/>
              </w:rPr>
              <w:t>WIB</w:t>
            </w:r>
          </w:p>
        </w:tc>
      </w:tr>
      <w:tr w:rsidR="004919C8" w14:paraId="600788D5" w14:textId="77777777">
        <w:trPr>
          <w:trHeight w:val="581"/>
        </w:trPr>
        <w:tc>
          <w:tcPr>
            <w:tcW w:w="845" w:type="dxa"/>
            <w:tcBorders>
              <w:left w:val="nil"/>
            </w:tcBorders>
          </w:tcPr>
          <w:p w14:paraId="2365DE9D" w14:textId="77777777" w:rsidR="004919C8" w:rsidRDefault="00A73101">
            <w:pPr>
              <w:pStyle w:val="TableParagraph"/>
              <w:spacing w:before="145"/>
              <w:ind w:left="122"/>
            </w:pPr>
            <w:r>
              <w:rPr>
                <w:spacing w:val="-5"/>
              </w:rPr>
              <w:t>5.</w:t>
            </w:r>
          </w:p>
        </w:tc>
        <w:tc>
          <w:tcPr>
            <w:tcW w:w="4239" w:type="dxa"/>
          </w:tcPr>
          <w:p w14:paraId="1619ED54" w14:textId="77777777" w:rsidR="004919C8" w:rsidRDefault="00A73101">
            <w:pPr>
              <w:pStyle w:val="TableParagraph"/>
              <w:spacing w:before="145"/>
              <w:ind w:left="101"/>
            </w:pPr>
            <w:r>
              <w:t>Relawan</w:t>
            </w:r>
            <w:r>
              <w:rPr>
                <w:spacing w:val="-6"/>
              </w:rPr>
              <w:t xml:space="preserve"> </w:t>
            </w:r>
            <w:r>
              <w:t>dari</w:t>
            </w:r>
            <w:r>
              <w:rPr>
                <w:spacing w:val="-7"/>
              </w:rPr>
              <w:t xml:space="preserve"> </w:t>
            </w:r>
            <w:r>
              <w:t>Indonesia</w:t>
            </w:r>
            <w:r>
              <w:rPr>
                <w:spacing w:val="-7"/>
              </w:rPr>
              <w:t xml:space="preserve"> </w:t>
            </w:r>
            <w:r>
              <w:t>Bersiap</w:t>
            </w:r>
            <w:r>
              <w:rPr>
                <w:spacing w:val="-6"/>
              </w:rPr>
              <w:t xml:space="preserve"> </w:t>
            </w:r>
            <w:r>
              <w:t>ke</w:t>
            </w:r>
            <w:r>
              <w:rPr>
                <w:spacing w:val="-7"/>
              </w:rPr>
              <w:t xml:space="preserve"> </w:t>
            </w:r>
            <w:r>
              <w:rPr>
                <w:spacing w:val="-4"/>
              </w:rPr>
              <w:t>Gaza</w:t>
            </w:r>
          </w:p>
        </w:tc>
        <w:tc>
          <w:tcPr>
            <w:tcW w:w="2477" w:type="dxa"/>
          </w:tcPr>
          <w:p w14:paraId="7BB25D25" w14:textId="77777777" w:rsidR="004919C8" w:rsidRDefault="00A73101">
            <w:pPr>
              <w:pStyle w:val="TableParagraph"/>
              <w:spacing w:before="145"/>
              <w:ind w:left="103"/>
            </w:pPr>
            <w:r>
              <w:t>Jum’at,</w:t>
            </w:r>
            <w:r>
              <w:rPr>
                <w:spacing w:val="-7"/>
              </w:rPr>
              <w:t xml:space="preserve"> </w:t>
            </w:r>
            <w:r>
              <w:t>27</w:t>
            </w:r>
            <w:r>
              <w:rPr>
                <w:spacing w:val="-5"/>
              </w:rPr>
              <w:t xml:space="preserve"> </w:t>
            </w:r>
            <w:r>
              <w:t>Oktober</w:t>
            </w:r>
            <w:r>
              <w:rPr>
                <w:spacing w:val="-5"/>
              </w:rPr>
              <w:t xml:space="preserve"> </w:t>
            </w:r>
            <w:r>
              <w:rPr>
                <w:spacing w:val="-4"/>
              </w:rPr>
              <w:t>2023</w:t>
            </w:r>
          </w:p>
        </w:tc>
        <w:tc>
          <w:tcPr>
            <w:tcW w:w="1524" w:type="dxa"/>
            <w:tcBorders>
              <w:right w:val="nil"/>
            </w:tcBorders>
          </w:tcPr>
          <w:p w14:paraId="04AC4609" w14:textId="77777777" w:rsidR="004919C8" w:rsidRDefault="00A73101">
            <w:pPr>
              <w:pStyle w:val="TableParagraph"/>
              <w:spacing w:line="253" w:lineRule="exact"/>
              <w:ind w:left="103"/>
            </w:pPr>
            <w:r>
              <w:t>09:56</w:t>
            </w:r>
            <w:r>
              <w:rPr>
                <w:spacing w:val="-7"/>
              </w:rPr>
              <w:t xml:space="preserve"> </w:t>
            </w:r>
            <w:r>
              <w:rPr>
                <w:spacing w:val="-5"/>
              </w:rPr>
              <w:t>WIB</w:t>
            </w:r>
          </w:p>
        </w:tc>
      </w:tr>
      <w:tr w:rsidR="004919C8" w14:paraId="1F712D9F" w14:textId="77777777">
        <w:trPr>
          <w:trHeight w:val="873"/>
        </w:trPr>
        <w:tc>
          <w:tcPr>
            <w:tcW w:w="845" w:type="dxa"/>
            <w:tcBorders>
              <w:left w:val="nil"/>
            </w:tcBorders>
          </w:tcPr>
          <w:p w14:paraId="1C192ABF" w14:textId="77777777" w:rsidR="004919C8" w:rsidRDefault="004919C8">
            <w:pPr>
              <w:pStyle w:val="TableParagraph"/>
              <w:spacing w:before="38"/>
              <w:rPr>
                <w:b/>
              </w:rPr>
            </w:pPr>
          </w:p>
          <w:p w14:paraId="0C89B349" w14:textId="77777777" w:rsidR="004919C8" w:rsidRDefault="00A73101">
            <w:pPr>
              <w:pStyle w:val="TableParagraph"/>
              <w:ind w:left="122"/>
            </w:pPr>
            <w:r>
              <w:rPr>
                <w:spacing w:val="-5"/>
              </w:rPr>
              <w:t>6.</w:t>
            </w:r>
          </w:p>
        </w:tc>
        <w:tc>
          <w:tcPr>
            <w:tcW w:w="4239" w:type="dxa"/>
          </w:tcPr>
          <w:p w14:paraId="19AFBF74" w14:textId="77777777" w:rsidR="004919C8" w:rsidRDefault="00A73101">
            <w:pPr>
              <w:pStyle w:val="TableParagraph"/>
              <w:spacing w:before="146" w:line="276" w:lineRule="auto"/>
              <w:ind w:left="101" w:right="216"/>
            </w:pPr>
            <w:r>
              <w:t>Salimah</w:t>
            </w:r>
            <w:r>
              <w:rPr>
                <w:spacing w:val="-14"/>
              </w:rPr>
              <w:t xml:space="preserve"> </w:t>
            </w:r>
            <w:r>
              <w:t>Bojonggede</w:t>
            </w:r>
            <w:r>
              <w:rPr>
                <w:spacing w:val="-13"/>
              </w:rPr>
              <w:t xml:space="preserve"> </w:t>
            </w:r>
            <w:r>
              <w:t>Serahkan</w:t>
            </w:r>
            <w:r>
              <w:rPr>
                <w:spacing w:val="-14"/>
              </w:rPr>
              <w:t xml:space="preserve"> </w:t>
            </w:r>
            <w:r>
              <w:t>Bantuan untuk Palestina</w:t>
            </w:r>
          </w:p>
        </w:tc>
        <w:tc>
          <w:tcPr>
            <w:tcW w:w="2477" w:type="dxa"/>
          </w:tcPr>
          <w:p w14:paraId="06508702" w14:textId="77777777" w:rsidR="004919C8" w:rsidRDefault="004919C8">
            <w:pPr>
              <w:pStyle w:val="TableParagraph"/>
              <w:spacing w:before="38"/>
              <w:rPr>
                <w:b/>
              </w:rPr>
            </w:pPr>
          </w:p>
          <w:p w14:paraId="5A57FE3D" w14:textId="77777777" w:rsidR="004919C8" w:rsidRDefault="00A73101">
            <w:pPr>
              <w:pStyle w:val="TableParagraph"/>
              <w:ind w:left="103"/>
            </w:pPr>
            <w:r>
              <w:t>Jum’at,</w:t>
            </w:r>
            <w:r>
              <w:rPr>
                <w:spacing w:val="-7"/>
              </w:rPr>
              <w:t xml:space="preserve"> </w:t>
            </w:r>
            <w:r>
              <w:t>27</w:t>
            </w:r>
            <w:r>
              <w:rPr>
                <w:spacing w:val="-5"/>
              </w:rPr>
              <w:t xml:space="preserve"> </w:t>
            </w:r>
            <w:r>
              <w:t>Oktober</w:t>
            </w:r>
            <w:r>
              <w:rPr>
                <w:spacing w:val="-5"/>
              </w:rPr>
              <w:t xml:space="preserve"> </w:t>
            </w:r>
            <w:r>
              <w:rPr>
                <w:spacing w:val="-4"/>
              </w:rPr>
              <w:t>2023</w:t>
            </w:r>
          </w:p>
        </w:tc>
        <w:tc>
          <w:tcPr>
            <w:tcW w:w="1524" w:type="dxa"/>
            <w:tcBorders>
              <w:right w:val="nil"/>
            </w:tcBorders>
          </w:tcPr>
          <w:p w14:paraId="7CC151EF" w14:textId="77777777" w:rsidR="004919C8" w:rsidRDefault="00A73101">
            <w:pPr>
              <w:pStyle w:val="TableParagraph"/>
              <w:spacing w:line="253" w:lineRule="exact"/>
              <w:ind w:left="103"/>
            </w:pPr>
            <w:r>
              <w:t>10:51</w:t>
            </w:r>
            <w:r>
              <w:rPr>
                <w:spacing w:val="-7"/>
              </w:rPr>
              <w:t xml:space="preserve"> </w:t>
            </w:r>
            <w:r>
              <w:rPr>
                <w:spacing w:val="-5"/>
              </w:rPr>
              <w:t>WIB</w:t>
            </w:r>
          </w:p>
        </w:tc>
      </w:tr>
      <w:tr w:rsidR="004919C8" w14:paraId="4C757ED2" w14:textId="77777777">
        <w:trPr>
          <w:trHeight w:val="872"/>
        </w:trPr>
        <w:tc>
          <w:tcPr>
            <w:tcW w:w="845" w:type="dxa"/>
            <w:tcBorders>
              <w:left w:val="nil"/>
            </w:tcBorders>
          </w:tcPr>
          <w:p w14:paraId="53EFE089" w14:textId="77777777" w:rsidR="004919C8" w:rsidRDefault="004919C8">
            <w:pPr>
              <w:pStyle w:val="TableParagraph"/>
              <w:spacing w:before="37"/>
              <w:rPr>
                <w:b/>
              </w:rPr>
            </w:pPr>
          </w:p>
          <w:p w14:paraId="3485D551" w14:textId="77777777" w:rsidR="004919C8" w:rsidRDefault="00A73101">
            <w:pPr>
              <w:pStyle w:val="TableParagraph"/>
              <w:ind w:left="122"/>
            </w:pPr>
            <w:r>
              <w:rPr>
                <w:spacing w:val="-5"/>
              </w:rPr>
              <w:t>7.</w:t>
            </w:r>
          </w:p>
        </w:tc>
        <w:tc>
          <w:tcPr>
            <w:tcW w:w="4239" w:type="dxa"/>
          </w:tcPr>
          <w:p w14:paraId="0D554D56" w14:textId="77777777" w:rsidR="004919C8" w:rsidRDefault="00A73101">
            <w:pPr>
              <w:pStyle w:val="TableParagraph"/>
              <w:spacing w:before="145" w:line="276" w:lineRule="auto"/>
              <w:ind w:left="101"/>
            </w:pPr>
            <w:r>
              <w:t>Ribuan</w:t>
            </w:r>
            <w:r>
              <w:rPr>
                <w:spacing w:val="-8"/>
              </w:rPr>
              <w:t xml:space="preserve"> </w:t>
            </w:r>
            <w:r>
              <w:t>Warga</w:t>
            </w:r>
            <w:r>
              <w:rPr>
                <w:spacing w:val="-9"/>
              </w:rPr>
              <w:t xml:space="preserve"> </w:t>
            </w:r>
            <w:r>
              <w:t>Bukittingi</w:t>
            </w:r>
            <w:r>
              <w:rPr>
                <w:spacing w:val="-9"/>
              </w:rPr>
              <w:t xml:space="preserve"> </w:t>
            </w:r>
            <w:r>
              <w:t>Hadiri</w:t>
            </w:r>
            <w:r>
              <w:rPr>
                <w:spacing w:val="-8"/>
              </w:rPr>
              <w:t xml:space="preserve"> </w:t>
            </w:r>
            <w:r>
              <w:t>Aksi</w:t>
            </w:r>
            <w:r>
              <w:rPr>
                <w:spacing w:val="-8"/>
              </w:rPr>
              <w:t xml:space="preserve"> </w:t>
            </w:r>
            <w:r>
              <w:t xml:space="preserve">Bela </w:t>
            </w:r>
            <w:r>
              <w:rPr>
                <w:spacing w:val="-2"/>
              </w:rPr>
              <w:t>Palestina</w:t>
            </w:r>
          </w:p>
        </w:tc>
        <w:tc>
          <w:tcPr>
            <w:tcW w:w="2477" w:type="dxa"/>
          </w:tcPr>
          <w:p w14:paraId="1C84859B" w14:textId="77777777" w:rsidR="004919C8" w:rsidRDefault="00A73101">
            <w:pPr>
              <w:pStyle w:val="TableParagraph"/>
              <w:spacing w:before="145"/>
              <w:ind w:left="103"/>
            </w:pPr>
            <w:r>
              <w:t>Minggu,</w:t>
            </w:r>
            <w:r>
              <w:rPr>
                <w:spacing w:val="-6"/>
              </w:rPr>
              <w:t xml:space="preserve"> </w:t>
            </w:r>
            <w:r>
              <w:t>29</w:t>
            </w:r>
            <w:r>
              <w:rPr>
                <w:spacing w:val="-6"/>
              </w:rPr>
              <w:t xml:space="preserve"> </w:t>
            </w:r>
            <w:r>
              <w:rPr>
                <w:spacing w:val="-2"/>
              </w:rPr>
              <w:t>Oktober</w:t>
            </w:r>
          </w:p>
          <w:p w14:paraId="230648FA" w14:textId="77777777" w:rsidR="004919C8" w:rsidRDefault="00A73101">
            <w:pPr>
              <w:pStyle w:val="TableParagraph"/>
              <w:spacing w:before="38"/>
              <w:ind w:left="103"/>
            </w:pPr>
            <w:r>
              <w:rPr>
                <w:spacing w:val="-4"/>
              </w:rPr>
              <w:t>2023</w:t>
            </w:r>
          </w:p>
        </w:tc>
        <w:tc>
          <w:tcPr>
            <w:tcW w:w="1524" w:type="dxa"/>
            <w:tcBorders>
              <w:right w:val="nil"/>
            </w:tcBorders>
          </w:tcPr>
          <w:p w14:paraId="432A651A" w14:textId="77777777" w:rsidR="004919C8" w:rsidRDefault="00A73101">
            <w:pPr>
              <w:pStyle w:val="TableParagraph"/>
              <w:spacing w:line="253" w:lineRule="exact"/>
              <w:ind w:left="103"/>
            </w:pPr>
            <w:r>
              <w:t>18:28</w:t>
            </w:r>
            <w:r>
              <w:rPr>
                <w:spacing w:val="-7"/>
              </w:rPr>
              <w:t xml:space="preserve"> </w:t>
            </w:r>
            <w:r>
              <w:rPr>
                <w:spacing w:val="-5"/>
              </w:rPr>
              <w:t>WIB</w:t>
            </w:r>
          </w:p>
        </w:tc>
      </w:tr>
      <w:tr w:rsidR="004919C8" w14:paraId="716B1F1C" w14:textId="77777777">
        <w:trPr>
          <w:trHeight w:val="1163"/>
        </w:trPr>
        <w:tc>
          <w:tcPr>
            <w:tcW w:w="845" w:type="dxa"/>
            <w:tcBorders>
              <w:left w:val="nil"/>
            </w:tcBorders>
          </w:tcPr>
          <w:p w14:paraId="528F191A" w14:textId="77777777" w:rsidR="004919C8" w:rsidRDefault="004919C8">
            <w:pPr>
              <w:pStyle w:val="TableParagraph"/>
              <w:spacing w:before="183"/>
              <w:rPr>
                <w:b/>
              </w:rPr>
            </w:pPr>
          </w:p>
          <w:p w14:paraId="56C2D9FA" w14:textId="77777777" w:rsidR="004919C8" w:rsidRDefault="00A73101">
            <w:pPr>
              <w:pStyle w:val="TableParagraph"/>
              <w:ind w:left="122"/>
            </w:pPr>
            <w:r>
              <w:rPr>
                <w:spacing w:val="-5"/>
              </w:rPr>
              <w:t>8.</w:t>
            </w:r>
          </w:p>
        </w:tc>
        <w:tc>
          <w:tcPr>
            <w:tcW w:w="4239" w:type="dxa"/>
          </w:tcPr>
          <w:p w14:paraId="0C313C5E" w14:textId="77777777" w:rsidR="004919C8" w:rsidRDefault="00A73101">
            <w:pPr>
              <w:pStyle w:val="TableParagraph"/>
              <w:spacing w:before="146" w:line="276" w:lineRule="auto"/>
              <w:ind w:left="101" w:right="216"/>
            </w:pPr>
            <w:r>
              <w:t>TK,</w:t>
            </w:r>
            <w:r>
              <w:rPr>
                <w:spacing w:val="-8"/>
              </w:rPr>
              <w:t xml:space="preserve"> </w:t>
            </w:r>
            <w:r>
              <w:t>SD,</w:t>
            </w:r>
            <w:r>
              <w:rPr>
                <w:spacing w:val="-8"/>
              </w:rPr>
              <w:t xml:space="preserve"> </w:t>
            </w:r>
            <w:r>
              <w:t>dan</w:t>
            </w:r>
            <w:r>
              <w:rPr>
                <w:spacing w:val="-8"/>
              </w:rPr>
              <w:t xml:space="preserve"> </w:t>
            </w:r>
            <w:r>
              <w:t>SMPTQ</w:t>
            </w:r>
            <w:r>
              <w:rPr>
                <w:spacing w:val="-8"/>
              </w:rPr>
              <w:t xml:space="preserve"> </w:t>
            </w:r>
            <w:r>
              <w:t>Pangeran</w:t>
            </w:r>
            <w:r>
              <w:rPr>
                <w:spacing w:val="-9"/>
              </w:rPr>
              <w:t xml:space="preserve"> </w:t>
            </w:r>
            <w:r>
              <w:t>Diponegoro Semarang Gandeng BMH Galang Dana untuk Palestina</w:t>
            </w:r>
          </w:p>
        </w:tc>
        <w:tc>
          <w:tcPr>
            <w:tcW w:w="2477" w:type="dxa"/>
          </w:tcPr>
          <w:p w14:paraId="57E58EE1" w14:textId="77777777" w:rsidR="004919C8" w:rsidRDefault="004919C8">
            <w:pPr>
              <w:pStyle w:val="TableParagraph"/>
              <w:spacing w:before="38"/>
              <w:rPr>
                <w:b/>
              </w:rPr>
            </w:pPr>
          </w:p>
          <w:p w14:paraId="1CA73870" w14:textId="77777777" w:rsidR="004919C8" w:rsidRDefault="00A73101">
            <w:pPr>
              <w:pStyle w:val="TableParagraph"/>
              <w:ind w:left="103"/>
            </w:pPr>
            <w:r>
              <w:t>Minggu,</w:t>
            </w:r>
            <w:r>
              <w:rPr>
                <w:spacing w:val="-6"/>
              </w:rPr>
              <w:t xml:space="preserve"> </w:t>
            </w:r>
            <w:r>
              <w:t>29</w:t>
            </w:r>
            <w:r>
              <w:rPr>
                <w:spacing w:val="-6"/>
              </w:rPr>
              <w:t xml:space="preserve"> </w:t>
            </w:r>
            <w:r>
              <w:rPr>
                <w:spacing w:val="-2"/>
              </w:rPr>
              <w:t>Oktober</w:t>
            </w:r>
          </w:p>
          <w:p w14:paraId="562CED57" w14:textId="77777777" w:rsidR="004919C8" w:rsidRDefault="00A73101">
            <w:pPr>
              <w:pStyle w:val="TableParagraph"/>
              <w:spacing w:before="39"/>
              <w:ind w:left="103"/>
            </w:pPr>
            <w:r>
              <w:rPr>
                <w:spacing w:val="-4"/>
              </w:rPr>
              <w:t>2023</w:t>
            </w:r>
          </w:p>
        </w:tc>
        <w:tc>
          <w:tcPr>
            <w:tcW w:w="1524" w:type="dxa"/>
            <w:tcBorders>
              <w:right w:val="nil"/>
            </w:tcBorders>
          </w:tcPr>
          <w:p w14:paraId="1499F57B" w14:textId="77777777" w:rsidR="004919C8" w:rsidRDefault="00A73101">
            <w:pPr>
              <w:pStyle w:val="TableParagraph"/>
              <w:spacing w:before="1"/>
              <w:ind w:left="103"/>
            </w:pPr>
            <w:r>
              <w:t>21:37</w:t>
            </w:r>
            <w:r>
              <w:rPr>
                <w:spacing w:val="-7"/>
              </w:rPr>
              <w:t xml:space="preserve"> </w:t>
            </w:r>
            <w:r>
              <w:rPr>
                <w:spacing w:val="-5"/>
              </w:rPr>
              <w:t>WIB</w:t>
            </w:r>
          </w:p>
        </w:tc>
      </w:tr>
      <w:tr w:rsidR="004919C8" w14:paraId="760BA6CF" w14:textId="77777777">
        <w:trPr>
          <w:trHeight w:val="873"/>
        </w:trPr>
        <w:tc>
          <w:tcPr>
            <w:tcW w:w="845" w:type="dxa"/>
            <w:tcBorders>
              <w:left w:val="nil"/>
            </w:tcBorders>
          </w:tcPr>
          <w:p w14:paraId="3595748D" w14:textId="77777777" w:rsidR="004919C8" w:rsidRDefault="004919C8">
            <w:pPr>
              <w:pStyle w:val="TableParagraph"/>
              <w:spacing w:before="38"/>
              <w:rPr>
                <w:b/>
              </w:rPr>
            </w:pPr>
          </w:p>
          <w:p w14:paraId="41A516F8" w14:textId="77777777" w:rsidR="004919C8" w:rsidRDefault="00A73101">
            <w:pPr>
              <w:pStyle w:val="TableParagraph"/>
              <w:ind w:left="122"/>
            </w:pPr>
            <w:r>
              <w:rPr>
                <w:spacing w:val="-5"/>
              </w:rPr>
              <w:t>9.</w:t>
            </w:r>
          </w:p>
        </w:tc>
        <w:tc>
          <w:tcPr>
            <w:tcW w:w="4239" w:type="dxa"/>
          </w:tcPr>
          <w:p w14:paraId="756F0873" w14:textId="77777777" w:rsidR="004919C8" w:rsidRDefault="00A73101">
            <w:pPr>
              <w:pStyle w:val="TableParagraph"/>
              <w:spacing w:before="146" w:line="276" w:lineRule="auto"/>
              <w:ind w:left="101" w:right="216"/>
            </w:pPr>
            <w:r>
              <w:t>PMI</w:t>
            </w:r>
            <w:r>
              <w:rPr>
                <w:spacing w:val="-8"/>
              </w:rPr>
              <w:t xml:space="preserve"> </w:t>
            </w:r>
            <w:r>
              <w:t>Kirim</w:t>
            </w:r>
            <w:r>
              <w:rPr>
                <w:spacing w:val="-8"/>
              </w:rPr>
              <w:t xml:space="preserve"> </w:t>
            </w:r>
            <w:r>
              <w:t>Bantuan</w:t>
            </w:r>
            <w:r>
              <w:rPr>
                <w:spacing w:val="-8"/>
              </w:rPr>
              <w:t xml:space="preserve"> </w:t>
            </w:r>
            <w:r>
              <w:t>untuk</w:t>
            </w:r>
            <w:r>
              <w:rPr>
                <w:spacing w:val="-8"/>
              </w:rPr>
              <w:t xml:space="preserve"> </w:t>
            </w:r>
            <w:r>
              <w:t>Warga</w:t>
            </w:r>
            <w:r>
              <w:rPr>
                <w:spacing w:val="-8"/>
              </w:rPr>
              <w:t xml:space="preserve"> </w:t>
            </w:r>
            <w:r>
              <w:t>Gaza Senilai Rp 2,9 Miliar</w:t>
            </w:r>
          </w:p>
        </w:tc>
        <w:tc>
          <w:tcPr>
            <w:tcW w:w="2477" w:type="dxa"/>
          </w:tcPr>
          <w:p w14:paraId="3FA4143F" w14:textId="77777777" w:rsidR="004919C8" w:rsidRDefault="00A73101">
            <w:pPr>
              <w:pStyle w:val="TableParagraph"/>
              <w:spacing w:before="146"/>
              <w:ind w:left="103"/>
            </w:pPr>
            <w:r>
              <w:t>Minggu,</w:t>
            </w:r>
            <w:r>
              <w:rPr>
                <w:spacing w:val="-6"/>
              </w:rPr>
              <w:t xml:space="preserve"> </w:t>
            </w:r>
            <w:r>
              <w:t>29</w:t>
            </w:r>
            <w:r>
              <w:rPr>
                <w:spacing w:val="-6"/>
              </w:rPr>
              <w:t xml:space="preserve"> </w:t>
            </w:r>
            <w:r>
              <w:rPr>
                <w:spacing w:val="-2"/>
              </w:rPr>
              <w:t>Oktober</w:t>
            </w:r>
          </w:p>
          <w:p w14:paraId="14A98117" w14:textId="77777777" w:rsidR="004919C8" w:rsidRDefault="00A73101">
            <w:pPr>
              <w:pStyle w:val="TableParagraph"/>
              <w:spacing w:before="37"/>
              <w:ind w:left="103"/>
            </w:pPr>
            <w:r>
              <w:rPr>
                <w:spacing w:val="-4"/>
              </w:rPr>
              <w:t>2023</w:t>
            </w:r>
          </w:p>
        </w:tc>
        <w:tc>
          <w:tcPr>
            <w:tcW w:w="1524" w:type="dxa"/>
            <w:tcBorders>
              <w:right w:val="nil"/>
            </w:tcBorders>
          </w:tcPr>
          <w:p w14:paraId="45CA1EC8" w14:textId="77777777" w:rsidR="004919C8" w:rsidRDefault="00A73101">
            <w:pPr>
              <w:pStyle w:val="TableParagraph"/>
              <w:spacing w:before="1"/>
              <w:ind w:left="103"/>
            </w:pPr>
            <w:r>
              <w:t>23:13</w:t>
            </w:r>
            <w:r>
              <w:rPr>
                <w:spacing w:val="-7"/>
              </w:rPr>
              <w:t xml:space="preserve"> </w:t>
            </w:r>
            <w:r>
              <w:rPr>
                <w:spacing w:val="-5"/>
              </w:rPr>
              <w:t>WIB</w:t>
            </w:r>
          </w:p>
        </w:tc>
      </w:tr>
      <w:tr w:rsidR="004919C8" w14:paraId="2F57F911" w14:textId="77777777">
        <w:trPr>
          <w:trHeight w:val="581"/>
        </w:trPr>
        <w:tc>
          <w:tcPr>
            <w:tcW w:w="845" w:type="dxa"/>
            <w:tcBorders>
              <w:left w:val="nil"/>
            </w:tcBorders>
          </w:tcPr>
          <w:p w14:paraId="380B5055" w14:textId="77777777" w:rsidR="004919C8" w:rsidRDefault="00A73101">
            <w:pPr>
              <w:pStyle w:val="TableParagraph"/>
              <w:spacing w:before="146"/>
              <w:ind w:left="122"/>
            </w:pPr>
            <w:r>
              <w:rPr>
                <w:spacing w:val="-5"/>
              </w:rPr>
              <w:t>10.</w:t>
            </w:r>
          </w:p>
        </w:tc>
        <w:tc>
          <w:tcPr>
            <w:tcW w:w="4239" w:type="dxa"/>
          </w:tcPr>
          <w:p w14:paraId="25158D8B" w14:textId="77777777" w:rsidR="004919C8" w:rsidRDefault="00A73101">
            <w:pPr>
              <w:pStyle w:val="TableParagraph"/>
              <w:spacing w:before="146"/>
              <w:ind w:left="101"/>
            </w:pPr>
            <w:r>
              <w:t>Pelajar</w:t>
            </w:r>
            <w:r>
              <w:rPr>
                <w:spacing w:val="-7"/>
              </w:rPr>
              <w:t xml:space="preserve"> </w:t>
            </w:r>
            <w:r>
              <w:t>TK</w:t>
            </w:r>
            <w:r>
              <w:rPr>
                <w:spacing w:val="-6"/>
              </w:rPr>
              <w:t xml:space="preserve"> </w:t>
            </w:r>
            <w:r>
              <w:t>Galang</w:t>
            </w:r>
            <w:r>
              <w:rPr>
                <w:spacing w:val="-5"/>
              </w:rPr>
              <w:t xml:space="preserve"> </w:t>
            </w:r>
            <w:r>
              <w:t>Donasi</w:t>
            </w:r>
            <w:r>
              <w:rPr>
                <w:spacing w:val="-6"/>
              </w:rPr>
              <w:t xml:space="preserve"> </w:t>
            </w:r>
            <w:r>
              <w:t>untuk</w:t>
            </w:r>
            <w:r>
              <w:rPr>
                <w:spacing w:val="-6"/>
              </w:rPr>
              <w:t xml:space="preserve"> </w:t>
            </w:r>
            <w:r>
              <w:rPr>
                <w:spacing w:val="-2"/>
              </w:rPr>
              <w:t>Palestina</w:t>
            </w:r>
          </w:p>
        </w:tc>
        <w:tc>
          <w:tcPr>
            <w:tcW w:w="2477" w:type="dxa"/>
          </w:tcPr>
          <w:p w14:paraId="46E3DDF8" w14:textId="77777777" w:rsidR="004919C8" w:rsidRDefault="00A73101">
            <w:pPr>
              <w:pStyle w:val="TableParagraph"/>
              <w:spacing w:before="146"/>
              <w:ind w:left="103"/>
            </w:pPr>
            <w:r>
              <w:t>Senin,</w:t>
            </w:r>
            <w:r>
              <w:rPr>
                <w:spacing w:val="-6"/>
              </w:rPr>
              <w:t xml:space="preserve"> </w:t>
            </w:r>
            <w:r>
              <w:t>30</w:t>
            </w:r>
            <w:r>
              <w:rPr>
                <w:spacing w:val="-6"/>
              </w:rPr>
              <w:t xml:space="preserve"> </w:t>
            </w:r>
            <w:r>
              <w:t>Oktober</w:t>
            </w:r>
            <w:r>
              <w:rPr>
                <w:spacing w:val="-6"/>
              </w:rPr>
              <w:t xml:space="preserve"> </w:t>
            </w:r>
            <w:r>
              <w:rPr>
                <w:spacing w:val="-4"/>
              </w:rPr>
              <w:t>2023</w:t>
            </w:r>
          </w:p>
        </w:tc>
        <w:tc>
          <w:tcPr>
            <w:tcW w:w="1524" w:type="dxa"/>
            <w:tcBorders>
              <w:right w:val="nil"/>
            </w:tcBorders>
          </w:tcPr>
          <w:p w14:paraId="2EC75015" w14:textId="77777777" w:rsidR="004919C8" w:rsidRDefault="00A73101">
            <w:pPr>
              <w:pStyle w:val="TableParagraph"/>
              <w:spacing w:line="253" w:lineRule="exact"/>
              <w:ind w:left="103"/>
            </w:pPr>
            <w:r>
              <w:t>16:01</w:t>
            </w:r>
            <w:r>
              <w:rPr>
                <w:spacing w:val="-7"/>
              </w:rPr>
              <w:t xml:space="preserve"> </w:t>
            </w:r>
            <w:r>
              <w:rPr>
                <w:spacing w:val="-5"/>
              </w:rPr>
              <w:t>WIB</w:t>
            </w:r>
          </w:p>
        </w:tc>
      </w:tr>
      <w:tr w:rsidR="004919C8" w14:paraId="31A0823E" w14:textId="77777777">
        <w:trPr>
          <w:trHeight w:val="873"/>
        </w:trPr>
        <w:tc>
          <w:tcPr>
            <w:tcW w:w="845" w:type="dxa"/>
            <w:tcBorders>
              <w:left w:val="nil"/>
            </w:tcBorders>
          </w:tcPr>
          <w:p w14:paraId="5CFAC6EF" w14:textId="77777777" w:rsidR="004919C8" w:rsidRDefault="004919C8">
            <w:pPr>
              <w:pStyle w:val="TableParagraph"/>
              <w:spacing w:before="38"/>
              <w:rPr>
                <w:b/>
              </w:rPr>
            </w:pPr>
          </w:p>
          <w:p w14:paraId="1BAE9CC9" w14:textId="77777777" w:rsidR="004919C8" w:rsidRDefault="00A73101">
            <w:pPr>
              <w:pStyle w:val="TableParagraph"/>
              <w:ind w:left="122"/>
            </w:pPr>
            <w:r>
              <w:rPr>
                <w:spacing w:val="-5"/>
              </w:rPr>
              <w:t>11.</w:t>
            </w:r>
          </w:p>
        </w:tc>
        <w:tc>
          <w:tcPr>
            <w:tcW w:w="4239" w:type="dxa"/>
          </w:tcPr>
          <w:p w14:paraId="14C19C52" w14:textId="77777777" w:rsidR="004919C8" w:rsidRDefault="00A73101">
            <w:pPr>
              <w:pStyle w:val="TableParagraph"/>
              <w:spacing w:before="146" w:line="276" w:lineRule="auto"/>
              <w:ind w:left="101" w:right="216"/>
            </w:pPr>
            <w:r>
              <w:t>Besok,</w:t>
            </w:r>
            <w:r>
              <w:rPr>
                <w:spacing w:val="-10"/>
              </w:rPr>
              <w:t xml:space="preserve"> </w:t>
            </w:r>
            <w:r>
              <w:t>Tiga</w:t>
            </w:r>
            <w:r>
              <w:rPr>
                <w:spacing w:val="-11"/>
              </w:rPr>
              <w:t xml:space="preserve"> </w:t>
            </w:r>
            <w:r>
              <w:t>Pesawat</w:t>
            </w:r>
            <w:r>
              <w:rPr>
                <w:spacing w:val="-11"/>
              </w:rPr>
              <w:t xml:space="preserve"> </w:t>
            </w:r>
            <w:r>
              <w:t>TNI/Polri</w:t>
            </w:r>
            <w:r>
              <w:rPr>
                <w:spacing w:val="-10"/>
              </w:rPr>
              <w:t xml:space="preserve"> </w:t>
            </w:r>
            <w:r>
              <w:t>Terbang Bawa Misi Bantu Palestina</w:t>
            </w:r>
          </w:p>
        </w:tc>
        <w:tc>
          <w:tcPr>
            <w:tcW w:w="2477" w:type="dxa"/>
          </w:tcPr>
          <w:p w14:paraId="6296AC56" w14:textId="77777777" w:rsidR="004919C8" w:rsidRDefault="00A73101">
            <w:pPr>
              <w:pStyle w:val="TableParagraph"/>
              <w:spacing w:before="146"/>
              <w:ind w:left="103"/>
            </w:pPr>
            <w:r>
              <w:t>Jum’at,</w:t>
            </w:r>
            <w:r>
              <w:rPr>
                <w:spacing w:val="-5"/>
              </w:rPr>
              <w:t xml:space="preserve"> </w:t>
            </w:r>
            <w:r>
              <w:t>3</w:t>
            </w:r>
            <w:r>
              <w:rPr>
                <w:spacing w:val="-4"/>
              </w:rPr>
              <w:t xml:space="preserve"> </w:t>
            </w:r>
            <w:r>
              <w:rPr>
                <w:spacing w:val="-2"/>
              </w:rPr>
              <w:t>November</w:t>
            </w:r>
          </w:p>
          <w:p w14:paraId="495E4213" w14:textId="77777777" w:rsidR="004919C8" w:rsidRDefault="00A73101">
            <w:pPr>
              <w:pStyle w:val="TableParagraph"/>
              <w:spacing w:before="38"/>
              <w:ind w:left="103"/>
            </w:pPr>
            <w:r>
              <w:rPr>
                <w:spacing w:val="-4"/>
              </w:rPr>
              <w:t>2023</w:t>
            </w:r>
          </w:p>
        </w:tc>
        <w:tc>
          <w:tcPr>
            <w:tcW w:w="1524" w:type="dxa"/>
            <w:tcBorders>
              <w:right w:val="nil"/>
            </w:tcBorders>
          </w:tcPr>
          <w:p w14:paraId="40199CC8" w14:textId="77777777" w:rsidR="004919C8" w:rsidRDefault="00A73101">
            <w:pPr>
              <w:pStyle w:val="TableParagraph"/>
              <w:spacing w:before="1"/>
              <w:ind w:left="103"/>
            </w:pPr>
            <w:r>
              <w:t>07:53</w:t>
            </w:r>
            <w:r>
              <w:rPr>
                <w:spacing w:val="-6"/>
              </w:rPr>
              <w:t xml:space="preserve"> </w:t>
            </w:r>
            <w:r>
              <w:rPr>
                <w:spacing w:val="-5"/>
              </w:rPr>
              <w:t>WIB</w:t>
            </w:r>
          </w:p>
        </w:tc>
      </w:tr>
      <w:tr w:rsidR="004919C8" w14:paraId="39573C4B" w14:textId="77777777">
        <w:trPr>
          <w:trHeight w:val="873"/>
        </w:trPr>
        <w:tc>
          <w:tcPr>
            <w:tcW w:w="845" w:type="dxa"/>
            <w:tcBorders>
              <w:left w:val="nil"/>
            </w:tcBorders>
          </w:tcPr>
          <w:p w14:paraId="75B15957" w14:textId="77777777" w:rsidR="004919C8" w:rsidRDefault="004919C8">
            <w:pPr>
              <w:pStyle w:val="TableParagraph"/>
              <w:spacing w:before="38"/>
              <w:rPr>
                <w:b/>
              </w:rPr>
            </w:pPr>
          </w:p>
          <w:p w14:paraId="2FBD5020" w14:textId="77777777" w:rsidR="004919C8" w:rsidRDefault="00A73101">
            <w:pPr>
              <w:pStyle w:val="TableParagraph"/>
              <w:ind w:left="122"/>
            </w:pPr>
            <w:r>
              <w:rPr>
                <w:spacing w:val="-5"/>
              </w:rPr>
              <w:t>12.</w:t>
            </w:r>
          </w:p>
        </w:tc>
        <w:tc>
          <w:tcPr>
            <w:tcW w:w="4239" w:type="dxa"/>
          </w:tcPr>
          <w:p w14:paraId="0CB7964C" w14:textId="77777777" w:rsidR="004919C8" w:rsidRDefault="00A73101">
            <w:pPr>
              <w:pStyle w:val="TableParagraph"/>
              <w:spacing w:before="146" w:line="276" w:lineRule="auto"/>
              <w:ind w:left="101"/>
            </w:pPr>
            <w:r>
              <w:t>Jokowi</w:t>
            </w:r>
            <w:r>
              <w:rPr>
                <w:spacing w:val="-8"/>
              </w:rPr>
              <w:t xml:space="preserve"> </w:t>
            </w:r>
            <w:r>
              <w:t>Lepas</w:t>
            </w:r>
            <w:r>
              <w:rPr>
                <w:spacing w:val="-9"/>
              </w:rPr>
              <w:t xml:space="preserve"> </w:t>
            </w:r>
            <w:r>
              <w:t>Bantuan</w:t>
            </w:r>
            <w:r>
              <w:rPr>
                <w:spacing w:val="-8"/>
              </w:rPr>
              <w:t xml:space="preserve"> </w:t>
            </w:r>
            <w:r>
              <w:t>Kemanusiaan</w:t>
            </w:r>
            <w:r>
              <w:rPr>
                <w:spacing w:val="-8"/>
              </w:rPr>
              <w:t xml:space="preserve"> </w:t>
            </w:r>
            <w:r>
              <w:t>51</w:t>
            </w:r>
            <w:r>
              <w:rPr>
                <w:spacing w:val="-8"/>
              </w:rPr>
              <w:t xml:space="preserve"> </w:t>
            </w:r>
            <w:r>
              <w:t>Ton untuk Rakyat Palestina</w:t>
            </w:r>
          </w:p>
        </w:tc>
        <w:tc>
          <w:tcPr>
            <w:tcW w:w="2477" w:type="dxa"/>
          </w:tcPr>
          <w:p w14:paraId="7A0D9DB3" w14:textId="77777777" w:rsidR="004919C8" w:rsidRDefault="004919C8">
            <w:pPr>
              <w:pStyle w:val="TableParagraph"/>
              <w:spacing w:before="38"/>
              <w:rPr>
                <w:b/>
              </w:rPr>
            </w:pPr>
          </w:p>
          <w:p w14:paraId="7767CFCA" w14:textId="77777777" w:rsidR="004919C8" w:rsidRDefault="00A73101">
            <w:pPr>
              <w:pStyle w:val="TableParagraph"/>
              <w:ind w:left="103"/>
            </w:pPr>
            <w:r>
              <w:t>Sabtu,</w:t>
            </w:r>
            <w:r>
              <w:rPr>
                <w:spacing w:val="-7"/>
              </w:rPr>
              <w:t xml:space="preserve"> </w:t>
            </w:r>
            <w:r>
              <w:t>4</w:t>
            </w:r>
            <w:r>
              <w:rPr>
                <w:spacing w:val="-6"/>
              </w:rPr>
              <w:t xml:space="preserve"> </w:t>
            </w:r>
            <w:r>
              <w:t>November</w:t>
            </w:r>
            <w:r>
              <w:rPr>
                <w:spacing w:val="-6"/>
              </w:rPr>
              <w:t xml:space="preserve"> </w:t>
            </w:r>
            <w:r>
              <w:rPr>
                <w:spacing w:val="-4"/>
              </w:rPr>
              <w:t>2023</w:t>
            </w:r>
          </w:p>
        </w:tc>
        <w:tc>
          <w:tcPr>
            <w:tcW w:w="1524" w:type="dxa"/>
            <w:tcBorders>
              <w:right w:val="nil"/>
            </w:tcBorders>
          </w:tcPr>
          <w:p w14:paraId="649B6AA6" w14:textId="77777777" w:rsidR="004919C8" w:rsidRDefault="00A73101">
            <w:pPr>
              <w:pStyle w:val="TableParagraph"/>
              <w:spacing w:line="253" w:lineRule="exact"/>
              <w:ind w:left="103"/>
            </w:pPr>
            <w:r>
              <w:t>12:13</w:t>
            </w:r>
            <w:r>
              <w:rPr>
                <w:spacing w:val="-7"/>
              </w:rPr>
              <w:t xml:space="preserve"> </w:t>
            </w:r>
            <w:r>
              <w:rPr>
                <w:spacing w:val="-5"/>
              </w:rPr>
              <w:t>WIB</w:t>
            </w:r>
          </w:p>
        </w:tc>
      </w:tr>
      <w:tr w:rsidR="004919C8" w14:paraId="3089EB7E" w14:textId="77777777">
        <w:trPr>
          <w:trHeight w:val="873"/>
        </w:trPr>
        <w:tc>
          <w:tcPr>
            <w:tcW w:w="845" w:type="dxa"/>
            <w:tcBorders>
              <w:left w:val="nil"/>
            </w:tcBorders>
          </w:tcPr>
          <w:p w14:paraId="62B0E8DA" w14:textId="77777777" w:rsidR="004919C8" w:rsidRDefault="004919C8">
            <w:pPr>
              <w:pStyle w:val="TableParagraph"/>
              <w:spacing w:before="37"/>
              <w:rPr>
                <w:b/>
              </w:rPr>
            </w:pPr>
          </w:p>
          <w:p w14:paraId="37E1EAB5" w14:textId="77777777" w:rsidR="004919C8" w:rsidRDefault="00A73101">
            <w:pPr>
              <w:pStyle w:val="TableParagraph"/>
              <w:ind w:left="122"/>
            </w:pPr>
            <w:r>
              <w:rPr>
                <w:spacing w:val="-5"/>
              </w:rPr>
              <w:t>13.</w:t>
            </w:r>
          </w:p>
        </w:tc>
        <w:tc>
          <w:tcPr>
            <w:tcW w:w="4239" w:type="dxa"/>
          </w:tcPr>
          <w:p w14:paraId="70F5F0BA" w14:textId="77777777" w:rsidR="004919C8" w:rsidRDefault="00A73101">
            <w:pPr>
              <w:pStyle w:val="TableParagraph"/>
              <w:spacing w:line="276" w:lineRule="auto"/>
              <w:ind w:left="101"/>
            </w:pPr>
            <w:r>
              <w:t>Aksi</w:t>
            </w:r>
            <w:r>
              <w:rPr>
                <w:spacing w:val="-8"/>
              </w:rPr>
              <w:t xml:space="preserve"> </w:t>
            </w:r>
            <w:r>
              <w:t>Solidaritas</w:t>
            </w:r>
            <w:r>
              <w:rPr>
                <w:spacing w:val="-9"/>
              </w:rPr>
              <w:t xml:space="preserve"> </w:t>
            </w:r>
            <w:r>
              <w:t>untuk</w:t>
            </w:r>
            <w:r>
              <w:rPr>
                <w:spacing w:val="-8"/>
              </w:rPr>
              <w:t xml:space="preserve"> </w:t>
            </w:r>
            <w:r>
              <w:t>Palestina</w:t>
            </w:r>
            <w:r>
              <w:rPr>
                <w:spacing w:val="-9"/>
              </w:rPr>
              <w:t xml:space="preserve"> </w:t>
            </w:r>
            <w:r>
              <w:t>di</w:t>
            </w:r>
            <w:r>
              <w:rPr>
                <w:spacing w:val="-9"/>
              </w:rPr>
              <w:t xml:space="preserve"> </w:t>
            </w:r>
            <w:r>
              <w:t>Ambon: Murni Aksi Kemanusiaan tak Pandang</w:t>
            </w:r>
          </w:p>
          <w:p w14:paraId="2620FAA5" w14:textId="77777777" w:rsidR="004919C8" w:rsidRDefault="00A73101">
            <w:pPr>
              <w:pStyle w:val="TableParagraph"/>
              <w:ind w:left="101"/>
            </w:pPr>
            <w:r>
              <w:rPr>
                <w:spacing w:val="-2"/>
              </w:rPr>
              <w:t>Agama</w:t>
            </w:r>
          </w:p>
        </w:tc>
        <w:tc>
          <w:tcPr>
            <w:tcW w:w="2477" w:type="dxa"/>
          </w:tcPr>
          <w:p w14:paraId="5A3C5525" w14:textId="77777777" w:rsidR="004919C8" w:rsidRDefault="004919C8">
            <w:pPr>
              <w:pStyle w:val="TableParagraph"/>
              <w:spacing w:before="37"/>
              <w:rPr>
                <w:b/>
              </w:rPr>
            </w:pPr>
          </w:p>
          <w:p w14:paraId="579B580A" w14:textId="77777777" w:rsidR="004919C8" w:rsidRDefault="00A73101">
            <w:pPr>
              <w:pStyle w:val="TableParagraph"/>
              <w:ind w:left="103"/>
            </w:pPr>
            <w:r>
              <w:t>Sabtu,</w:t>
            </w:r>
            <w:r>
              <w:rPr>
                <w:spacing w:val="-7"/>
              </w:rPr>
              <w:t xml:space="preserve"> </w:t>
            </w:r>
            <w:r>
              <w:t>4</w:t>
            </w:r>
            <w:r>
              <w:rPr>
                <w:spacing w:val="-6"/>
              </w:rPr>
              <w:t xml:space="preserve"> </w:t>
            </w:r>
            <w:r>
              <w:t>November</w:t>
            </w:r>
            <w:r>
              <w:rPr>
                <w:spacing w:val="-6"/>
              </w:rPr>
              <w:t xml:space="preserve"> </w:t>
            </w:r>
            <w:r>
              <w:rPr>
                <w:spacing w:val="-4"/>
              </w:rPr>
              <w:t>2023</w:t>
            </w:r>
          </w:p>
        </w:tc>
        <w:tc>
          <w:tcPr>
            <w:tcW w:w="1524" w:type="dxa"/>
            <w:tcBorders>
              <w:right w:val="nil"/>
            </w:tcBorders>
          </w:tcPr>
          <w:p w14:paraId="7D8D4B2D" w14:textId="77777777" w:rsidR="004919C8" w:rsidRDefault="00A73101">
            <w:pPr>
              <w:pStyle w:val="TableParagraph"/>
              <w:spacing w:line="253" w:lineRule="exact"/>
              <w:ind w:left="103"/>
            </w:pPr>
            <w:r>
              <w:t>18:37</w:t>
            </w:r>
            <w:r>
              <w:rPr>
                <w:spacing w:val="-7"/>
              </w:rPr>
              <w:t xml:space="preserve"> </w:t>
            </w:r>
            <w:r>
              <w:rPr>
                <w:spacing w:val="-5"/>
              </w:rPr>
              <w:t>WIB</w:t>
            </w:r>
          </w:p>
        </w:tc>
      </w:tr>
    </w:tbl>
    <w:p w14:paraId="361C1B36" w14:textId="77777777" w:rsidR="004919C8" w:rsidRDefault="00A73101">
      <w:pPr>
        <w:pStyle w:val="BodyText"/>
        <w:spacing w:before="3"/>
        <w:ind w:left="148" w:right="148"/>
        <w:jc w:val="center"/>
      </w:pPr>
      <w:r>
        <w:t>Sumber:</w:t>
      </w:r>
      <w:r>
        <w:rPr>
          <w:spacing w:val="-9"/>
        </w:rPr>
        <w:t xml:space="preserve"> </w:t>
      </w:r>
      <w:r>
        <w:rPr>
          <w:spacing w:val="-2"/>
        </w:rPr>
        <w:t>Republika.co.id</w:t>
      </w:r>
    </w:p>
    <w:p w14:paraId="6F4CC9AB" w14:textId="77777777" w:rsidR="004919C8" w:rsidRDefault="004919C8">
      <w:pPr>
        <w:pStyle w:val="BodyText"/>
        <w:spacing w:before="75"/>
        <w:ind w:left="0"/>
        <w:jc w:val="left"/>
      </w:pPr>
    </w:p>
    <w:p w14:paraId="6FE1AA44" w14:textId="77777777" w:rsidR="004919C8" w:rsidRDefault="00A73101">
      <w:pPr>
        <w:pStyle w:val="Heading2"/>
        <w:ind w:left="148"/>
        <w:jc w:val="center"/>
      </w:pPr>
      <w:r>
        <w:t>Tabel</w:t>
      </w:r>
      <w:r>
        <w:rPr>
          <w:spacing w:val="-7"/>
        </w:rPr>
        <w:t xml:space="preserve"> </w:t>
      </w:r>
      <w:r>
        <w:t>2.</w:t>
      </w:r>
      <w:r>
        <w:rPr>
          <w:spacing w:val="-5"/>
        </w:rPr>
        <w:t xml:space="preserve"> </w:t>
      </w:r>
      <w:r>
        <w:t>Objek</w:t>
      </w:r>
      <w:r>
        <w:rPr>
          <w:spacing w:val="-6"/>
        </w:rPr>
        <w:t xml:space="preserve"> </w:t>
      </w:r>
      <w:r>
        <w:t>Penelitian</w:t>
      </w:r>
      <w:r>
        <w:rPr>
          <w:spacing w:val="-6"/>
        </w:rPr>
        <w:t xml:space="preserve"> </w:t>
      </w:r>
      <w:r>
        <w:rPr>
          <w:spacing w:val="-2"/>
        </w:rPr>
        <w:t>Kompas.com</w:t>
      </w:r>
    </w:p>
    <w:p w14:paraId="3F4DEA5D" w14:textId="77777777" w:rsidR="004919C8" w:rsidRDefault="004919C8">
      <w:pPr>
        <w:pStyle w:val="BodyText"/>
        <w:spacing w:before="3"/>
        <w:ind w:left="0"/>
        <w:jc w:val="left"/>
        <w:rPr>
          <w:b/>
          <w:sz w:val="17"/>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4237"/>
        <w:gridCol w:w="2478"/>
        <w:gridCol w:w="1524"/>
      </w:tblGrid>
      <w:tr w:rsidR="004919C8" w14:paraId="01AF41D3" w14:textId="77777777">
        <w:trPr>
          <w:trHeight w:val="291"/>
        </w:trPr>
        <w:tc>
          <w:tcPr>
            <w:tcW w:w="845" w:type="dxa"/>
            <w:tcBorders>
              <w:left w:val="nil"/>
            </w:tcBorders>
          </w:tcPr>
          <w:p w14:paraId="2B24CEC6" w14:textId="77777777" w:rsidR="004919C8" w:rsidRDefault="00A73101">
            <w:pPr>
              <w:pStyle w:val="TableParagraph"/>
              <w:spacing w:before="1"/>
              <w:ind w:left="20" w:right="1"/>
              <w:jc w:val="center"/>
              <w:rPr>
                <w:b/>
              </w:rPr>
            </w:pPr>
            <w:r>
              <w:rPr>
                <w:b/>
                <w:spacing w:val="-5"/>
              </w:rPr>
              <w:t>No.</w:t>
            </w:r>
          </w:p>
        </w:tc>
        <w:tc>
          <w:tcPr>
            <w:tcW w:w="4237" w:type="dxa"/>
          </w:tcPr>
          <w:p w14:paraId="3E1D455E" w14:textId="77777777" w:rsidR="004919C8" w:rsidRDefault="00A73101">
            <w:pPr>
              <w:pStyle w:val="TableParagraph"/>
              <w:spacing w:before="1"/>
              <w:jc w:val="center"/>
              <w:rPr>
                <w:b/>
              </w:rPr>
            </w:pPr>
            <w:r>
              <w:rPr>
                <w:b/>
              </w:rPr>
              <w:t>Judul</w:t>
            </w:r>
            <w:r>
              <w:rPr>
                <w:b/>
                <w:spacing w:val="-6"/>
              </w:rPr>
              <w:t xml:space="preserve"> </w:t>
            </w:r>
            <w:r>
              <w:rPr>
                <w:b/>
                <w:spacing w:val="-2"/>
              </w:rPr>
              <w:t>Berita</w:t>
            </w:r>
          </w:p>
        </w:tc>
        <w:tc>
          <w:tcPr>
            <w:tcW w:w="2478" w:type="dxa"/>
          </w:tcPr>
          <w:p w14:paraId="03FAECE9" w14:textId="77777777" w:rsidR="004919C8" w:rsidRDefault="00A73101">
            <w:pPr>
              <w:pStyle w:val="TableParagraph"/>
              <w:spacing w:before="1"/>
              <w:ind w:right="1"/>
              <w:jc w:val="center"/>
              <w:rPr>
                <w:b/>
              </w:rPr>
            </w:pPr>
            <w:r>
              <w:rPr>
                <w:b/>
                <w:spacing w:val="-2"/>
              </w:rPr>
              <w:t>Edisi</w:t>
            </w:r>
          </w:p>
        </w:tc>
        <w:tc>
          <w:tcPr>
            <w:tcW w:w="1524" w:type="dxa"/>
            <w:tcBorders>
              <w:right w:val="nil"/>
            </w:tcBorders>
          </w:tcPr>
          <w:p w14:paraId="4C5F5E3E" w14:textId="77777777" w:rsidR="004919C8" w:rsidRDefault="00A73101">
            <w:pPr>
              <w:pStyle w:val="TableParagraph"/>
              <w:spacing w:before="1"/>
              <w:ind w:left="173"/>
              <w:rPr>
                <w:b/>
              </w:rPr>
            </w:pPr>
            <w:r>
              <w:rPr>
                <w:b/>
              </w:rPr>
              <w:t>Jam</w:t>
            </w:r>
            <w:r>
              <w:rPr>
                <w:b/>
                <w:spacing w:val="-6"/>
              </w:rPr>
              <w:t xml:space="preserve"> </w:t>
            </w:r>
            <w:r>
              <w:rPr>
                <w:b/>
                <w:spacing w:val="-2"/>
              </w:rPr>
              <w:t>Tayang</w:t>
            </w:r>
          </w:p>
        </w:tc>
      </w:tr>
      <w:tr w:rsidR="004919C8" w14:paraId="2EAB3F16" w14:textId="77777777">
        <w:trPr>
          <w:trHeight w:val="1163"/>
        </w:trPr>
        <w:tc>
          <w:tcPr>
            <w:tcW w:w="845" w:type="dxa"/>
            <w:tcBorders>
              <w:left w:val="nil"/>
            </w:tcBorders>
          </w:tcPr>
          <w:p w14:paraId="3B7CF233" w14:textId="77777777" w:rsidR="004919C8" w:rsidRDefault="004919C8">
            <w:pPr>
              <w:pStyle w:val="TableParagraph"/>
              <w:spacing w:before="183"/>
              <w:rPr>
                <w:b/>
              </w:rPr>
            </w:pPr>
          </w:p>
          <w:p w14:paraId="4364715C" w14:textId="77777777" w:rsidR="004919C8" w:rsidRDefault="00A73101">
            <w:pPr>
              <w:pStyle w:val="TableParagraph"/>
              <w:ind w:left="20"/>
              <w:jc w:val="center"/>
            </w:pPr>
            <w:r>
              <w:rPr>
                <w:spacing w:val="-5"/>
              </w:rPr>
              <w:t>1.</w:t>
            </w:r>
          </w:p>
        </w:tc>
        <w:tc>
          <w:tcPr>
            <w:tcW w:w="4237" w:type="dxa"/>
          </w:tcPr>
          <w:p w14:paraId="7F5DB74D" w14:textId="77777777" w:rsidR="004919C8" w:rsidRDefault="00A73101">
            <w:pPr>
              <w:pStyle w:val="TableParagraph"/>
              <w:spacing w:before="146" w:line="276" w:lineRule="auto"/>
              <w:ind w:left="101"/>
            </w:pPr>
            <w:r>
              <w:t>Konflik Israel-Hamas Memanas, Dompet Dhuafa</w:t>
            </w:r>
            <w:r>
              <w:rPr>
                <w:spacing w:val="-11"/>
              </w:rPr>
              <w:t xml:space="preserve"> </w:t>
            </w:r>
            <w:r>
              <w:t>Ajak</w:t>
            </w:r>
            <w:r>
              <w:rPr>
                <w:spacing w:val="-9"/>
              </w:rPr>
              <w:t xml:space="preserve"> </w:t>
            </w:r>
            <w:r>
              <w:t>Masyarakat</w:t>
            </w:r>
            <w:r>
              <w:rPr>
                <w:spacing w:val="-10"/>
              </w:rPr>
              <w:t xml:space="preserve"> </w:t>
            </w:r>
            <w:r>
              <w:t>Indonesia</w:t>
            </w:r>
            <w:r>
              <w:rPr>
                <w:spacing w:val="-9"/>
              </w:rPr>
              <w:t xml:space="preserve"> </w:t>
            </w:r>
            <w:r>
              <w:t>Gulirkan Program Kemanusiaan</w:t>
            </w:r>
          </w:p>
        </w:tc>
        <w:tc>
          <w:tcPr>
            <w:tcW w:w="2478" w:type="dxa"/>
          </w:tcPr>
          <w:p w14:paraId="494DFFDB" w14:textId="77777777" w:rsidR="004919C8" w:rsidRDefault="004919C8">
            <w:pPr>
              <w:pStyle w:val="TableParagraph"/>
              <w:spacing w:before="183"/>
              <w:rPr>
                <w:b/>
              </w:rPr>
            </w:pPr>
          </w:p>
          <w:p w14:paraId="505D4A33" w14:textId="77777777" w:rsidR="004919C8" w:rsidRDefault="00A73101">
            <w:pPr>
              <w:pStyle w:val="TableParagraph"/>
              <w:ind w:left="98" w:right="160"/>
              <w:jc w:val="center"/>
            </w:pPr>
            <w:r>
              <w:t>Jum’at,</w:t>
            </w:r>
            <w:r>
              <w:rPr>
                <w:spacing w:val="-7"/>
              </w:rPr>
              <w:t xml:space="preserve"> </w:t>
            </w:r>
            <w:r>
              <w:t>13</w:t>
            </w:r>
            <w:r>
              <w:rPr>
                <w:spacing w:val="-5"/>
              </w:rPr>
              <w:t xml:space="preserve"> </w:t>
            </w:r>
            <w:r>
              <w:t>Oktober</w:t>
            </w:r>
            <w:r>
              <w:rPr>
                <w:spacing w:val="-5"/>
              </w:rPr>
              <w:t xml:space="preserve"> </w:t>
            </w:r>
            <w:r>
              <w:rPr>
                <w:spacing w:val="-4"/>
              </w:rPr>
              <w:t>2023</w:t>
            </w:r>
          </w:p>
        </w:tc>
        <w:tc>
          <w:tcPr>
            <w:tcW w:w="1524" w:type="dxa"/>
            <w:tcBorders>
              <w:right w:val="nil"/>
            </w:tcBorders>
          </w:tcPr>
          <w:p w14:paraId="25F477F8" w14:textId="77777777" w:rsidR="004919C8" w:rsidRDefault="00A73101">
            <w:pPr>
              <w:pStyle w:val="TableParagraph"/>
              <w:spacing w:line="253" w:lineRule="exact"/>
              <w:ind w:left="102"/>
            </w:pPr>
            <w:r>
              <w:t>20:19</w:t>
            </w:r>
            <w:r>
              <w:rPr>
                <w:spacing w:val="-7"/>
              </w:rPr>
              <w:t xml:space="preserve"> </w:t>
            </w:r>
            <w:r>
              <w:rPr>
                <w:spacing w:val="-5"/>
              </w:rPr>
              <w:t>WIB</w:t>
            </w:r>
          </w:p>
        </w:tc>
      </w:tr>
      <w:tr w:rsidR="004919C8" w14:paraId="61AB2918" w14:textId="77777777">
        <w:trPr>
          <w:trHeight w:val="873"/>
        </w:trPr>
        <w:tc>
          <w:tcPr>
            <w:tcW w:w="845" w:type="dxa"/>
            <w:tcBorders>
              <w:left w:val="nil"/>
            </w:tcBorders>
          </w:tcPr>
          <w:p w14:paraId="7A9FE83C" w14:textId="77777777" w:rsidR="004919C8" w:rsidRDefault="004919C8">
            <w:pPr>
              <w:pStyle w:val="TableParagraph"/>
              <w:spacing w:before="38"/>
              <w:rPr>
                <w:b/>
              </w:rPr>
            </w:pPr>
          </w:p>
          <w:p w14:paraId="639D3D4E" w14:textId="77777777" w:rsidR="004919C8" w:rsidRDefault="00A73101">
            <w:pPr>
              <w:pStyle w:val="TableParagraph"/>
              <w:ind w:left="20"/>
              <w:jc w:val="center"/>
            </w:pPr>
            <w:r>
              <w:rPr>
                <w:spacing w:val="-5"/>
              </w:rPr>
              <w:t>2.</w:t>
            </w:r>
          </w:p>
        </w:tc>
        <w:tc>
          <w:tcPr>
            <w:tcW w:w="4237" w:type="dxa"/>
          </w:tcPr>
          <w:p w14:paraId="2245CEC0" w14:textId="77777777" w:rsidR="004919C8" w:rsidRDefault="00A73101">
            <w:pPr>
              <w:pStyle w:val="TableParagraph"/>
              <w:spacing w:before="146" w:line="276" w:lineRule="auto"/>
              <w:ind w:left="101"/>
            </w:pPr>
            <w:r>
              <w:t>Presiden</w:t>
            </w:r>
            <w:r>
              <w:rPr>
                <w:spacing w:val="-10"/>
              </w:rPr>
              <w:t xml:space="preserve"> </w:t>
            </w:r>
            <w:r>
              <w:t>Jokowi:</w:t>
            </w:r>
            <w:r>
              <w:rPr>
                <w:spacing w:val="-10"/>
              </w:rPr>
              <w:t xml:space="preserve"> </w:t>
            </w:r>
            <w:r>
              <w:t>Indonesia</w:t>
            </w:r>
            <w:r>
              <w:rPr>
                <w:spacing w:val="-10"/>
              </w:rPr>
              <w:t xml:space="preserve"> </w:t>
            </w:r>
            <w:r>
              <w:t>Akan</w:t>
            </w:r>
            <w:r>
              <w:rPr>
                <w:spacing w:val="-10"/>
              </w:rPr>
              <w:t xml:space="preserve"> </w:t>
            </w:r>
            <w:r>
              <w:t>Kirim Bantuan ke Palestina Pekan Ini</w:t>
            </w:r>
          </w:p>
        </w:tc>
        <w:tc>
          <w:tcPr>
            <w:tcW w:w="2478" w:type="dxa"/>
          </w:tcPr>
          <w:p w14:paraId="6B19676D" w14:textId="77777777" w:rsidR="004919C8" w:rsidRDefault="004919C8">
            <w:pPr>
              <w:pStyle w:val="TableParagraph"/>
              <w:spacing w:before="38"/>
              <w:rPr>
                <w:b/>
              </w:rPr>
            </w:pPr>
          </w:p>
          <w:p w14:paraId="48A1ABF8" w14:textId="77777777" w:rsidR="004919C8" w:rsidRDefault="00A73101">
            <w:pPr>
              <w:pStyle w:val="TableParagraph"/>
              <w:ind w:right="160"/>
              <w:jc w:val="center"/>
            </w:pPr>
            <w:r>
              <w:t>Senin,</w:t>
            </w:r>
            <w:r>
              <w:rPr>
                <w:spacing w:val="-6"/>
              </w:rPr>
              <w:t xml:space="preserve"> </w:t>
            </w:r>
            <w:r>
              <w:t>30</w:t>
            </w:r>
            <w:r>
              <w:rPr>
                <w:spacing w:val="-6"/>
              </w:rPr>
              <w:t xml:space="preserve"> </w:t>
            </w:r>
            <w:r>
              <w:t>Oktober</w:t>
            </w:r>
            <w:r>
              <w:rPr>
                <w:spacing w:val="-6"/>
              </w:rPr>
              <w:t xml:space="preserve"> </w:t>
            </w:r>
            <w:r>
              <w:rPr>
                <w:spacing w:val="-4"/>
              </w:rPr>
              <w:t>2023</w:t>
            </w:r>
          </w:p>
        </w:tc>
        <w:tc>
          <w:tcPr>
            <w:tcW w:w="1524" w:type="dxa"/>
            <w:tcBorders>
              <w:right w:val="nil"/>
            </w:tcBorders>
          </w:tcPr>
          <w:p w14:paraId="7D4F2E2B" w14:textId="77777777" w:rsidR="004919C8" w:rsidRDefault="00A73101">
            <w:pPr>
              <w:pStyle w:val="TableParagraph"/>
              <w:spacing w:line="253" w:lineRule="exact"/>
              <w:ind w:left="102"/>
            </w:pPr>
            <w:r>
              <w:t>18:06</w:t>
            </w:r>
            <w:r>
              <w:rPr>
                <w:spacing w:val="-7"/>
              </w:rPr>
              <w:t xml:space="preserve"> </w:t>
            </w:r>
            <w:r>
              <w:rPr>
                <w:spacing w:val="-5"/>
              </w:rPr>
              <w:t>WIB</w:t>
            </w:r>
          </w:p>
        </w:tc>
      </w:tr>
      <w:tr w:rsidR="004919C8" w14:paraId="6C10B925" w14:textId="77777777">
        <w:trPr>
          <w:trHeight w:val="871"/>
        </w:trPr>
        <w:tc>
          <w:tcPr>
            <w:tcW w:w="845" w:type="dxa"/>
            <w:tcBorders>
              <w:left w:val="nil"/>
            </w:tcBorders>
          </w:tcPr>
          <w:p w14:paraId="7E54791F" w14:textId="77777777" w:rsidR="004919C8" w:rsidRDefault="004919C8">
            <w:pPr>
              <w:pStyle w:val="TableParagraph"/>
              <w:spacing w:before="38"/>
              <w:rPr>
                <w:b/>
              </w:rPr>
            </w:pPr>
          </w:p>
          <w:p w14:paraId="09B7A0B0" w14:textId="77777777" w:rsidR="004919C8" w:rsidRDefault="00A73101">
            <w:pPr>
              <w:pStyle w:val="TableParagraph"/>
              <w:ind w:left="20"/>
              <w:jc w:val="center"/>
            </w:pPr>
            <w:r>
              <w:rPr>
                <w:spacing w:val="-5"/>
              </w:rPr>
              <w:t>3.</w:t>
            </w:r>
          </w:p>
        </w:tc>
        <w:tc>
          <w:tcPr>
            <w:tcW w:w="4237" w:type="dxa"/>
          </w:tcPr>
          <w:p w14:paraId="649C2E51" w14:textId="77777777" w:rsidR="004919C8" w:rsidRDefault="00A73101">
            <w:pPr>
              <w:pStyle w:val="TableParagraph"/>
              <w:spacing w:before="145" w:line="276" w:lineRule="auto"/>
              <w:ind w:left="101"/>
            </w:pPr>
            <w:r>
              <w:t>Menlu</w:t>
            </w:r>
            <w:r>
              <w:rPr>
                <w:spacing w:val="-8"/>
              </w:rPr>
              <w:t xml:space="preserve"> </w:t>
            </w:r>
            <w:r>
              <w:t>Retno</w:t>
            </w:r>
            <w:r>
              <w:rPr>
                <w:spacing w:val="-9"/>
              </w:rPr>
              <w:t xml:space="preserve"> </w:t>
            </w:r>
            <w:r>
              <w:t>Sebut</w:t>
            </w:r>
            <w:r>
              <w:rPr>
                <w:spacing w:val="-9"/>
              </w:rPr>
              <w:t xml:space="preserve"> </w:t>
            </w:r>
            <w:r>
              <w:t>Bantuan</w:t>
            </w:r>
            <w:r>
              <w:rPr>
                <w:spacing w:val="-9"/>
              </w:rPr>
              <w:t xml:space="preserve"> </w:t>
            </w:r>
            <w:r>
              <w:t>Indonesia</w:t>
            </w:r>
            <w:r>
              <w:rPr>
                <w:spacing w:val="-9"/>
              </w:rPr>
              <w:t xml:space="preserve"> </w:t>
            </w:r>
            <w:r>
              <w:t>untuk Palestina Dikirim Akhir Pekan Ini</w:t>
            </w:r>
          </w:p>
        </w:tc>
        <w:tc>
          <w:tcPr>
            <w:tcW w:w="2478" w:type="dxa"/>
          </w:tcPr>
          <w:p w14:paraId="56A9C3F9" w14:textId="77777777" w:rsidR="004919C8" w:rsidRDefault="004919C8">
            <w:pPr>
              <w:pStyle w:val="TableParagraph"/>
              <w:spacing w:before="38"/>
              <w:rPr>
                <w:b/>
              </w:rPr>
            </w:pPr>
          </w:p>
          <w:p w14:paraId="49D00C89" w14:textId="77777777" w:rsidR="004919C8" w:rsidRDefault="00A73101">
            <w:pPr>
              <w:pStyle w:val="TableParagraph"/>
              <w:ind w:left="61" w:right="160"/>
              <w:jc w:val="center"/>
            </w:pPr>
            <w:r>
              <w:t>Rabu,</w:t>
            </w:r>
            <w:r>
              <w:rPr>
                <w:spacing w:val="-7"/>
              </w:rPr>
              <w:t xml:space="preserve"> </w:t>
            </w:r>
            <w:r>
              <w:t>1</w:t>
            </w:r>
            <w:r>
              <w:rPr>
                <w:spacing w:val="-6"/>
              </w:rPr>
              <w:t xml:space="preserve"> </w:t>
            </w:r>
            <w:r>
              <w:t>November</w:t>
            </w:r>
            <w:r>
              <w:rPr>
                <w:spacing w:val="-6"/>
              </w:rPr>
              <w:t xml:space="preserve"> </w:t>
            </w:r>
            <w:r>
              <w:rPr>
                <w:spacing w:val="-4"/>
              </w:rPr>
              <w:t>2023</w:t>
            </w:r>
          </w:p>
        </w:tc>
        <w:tc>
          <w:tcPr>
            <w:tcW w:w="1524" w:type="dxa"/>
            <w:tcBorders>
              <w:right w:val="nil"/>
            </w:tcBorders>
          </w:tcPr>
          <w:p w14:paraId="4D7DBEE2" w14:textId="77777777" w:rsidR="004919C8" w:rsidRDefault="00A73101">
            <w:pPr>
              <w:pStyle w:val="TableParagraph"/>
              <w:spacing w:line="253" w:lineRule="exact"/>
              <w:ind w:left="102"/>
            </w:pPr>
            <w:r>
              <w:t>22:04</w:t>
            </w:r>
            <w:r>
              <w:rPr>
                <w:spacing w:val="-7"/>
              </w:rPr>
              <w:t xml:space="preserve"> </w:t>
            </w:r>
            <w:r>
              <w:rPr>
                <w:spacing w:val="-5"/>
              </w:rPr>
              <w:t>WIB</w:t>
            </w:r>
          </w:p>
        </w:tc>
      </w:tr>
      <w:tr w:rsidR="004919C8" w14:paraId="404E6BFC" w14:textId="77777777">
        <w:trPr>
          <w:trHeight w:val="582"/>
        </w:trPr>
        <w:tc>
          <w:tcPr>
            <w:tcW w:w="845" w:type="dxa"/>
            <w:tcBorders>
              <w:left w:val="nil"/>
            </w:tcBorders>
          </w:tcPr>
          <w:p w14:paraId="589BA080" w14:textId="77777777" w:rsidR="004919C8" w:rsidRDefault="00A73101">
            <w:pPr>
              <w:pStyle w:val="TableParagraph"/>
              <w:spacing w:before="146"/>
              <w:ind w:left="20"/>
              <w:jc w:val="center"/>
            </w:pPr>
            <w:r>
              <w:rPr>
                <w:spacing w:val="-5"/>
              </w:rPr>
              <w:t>4.</w:t>
            </w:r>
          </w:p>
        </w:tc>
        <w:tc>
          <w:tcPr>
            <w:tcW w:w="4237" w:type="dxa"/>
          </w:tcPr>
          <w:p w14:paraId="6569233E" w14:textId="77777777" w:rsidR="004919C8" w:rsidRDefault="00A73101">
            <w:pPr>
              <w:pStyle w:val="TableParagraph"/>
              <w:spacing w:before="1"/>
              <w:ind w:left="101"/>
            </w:pPr>
            <w:r>
              <w:t>TNI</w:t>
            </w:r>
            <w:r>
              <w:rPr>
                <w:spacing w:val="-7"/>
              </w:rPr>
              <w:t xml:space="preserve"> </w:t>
            </w:r>
            <w:r>
              <w:t>Siapkan</w:t>
            </w:r>
            <w:r>
              <w:rPr>
                <w:spacing w:val="-6"/>
              </w:rPr>
              <w:t xml:space="preserve"> </w:t>
            </w:r>
            <w:r>
              <w:t>2</w:t>
            </w:r>
            <w:r>
              <w:rPr>
                <w:spacing w:val="-6"/>
              </w:rPr>
              <w:t xml:space="preserve"> </w:t>
            </w:r>
            <w:r>
              <w:t>Pesawat</w:t>
            </w:r>
            <w:r>
              <w:rPr>
                <w:spacing w:val="-6"/>
              </w:rPr>
              <w:t xml:space="preserve"> </w:t>
            </w:r>
            <w:r>
              <w:t>Hercules</w:t>
            </w:r>
            <w:r>
              <w:rPr>
                <w:spacing w:val="-6"/>
              </w:rPr>
              <w:t xml:space="preserve"> </w:t>
            </w:r>
            <w:r>
              <w:rPr>
                <w:spacing w:val="-2"/>
              </w:rPr>
              <w:t>untuk</w:t>
            </w:r>
          </w:p>
          <w:p w14:paraId="0D79EC13" w14:textId="77777777" w:rsidR="004919C8" w:rsidRDefault="00A73101">
            <w:pPr>
              <w:pStyle w:val="TableParagraph"/>
              <w:spacing w:before="37"/>
              <w:ind w:left="101"/>
            </w:pPr>
            <w:r>
              <w:t>Bantuan</w:t>
            </w:r>
            <w:r>
              <w:rPr>
                <w:spacing w:val="-9"/>
              </w:rPr>
              <w:t xml:space="preserve"> </w:t>
            </w:r>
            <w:r>
              <w:t>Kemanusiaan</w:t>
            </w:r>
            <w:r>
              <w:rPr>
                <w:spacing w:val="-7"/>
              </w:rPr>
              <w:t xml:space="preserve"> </w:t>
            </w:r>
            <w:r>
              <w:t>ke</w:t>
            </w:r>
            <w:r>
              <w:rPr>
                <w:spacing w:val="-8"/>
              </w:rPr>
              <w:t xml:space="preserve"> </w:t>
            </w:r>
            <w:r>
              <w:t>Rakyat</w:t>
            </w:r>
            <w:r>
              <w:rPr>
                <w:spacing w:val="-7"/>
              </w:rPr>
              <w:t xml:space="preserve"> </w:t>
            </w:r>
            <w:r>
              <w:rPr>
                <w:spacing w:val="-2"/>
              </w:rPr>
              <w:t>Palestina</w:t>
            </w:r>
          </w:p>
        </w:tc>
        <w:tc>
          <w:tcPr>
            <w:tcW w:w="2478" w:type="dxa"/>
          </w:tcPr>
          <w:p w14:paraId="1962539F" w14:textId="77777777" w:rsidR="004919C8" w:rsidRDefault="00A73101">
            <w:pPr>
              <w:pStyle w:val="TableParagraph"/>
              <w:spacing w:before="1"/>
              <w:ind w:left="102"/>
            </w:pPr>
            <w:r>
              <w:t>Kamis,</w:t>
            </w:r>
            <w:r>
              <w:rPr>
                <w:spacing w:val="-5"/>
              </w:rPr>
              <w:t xml:space="preserve"> </w:t>
            </w:r>
            <w:r>
              <w:t>2</w:t>
            </w:r>
            <w:r>
              <w:rPr>
                <w:spacing w:val="-4"/>
              </w:rPr>
              <w:t xml:space="preserve"> </w:t>
            </w:r>
            <w:r>
              <w:rPr>
                <w:spacing w:val="-2"/>
              </w:rPr>
              <w:t>November</w:t>
            </w:r>
          </w:p>
          <w:p w14:paraId="6C2EAF82" w14:textId="77777777" w:rsidR="004919C8" w:rsidRDefault="00A73101">
            <w:pPr>
              <w:pStyle w:val="TableParagraph"/>
              <w:spacing w:before="37"/>
              <w:ind w:left="102"/>
            </w:pPr>
            <w:r>
              <w:rPr>
                <w:spacing w:val="-4"/>
              </w:rPr>
              <w:t>2023</w:t>
            </w:r>
          </w:p>
        </w:tc>
        <w:tc>
          <w:tcPr>
            <w:tcW w:w="1524" w:type="dxa"/>
            <w:tcBorders>
              <w:right w:val="nil"/>
            </w:tcBorders>
          </w:tcPr>
          <w:p w14:paraId="561009A2" w14:textId="77777777" w:rsidR="004919C8" w:rsidRDefault="00A73101">
            <w:pPr>
              <w:pStyle w:val="TableParagraph"/>
              <w:spacing w:before="1"/>
              <w:ind w:left="102"/>
            </w:pPr>
            <w:r>
              <w:t>11:36</w:t>
            </w:r>
            <w:r>
              <w:rPr>
                <w:spacing w:val="-7"/>
              </w:rPr>
              <w:t xml:space="preserve"> </w:t>
            </w:r>
            <w:r>
              <w:rPr>
                <w:spacing w:val="-5"/>
              </w:rPr>
              <w:t>WIB</w:t>
            </w:r>
          </w:p>
        </w:tc>
      </w:tr>
    </w:tbl>
    <w:p w14:paraId="1B917E1D" w14:textId="77777777" w:rsidR="004919C8" w:rsidRDefault="004919C8">
      <w:pPr>
        <w:sectPr w:rsidR="004919C8">
          <w:pgSz w:w="11910" w:h="16840"/>
          <w:pgMar w:top="1900" w:right="1280" w:bottom="1200" w:left="1280" w:header="754" w:footer="1005" w:gutter="0"/>
          <w:cols w:space="720"/>
        </w:sectPr>
      </w:pPr>
    </w:p>
    <w:p w14:paraId="379FD0AA" w14:textId="77777777" w:rsidR="004919C8" w:rsidRDefault="004919C8">
      <w:pPr>
        <w:pStyle w:val="BodyText"/>
        <w:spacing w:before="11"/>
        <w:ind w:left="0"/>
        <w:jc w:val="left"/>
        <w:rPr>
          <w:b/>
          <w:sz w:val="6"/>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4237"/>
        <w:gridCol w:w="2478"/>
        <w:gridCol w:w="1524"/>
      </w:tblGrid>
      <w:tr w:rsidR="004919C8" w14:paraId="246AA136" w14:textId="77777777">
        <w:trPr>
          <w:trHeight w:val="291"/>
        </w:trPr>
        <w:tc>
          <w:tcPr>
            <w:tcW w:w="845" w:type="dxa"/>
            <w:tcBorders>
              <w:left w:val="nil"/>
            </w:tcBorders>
          </w:tcPr>
          <w:p w14:paraId="0914D118" w14:textId="77777777" w:rsidR="004919C8" w:rsidRDefault="004919C8">
            <w:pPr>
              <w:pStyle w:val="TableParagraph"/>
              <w:rPr>
                <w:sz w:val="20"/>
              </w:rPr>
            </w:pPr>
          </w:p>
        </w:tc>
        <w:tc>
          <w:tcPr>
            <w:tcW w:w="4237" w:type="dxa"/>
          </w:tcPr>
          <w:p w14:paraId="7EA63632" w14:textId="77777777" w:rsidR="004919C8" w:rsidRDefault="004919C8">
            <w:pPr>
              <w:pStyle w:val="TableParagraph"/>
              <w:rPr>
                <w:sz w:val="20"/>
              </w:rPr>
            </w:pPr>
          </w:p>
        </w:tc>
        <w:tc>
          <w:tcPr>
            <w:tcW w:w="2478" w:type="dxa"/>
          </w:tcPr>
          <w:p w14:paraId="497A0A02" w14:textId="77777777" w:rsidR="004919C8" w:rsidRDefault="004919C8">
            <w:pPr>
              <w:pStyle w:val="TableParagraph"/>
              <w:rPr>
                <w:sz w:val="20"/>
              </w:rPr>
            </w:pPr>
          </w:p>
        </w:tc>
        <w:tc>
          <w:tcPr>
            <w:tcW w:w="1524" w:type="dxa"/>
            <w:tcBorders>
              <w:right w:val="nil"/>
            </w:tcBorders>
          </w:tcPr>
          <w:p w14:paraId="69DED3A7" w14:textId="77777777" w:rsidR="004919C8" w:rsidRDefault="004919C8">
            <w:pPr>
              <w:pStyle w:val="TableParagraph"/>
              <w:rPr>
                <w:sz w:val="20"/>
              </w:rPr>
            </w:pPr>
          </w:p>
        </w:tc>
      </w:tr>
      <w:tr w:rsidR="004919C8" w14:paraId="2E40032C" w14:textId="77777777">
        <w:trPr>
          <w:trHeight w:val="1163"/>
        </w:trPr>
        <w:tc>
          <w:tcPr>
            <w:tcW w:w="845" w:type="dxa"/>
            <w:tcBorders>
              <w:left w:val="nil"/>
            </w:tcBorders>
          </w:tcPr>
          <w:p w14:paraId="29B74B8B" w14:textId="77777777" w:rsidR="004919C8" w:rsidRDefault="004919C8">
            <w:pPr>
              <w:pStyle w:val="TableParagraph"/>
              <w:spacing w:before="183"/>
              <w:rPr>
                <w:b/>
              </w:rPr>
            </w:pPr>
          </w:p>
          <w:p w14:paraId="77D9CC70" w14:textId="77777777" w:rsidR="004919C8" w:rsidRDefault="00A73101">
            <w:pPr>
              <w:pStyle w:val="TableParagraph"/>
              <w:spacing w:before="1"/>
              <w:ind w:left="20"/>
              <w:jc w:val="center"/>
            </w:pPr>
            <w:r>
              <w:rPr>
                <w:spacing w:val="-5"/>
              </w:rPr>
              <w:t>5.</w:t>
            </w:r>
          </w:p>
        </w:tc>
        <w:tc>
          <w:tcPr>
            <w:tcW w:w="4237" w:type="dxa"/>
          </w:tcPr>
          <w:p w14:paraId="7984E6AF" w14:textId="77777777" w:rsidR="004919C8" w:rsidRDefault="00A73101">
            <w:pPr>
              <w:pStyle w:val="TableParagraph"/>
              <w:spacing w:before="145" w:line="276" w:lineRule="auto"/>
              <w:ind w:left="101" w:right="385"/>
              <w:jc w:val="both"/>
            </w:pPr>
            <w:r>
              <w:t>Indonesia</w:t>
            </w:r>
            <w:r>
              <w:rPr>
                <w:spacing w:val="-11"/>
              </w:rPr>
              <w:t xml:space="preserve"> </w:t>
            </w:r>
            <w:r>
              <w:t>Kirim</w:t>
            </w:r>
            <w:r>
              <w:rPr>
                <w:spacing w:val="-11"/>
              </w:rPr>
              <w:t xml:space="preserve"> </w:t>
            </w:r>
            <w:r>
              <w:t>Bantuan</w:t>
            </w:r>
            <w:r>
              <w:rPr>
                <w:spacing w:val="-10"/>
              </w:rPr>
              <w:t xml:space="preserve"> </w:t>
            </w:r>
            <w:r>
              <w:t>Kemanusiaan</w:t>
            </w:r>
            <w:r>
              <w:rPr>
                <w:spacing w:val="-9"/>
              </w:rPr>
              <w:t xml:space="preserve"> </w:t>
            </w:r>
            <w:r>
              <w:t>ke Palestina Pekan Ini, Akan Dilepas Jokowi dari Lanud Halim</w:t>
            </w:r>
          </w:p>
        </w:tc>
        <w:tc>
          <w:tcPr>
            <w:tcW w:w="2478" w:type="dxa"/>
          </w:tcPr>
          <w:p w14:paraId="7A92CD78" w14:textId="77777777" w:rsidR="004919C8" w:rsidRDefault="004919C8">
            <w:pPr>
              <w:pStyle w:val="TableParagraph"/>
              <w:spacing w:before="38"/>
              <w:rPr>
                <w:b/>
              </w:rPr>
            </w:pPr>
          </w:p>
          <w:p w14:paraId="6CE16535" w14:textId="77777777" w:rsidR="004919C8" w:rsidRDefault="00A73101">
            <w:pPr>
              <w:pStyle w:val="TableParagraph"/>
              <w:ind w:left="102"/>
            </w:pPr>
            <w:r>
              <w:t>Kamis,</w:t>
            </w:r>
            <w:r>
              <w:rPr>
                <w:spacing w:val="-5"/>
              </w:rPr>
              <w:t xml:space="preserve"> </w:t>
            </w:r>
            <w:r>
              <w:t>2</w:t>
            </w:r>
            <w:r>
              <w:rPr>
                <w:spacing w:val="-4"/>
              </w:rPr>
              <w:t xml:space="preserve"> </w:t>
            </w:r>
            <w:r>
              <w:rPr>
                <w:spacing w:val="-2"/>
              </w:rPr>
              <w:t>November</w:t>
            </w:r>
          </w:p>
          <w:p w14:paraId="1DF4A2C2" w14:textId="77777777" w:rsidR="004919C8" w:rsidRDefault="00A73101">
            <w:pPr>
              <w:pStyle w:val="TableParagraph"/>
              <w:spacing w:before="38"/>
              <w:ind w:left="102"/>
            </w:pPr>
            <w:r>
              <w:rPr>
                <w:spacing w:val="-4"/>
              </w:rPr>
              <w:t>2023</w:t>
            </w:r>
          </w:p>
        </w:tc>
        <w:tc>
          <w:tcPr>
            <w:tcW w:w="1524" w:type="dxa"/>
            <w:tcBorders>
              <w:right w:val="nil"/>
            </w:tcBorders>
          </w:tcPr>
          <w:p w14:paraId="4D14B3BC" w14:textId="77777777" w:rsidR="004919C8" w:rsidRDefault="00A73101">
            <w:pPr>
              <w:pStyle w:val="TableParagraph"/>
              <w:spacing w:line="253" w:lineRule="exact"/>
              <w:ind w:left="102"/>
            </w:pPr>
            <w:r>
              <w:t>15:10</w:t>
            </w:r>
            <w:r>
              <w:rPr>
                <w:spacing w:val="-7"/>
              </w:rPr>
              <w:t xml:space="preserve"> </w:t>
            </w:r>
            <w:r>
              <w:rPr>
                <w:spacing w:val="-5"/>
              </w:rPr>
              <w:t>WIB</w:t>
            </w:r>
          </w:p>
        </w:tc>
      </w:tr>
      <w:tr w:rsidR="004919C8" w14:paraId="169A3782" w14:textId="77777777">
        <w:trPr>
          <w:trHeight w:val="873"/>
        </w:trPr>
        <w:tc>
          <w:tcPr>
            <w:tcW w:w="845" w:type="dxa"/>
            <w:tcBorders>
              <w:left w:val="nil"/>
            </w:tcBorders>
          </w:tcPr>
          <w:p w14:paraId="68C67A96" w14:textId="77777777" w:rsidR="004919C8" w:rsidRDefault="004919C8">
            <w:pPr>
              <w:pStyle w:val="TableParagraph"/>
              <w:spacing w:before="38"/>
              <w:rPr>
                <w:b/>
              </w:rPr>
            </w:pPr>
          </w:p>
          <w:p w14:paraId="2159B0E6" w14:textId="77777777" w:rsidR="004919C8" w:rsidRDefault="00A73101">
            <w:pPr>
              <w:pStyle w:val="TableParagraph"/>
              <w:ind w:left="20"/>
              <w:jc w:val="center"/>
            </w:pPr>
            <w:r>
              <w:rPr>
                <w:spacing w:val="-5"/>
              </w:rPr>
              <w:t>6.</w:t>
            </w:r>
          </w:p>
        </w:tc>
        <w:tc>
          <w:tcPr>
            <w:tcW w:w="4237" w:type="dxa"/>
          </w:tcPr>
          <w:p w14:paraId="08E42A52" w14:textId="77777777" w:rsidR="004919C8" w:rsidRDefault="00A73101">
            <w:pPr>
              <w:pStyle w:val="TableParagraph"/>
              <w:spacing w:before="146" w:line="276" w:lineRule="auto"/>
              <w:ind w:left="101" w:right="152"/>
            </w:pPr>
            <w:r>
              <w:t>PMI</w:t>
            </w:r>
            <w:r>
              <w:rPr>
                <w:spacing w:val="-7"/>
              </w:rPr>
              <w:t xml:space="preserve"> </w:t>
            </w:r>
            <w:r>
              <w:t>Akan</w:t>
            </w:r>
            <w:r>
              <w:rPr>
                <w:spacing w:val="-7"/>
              </w:rPr>
              <w:t xml:space="preserve"> </w:t>
            </w:r>
            <w:r>
              <w:t>Kirim</w:t>
            </w:r>
            <w:r>
              <w:rPr>
                <w:spacing w:val="-7"/>
              </w:rPr>
              <w:t xml:space="preserve"> </w:t>
            </w:r>
            <w:r>
              <w:t>26</w:t>
            </w:r>
            <w:r>
              <w:rPr>
                <w:spacing w:val="-6"/>
              </w:rPr>
              <w:t xml:space="preserve"> </w:t>
            </w:r>
            <w:r>
              <w:t>Ton</w:t>
            </w:r>
            <w:r>
              <w:rPr>
                <w:spacing w:val="-6"/>
              </w:rPr>
              <w:t xml:space="preserve"> </w:t>
            </w:r>
            <w:r>
              <w:t>Bantuan</w:t>
            </w:r>
            <w:r>
              <w:rPr>
                <w:spacing w:val="-7"/>
              </w:rPr>
              <w:t xml:space="preserve"> </w:t>
            </w:r>
            <w:r>
              <w:t>untuk Rakyat Palestina</w:t>
            </w:r>
          </w:p>
        </w:tc>
        <w:tc>
          <w:tcPr>
            <w:tcW w:w="2478" w:type="dxa"/>
          </w:tcPr>
          <w:p w14:paraId="34383932" w14:textId="77777777" w:rsidR="004919C8" w:rsidRDefault="00A73101">
            <w:pPr>
              <w:pStyle w:val="TableParagraph"/>
              <w:spacing w:before="146"/>
              <w:ind w:left="102"/>
            </w:pPr>
            <w:r>
              <w:t>Jum’at,</w:t>
            </w:r>
            <w:r>
              <w:rPr>
                <w:spacing w:val="-5"/>
              </w:rPr>
              <w:t xml:space="preserve"> </w:t>
            </w:r>
            <w:r>
              <w:t>3</w:t>
            </w:r>
            <w:r>
              <w:rPr>
                <w:spacing w:val="-4"/>
              </w:rPr>
              <w:t xml:space="preserve"> </w:t>
            </w:r>
            <w:r>
              <w:rPr>
                <w:spacing w:val="-2"/>
              </w:rPr>
              <w:t>November</w:t>
            </w:r>
          </w:p>
          <w:p w14:paraId="6BF70FD9" w14:textId="77777777" w:rsidR="004919C8" w:rsidRDefault="00A73101">
            <w:pPr>
              <w:pStyle w:val="TableParagraph"/>
              <w:spacing w:before="37"/>
              <w:ind w:left="102"/>
            </w:pPr>
            <w:r>
              <w:rPr>
                <w:spacing w:val="-4"/>
              </w:rPr>
              <w:t>2023</w:t>
            </w:r>
          </w:p>
        </w:tc>
        <w:tc>
          <w:tcPr>
            <w:tcW w:w="1524" w:type="dxa"/>
            <w:tcBorders>
              <w:right w:val="nil"/>
            </w:tcBorders>
          </w:tcPr>
          <w:p w14:paraId="0027EC20" w14:textId="77777777" w:rsidR="004919C8" w:rsidRDefault="00A73101">
            <w:pPr>
              <w:pStyle w:val="TableParagraph"/>
              <w:spacing w:line="253" w:lineRule="exact"/>
              <w:ind w:left="102"/>
            </w:pPr>
            <w:r>
              <w:t>11:06</w:t>
            </w:r>
            <w:r>
              <w:rPr>
                <w:spacing w:val="-7"/>
              </w:rPr>
              <w:t xml:space="preserve"> </w:t>
            </w:r>
            <w:r>
              <w:rPr>
                <w:spacing w:val="-5"/>
              </w:rPr>
              <w:t>WIB</w:t>
            </w:r>
          </w:p>
        </w:tc>
      </w:tr>
      <w:tr w:rsidR="004919C8" w14:paraId="6A6B47D2" w14:textId="77777777">
        <w:trPr>
          <w:trHeight w:val="1163"/>
        </w:trPr>
        <w:tc>
          <w:tcPr>
            <w:tcW w:w="845" w:type="dxa"/>
            <w:tcBorders>
              <w:left w:val="nil"/>
            </w:tcBorders>
          </w:tcPr>
          <w:p w14:paraId="35502C54" w14:textId="77777777" w:rsidR="004919C8" w:rsidRDefault="004919C8">
            <w:pPr>
              <w:pStyle w:val="TableParagraph"/>
              <w:spacing w:before="183"/>
              <w:rPr>
                <w:b/>
              </w:rPr>
            </w:pPr>
          </w:p>
          <w:p w14:paraId="5FC159E7" w14:textId="77777777" w:rsidR="004919C8" w:rsidRDefault="00A73101">
            <w:pPr>
              <w:pStyle w:val="TableParagraph"/>
              <w:ind w:left="20"/>
              <w:jc w:val="center"/>
            </w:pPr>
            <w:r>
              <w:rPr>
                <w:spacing w:val="-5"/>
              </w:rPr>
              <w:t>7.</w:t>
            </w:r>
          </w:p>
        </w:tc>
        <w:tc>
          <w:tcPr>
            <w:tcW w:w="4237" w:type="dxa"/>
          </w:tcPr>
          <w:p w14:paraId="17A2D899" w14:textId="77777777" w:rsidR="004919C8" w:rsidRDefault="00A73101">
            <w:pPr>
              <w:pStyle w:val="TableParagraph"/>
              <w:spacing w:before="145" w:line="276" w:lineRule="auto"/>
              <w:ind w:left="101" w:right="152"/>
            </w:pPr>
            <w:r>
              <w:t>Kemenlu Pastikan RS Indonesia di Gaza Tetap</w:t>
            </w:r>
            <w:r>
              <w:rPr>
                <w:spacing w:val="-8"/>
              </w:rPr>
              <w:t xml:space="preserve"> </w:t>
            </w:r>
            <w:r>
              <w:t>Berfungsi</w:t>
            </w:r>
            <w:r>
              <w:rPr>
                <w:spacing w:val="-8"/>
              </w:rPr>
              <w:t xml:space="preserve"> </w:t>
            </w:r>
            <w:r>
              <w:t>meski</w:t>
            </w:r>
            <w:r>
              <w:rPr>
                <w:spacing w:val="-8"/>
              </w:rPr>
              <w:t xml:space="preserve"> </w:t>
            </w:r>
            <w:r>
              <w:t>Minim</w:t>
            </w:r>
            <w:r>
              <w:rPr>
                <w:spacing w:val="-9"/>
              </w:rPr>
              <w:t xml:space="preserve"> </w:t>
            </w:r>
            <w:r>
              <w:t>Bahan</w:t>
            </w:r>
            <w:r>
              <w:rPr>
                <w:spacing w:val="-8"/>
              </w:rPr>
              <w:t xml:space="preserve"> </w:t>
            </w:r>
            <w:r>
              <w:t xml:space="preserve">Bakar </w:t>
            </w:r>
            <w:r>
              <w:rPr>
                <w:spacing w:val="-2"/>
              </w:rPr>
              <w:t>Generator</w:t>
            </w:r>
          </w:p>
        </w:tc>
        <w:tc>
          <w:tcPr>
            <w:tcW w:w="2478" w:type="dxa"/>
          </w:tcPr>
          <w:p w14:paraId="5D5C2BB7" w14:textId="77777777" w:rsidR="004919C8" w:rsidRDefault="004919C8">
            <w:pPr>
              <w:pStyle w:val="TableParagraph"/>
              <w:spacing w:before="37"/>
              <w:rPr>
                <w:b/>
              </w:rPr>
            </w:pPr>
          </w:p>
          <w:p w14:paraId="3405E5EC" w14:textId="77777777" w:rsidR="004919C8" w:rsidRDefault="00A73101">
            <w:pPr>
              <w:pStyle w:val="TableParagraph"/>
              <w:ind w:left="102"/>
            </w:pPr>
            <w:r>
              <w:t>Jum’at,</w:t>
            </w:r>
            <w:r>
              <w:rPr>
                <w:spacing w:val="-5"/>
              </w:rPr>
              <w:t xml:space="preserve"> </w:t>
            </w:r>
            <w:r>
              <w:t>3</w:t>
            </w:r>
            <w:r>
              <w:rPr>
                <w:spacing w:val="-4"/>
              </w:rPr>
              <w:t xml:space="preserve"> </w:t>
            </w:r>
            <w:r>
              <w:rPr>
                <w:spacing w:val="-2"/>
              </w:rPr>
              <w:t>November</w:t>
            </w:r>
          </w:p>
          <w:p w14:paraId="61524B6D" w14:textId="77777777" w:rsidR="004919C8" w:rsidRDefault="00A73101">
            <w:pPr>
              <w:pStyle w:val="TableParagraph"/>
              <w:spacing w:before="38"/>
              <w:ind w:left="102"/>
            </w:pPr>
            <w:r>
              <w:rPr>
                <w:spacing w:val="-4"/>
              </w:rPr>
              <w:t>2023</w:t>
            </w:r>
          </w:p>
        </w:tc>
        <w:tc>
          <w:tcPr>
            <w:tcW w:w="1524" w:type="dxa"/>
            <w:tcBorders>
              <w:right w:val="nil"/>
            </w:tcBorders>
          </w:tcPr>
          <w:p w14:paraId="2D247362" w14:textId="77777777" w:rsidR="004919C8" w:rsidRDefault="00A73101">
            <w:pPr>
              <w:pStyle w:val="TableParagraph"/>
              <w:spacing w:line="253" w:lineRule="exact"/>
              <w:ind w:left="102"/>
            </w:pPr>
            <w:r>
              <w:t>13:47</w:t>
            </w:r>
            <w:r>
              <w:rPr>
                <w:spacing w:val="-6"/>
              </w:rPr>
              <w:t xml:space="preserve"> </w:t>
            </w:r>
            <w:r>
              <w:rPr>
                <w:spacing w:val="-5"/>
              </w:rPr>
              <w:t>WIB</w:t>
            </w:r>
          </w:p>
        </w:tc>
      </w:tr>
      <w:tr w:rsidR="004919C8" w14:paraId="4C05F785" w14:textId="77777777">
        <w:trPr>
          <w:trHeight w:val="1163"/>
        </w:trPr>
        <w:tc>
          <w:tcPr>
            <w:tcW w:w="845" w:type="dxa"/>
            <w:tcBorders>
              <w:left w:val="nil"/>
            </w:tcBorders>
          </w:tcPr>
          <w:p w14:paraId="30AF3F99" w14:textId="77777777" w:rsidR="004919C8" w:rsidRDefault="004919C8">
            <w:pPr>
              <w:pStyle w:val="TableParagraph"/>
              <w:spacing w:before="183"/>
              <w:rPr>
                <w:b/>
              </w:rPr>
            </w:pPr>
          </w:p>
          <w:p w14:paraId="4E27912B" w14:textId="77777777" w:rsidR="004919C8" w:rsidRDefault="00A73101">
            <w:pPr>
              <w:pStyle w:val="TableParagraph"/>
              <w:ind w:left="20"/>
              <w:jc w:val="center"/>
            </w:pPr>
            <w:r>
              <w:rPr>
                <w:spacing w:val="-5"/>
              </w:rPr>
              <w:t>8.</w:t>
            </w:r>
          </w:p>
        </w:tc>
        <w:tc>
          <w:tcPr>
            <w:tcW w:w="4237" w:type="dxa"/>
          </w:tcPr>
          <w:p w14:paraId="5EF90E7D" w14:textId="77777777" w:rsidR="004919C8" w:rsidRDefault="00A73101">
            <w:pPr>
              <w:pStyle w:val="TableParagraph"/>
              <w:spacing w:before="145" w:line="276" w:lineRule="auto"/>
              <w:ind w:left="101"/>
            </w:pPr>
            <w:r>
              <w:t>Pemerintah Kirim 51,5 Ton Bantuan Kemanusiaan</w:t>
            </w:r>
            <w:r>
              <w:rPr>
                <w:spacing w:val="-7"/>
              </w:rPr>
              <w:t xml:space="preserve"> </w:t>
            </w:r>
            <w:r>
              <w:t>ke</w:t>
            </w:r>
            <w:r>
              <w:rPr>
                <w:spacing w:val="-9"/>
              </w:rPr>
              <w:t xml:space="preserve"> </w:t>
            </w:r>
            <w:r>
              <w:t>Gaza,</w:t>
            </w:r>
            <w:r>
              <w:rPr>
                <w:spacing w:val="-9"/>
              </w:rPr>
              <w:t xml:space="preserve"> </w:t>
            </w:r>
            <w:r>
              <w:t>Jokowi:</w:t>
            </w:r>
            <w:r>
              <w:rPr>
                <w:spacing w:val="-8"/>
              </w:rPr>
              <w:t xml:space="preserve"> </w:t>
            </w:r>
            <w:r>
              <w:t>Ini</w:t>
            </w:r>
            <w:r>
              <w:rPr>
                <w:spacing w:val="-9"/>
              </w:rPr>
              <w:t xml:space="preserve"> </w:t>
            </w:r>
            <w:r>
              <w:t xml:space="preserve">Tahap </w:t>
            </w:r>
            <w:r>
              <w:rPr>
                <w:spacing w:val="-2"/>
              </w:rPr>
              <w:t>Pertama</w:t>
            </w:r>
          </w:p>
        </w:tc>
        <w:tc>
          <w:tcPr>
            <w:tcW w:w="2478" w:type="dxa"/>
          </w:tcPr>
          <w:p w14:paraId="13ADB285" w14:textId="77777777" w:rsidR="004919C8" w:rsidRDefault="004919C8">
            <w:pPr>
              <w:pStyle w:val="TableParagraph"/>
              <w:spacing w:before="183"/>
              <w:rPr>
                <w:b/>
              </w:rPr>
            </w:pPr>
          </w:p>
          <w:p w14:paraId="09A65B62" w14:textId="77777777" w:rsidR="004919C8" w:rsidRDefault="00A73101">
            <w:pPr>
              <w:pStyle w:val="TableParagraph"/>
              <w:ind w:left="97" w:right="160"/>
              <w:jc w:val="center"/>
            </w:pPr>
            <w:r>
              <w:t>Sabtu,</w:t>
            </w:r>
            <w:r>
              <w:rPr>
                <w:spacing w:val="-7"/>
              </w:rPr>
              <w:t xml:space="preserve"> </w:t>
            </w:r>
            <w:r>
              <w:t>4</w:t>
            </w:r>
            <w:r>
              <w:rPr>
                <w:spacing w:val="-6"/>
              </w:rPr>
              <w:t xml:space="preserve"> </w:t>
            </w:r>
            <w:r>
              <w:t>November</w:t>
            </w:r>
            <w:r>
              <w:rPr>
                <w:spacing w:val="-6"/>
              </w:rPr>
              <w:t xml:space="preserve"> </w:t>
            </w:r>
            <w:r>
              <w:rPr>
                <w:spacing w:val="-4"/>
              </w:rPr>
              <w:t>2023</w:t>
            </w:r>
          </w:p>
        </w:tc>
        <w:tc>
          <w:tcPr>
            <w:tcW w:w="1524" w:type="dxa"/>
            <w:tcBorders>
              <w:right w:val="nil"/>
            </w:tcBorders>
          </w:tcPr>
          <w:p w14:paraId="4E0C6185" w14:textId="77777777" w:rsidR="004919C8" w:rsidRDefault="00A73101">
            <w:pPr>
              <w:pStyle w:val="TableParagraph"/>
              <w:spacing w:line="253" w:lineRule="exact"/>
              <w:ind w:left="102"/>
            </w:pPr>
            <w:r>
              <w:t>11:10</w:t>
            </w:r>
            <w:r>
              <w:rPr>
                <w:spacing w:val="-7"/>
              </w:rPr>
              <w:t xml:space="preserve"> </w:t>
            </w:r>
            <w:r>
              <w:rPr>
                <w:spacing w:val="-5"/>
              </w:rPr>
              <w:t>WIB</w:t>
            </w:r>
          </w:p>
        </w:tc>
      </w:tr>
      <w:tr w:rsidR="004919C8" w14:paraId="230A6361" w14:textId="77777777">
        <w:trPr>
          <w:trHeight w:val="1163"/>
        </w:trPr>
        <w:tc>
          <w:tcPr>
            <w:tcW w:w="845" w:type="dxa"/>
            <w:tcBorders>
              <w:left w:val="nil"/>
            </w:tcBorders>
          </w:tcPr>
          <w:p w14:paraId="1BF578BE" w14:textId="77777777" w:rsidR="004919C8" w:rsidRDefault="004919C8">
            <w:pPr>
              <w:pStyle w:val="TableParagraph"/>
              <w:spacing w:before="183"/>
              <w:rPr>
                <w:b/>
              </w:rPr>
            </w:pPr>
          </w:p>
          <w:p w14:paraId="3325D92E" w14:textId="77777777" w:rsidR="004919C8" w:rsidRDefault="00A73101">
            <w:pPr>
              <w:pStyle w:val="TableParagraph"/>
              <w:ind w:left="20"/>
              <w:jc w:val="center"/>
            </w:pPr>
            <w:r>
              <w:rPr>
                <w:spacing w:val="-5"/>
              </w:rPr>
              <w:t>9.</w:t>
            </w:r>
          </w:p>
        </w:tc>
        <w:tc>
          <w:tcPr>
            <w:tcW w:w="4237" w:type="dxa"/>
          </w:tcPr>
          <w:p w14:paraId="4E09907A" w14:textId="77777777" w:rsidR="004919C8" w:rsidRDefault="00A73101">
            <w:pPr>
              <w:pStyle w:val="TableParagraph"/>
              <w:spacing w:line="276" w:lineRule="auto"/>
              <w:ind w:left="101" w:right="152"/>
            </w:pPr>
            <w:r>
              <w:t>Jokowi</w:t>
            </w:r>
            <w:r>
              <w:rPr>
                <w:spacing w:val="-10"/>
              </w:rPr>
              <w:t xml:space="preserve"> </w:t>
            </w:r>
            <w:r>
              <w:t>Sebut</w:t>
            </w:r>
            <w:r>
              <w:rPr>
                <w:spacing w:val="-11"/>
              </w:rPr>
              <w:t xml:space="preserve"> </w:t>
            </w:r>
            <w:r>
              <w:t>Pengiriman</w:t>
            </w:r>
            <w:r>
              <w:rPr>
                <w:spacing w:val="-10"/>
              </w:rPr>
              <w:t xml:space="preserve"> </w:t>
            </w:r>
            <w:r>
              <w:t>Bantuan</w:t>
            </w:r>
            <w:r>
              <w:rPr>
                <w:spacing w:val="-10"/>
              </w:rPr>
              <w:t xml:space="preserve"> </w:t>
            </w:r>
            <w:r>
              <w:t xml:space="preserve">Tahap Kedua Ke Gaza Dilakukan Sesegera </w:t>
            </w:r>
            <w:r>
              <w:rPr>
                <w:spacing w:val="-2"/>
              </w:rPr>
              <w:t>Mungkin</w:t>
            </w:r>
          </w:p>
        </w:tc>
        <w:tc>
          <w:tcPr>
            <w:tcW w:w="2478" w:type="dxa"/>
          </w:tcPr>
          <w:p w14:paraId="5FF87F32" w14:textId="77777777" w:rsidR="004919C8" w:rsidRDefault="004919C8">
            <w:pPr>
              <w:pStyle w:val="TableParagraph"/>
              <w:spacing w:before="183"/>
              <w:rPr>
                <w:b/>
              </w:rPr>
            </w:pPr>
          </w:p>
          <w:p w14:paraId="5B348A10" w14:textId="77777777" w:rsidR="004919C8" w:rsidRDefault="00A73101">
            <w:pPr>
              <w:pStyle w:val="TableParagraph"/>
              <w:ind w:left="97" w:right="160"/>
              <w:jc w:val="center"/>
            </w:pPr>
            <w:r>
              <w:t>Sabtu,</w:t>
            </w:r>
            <w:r>
              <w:rPr>
                <w:spacing w:val="-7"/>
              </w:rPr>
              <w:t xml:space="preserve"> </w:t>
            </w:r>
            <w:r>
              <w:t>4</w:t>
            </w:r>
            <w:r>
              <w:rPr>
                <w:spacing w:val="-6"/>
              </w:rPr>
              <w:t xml:space="preserve"> </w:t>
            </w:r>
            <w:r>
              <w:t>November</w:t>
            </w:r>
            <w:r>
              <w:rPr>
                <w:spacing w:val="-6"/>
              </w:rPr>
              <w:t xml:space="preserve"> </w:t>
            </w:r>
            <w:r>
              <w:rPr>
                <w:spacing w:val="-4"/>
              </w:rPr>
              <w:t>2023</w:t>
            </w:r>
          </w:p>
        </w:tc>
        <w:tc>
          <w:tcPr>
            <w:tcW w:w="1524" w:type="dxa"/>
            <w:tcBorders>
              <w:right w:val="nil"/>
            </w:tcBorders>
          </w:tcPr>
          <w:p w14:paraId="09A16D0B" w14:textId="77777777" w:rsidR="004919C8" w:rsidRDefault="004919C8">
            <w:pPr>
              <w:pStyle w:val="TableParagraph"/>
              <w:spacing w:before="183"/>
              <w:rPr>
                <w:b/>
              </w:rPr>
            </w:pPr>
          </w:p>
          <w:p w14:paraId="10E101AF" w14:textId="77777777" w:rsidR="004919C8" w:rsidRDefault="00A73101">
            <w:pPr>
              <w:pStyle w:val="TableParagraph"/>
              <w:ind w:left="102"/>
            </w:pPr>
            <w:r>
              <w:t>13:15</w:t>
            </w:r>
            <w:r>
              <w:rPr>
                <w:spacing w:val="-7"/>
              </w:rPr>
              <w:t xml:space="preserve"> </w:t>
            </w:r>
            <w:r>
              <w:rPr>
                <w:spacing w:val="-5"/>
              </w:rPr>
              <w:t>WIB</w:t>
            </w:r>
          </w:p>
        </w:tc>
      </w:tr>
      <w:tr w:rsidR="004919C8" w14:paraId="222AB645" w14:textId="77777777">
        <w:trPr>
          <w:trHeight w:val="873"/>
        </w:trPr>
        <w:tc>
          <w:tcPr>
            <w:tcW w:w="845" w:type="dxa"/>
            <w:tcBorders>
              <w:left w:val="nil"/>
            </w:tcBorders>
          </w:tcPr>
          <w:p w14:paraId="60933AAE" w14:textId="77777777" w:rsidR="004919C8" w:rsidRDefault="004919C8">
            <w:pPr>
              <w:pStyle w:val="TableParagraph"/>
              <w:spacing w:before="38"/>
              <w:rPr>
                <w:b/>
              </w:rPr>
            </w:pPr>
          </w:p>
          <w:p w14:paraId="0B3F1921" w14:textId="77777777" w:rsidR="004919C8" w:rsidRDefault="00A73101">
            <w:pPr>
              <w:pStyle w:val="TableParagraph"/>
              <w:ind w:left="20" w:right="1"/>
              <w:jc w:val="center"/>
            </w:pPr>
            <w:r>
              <w:rPr>
                <w:spacing w:val="-5"/>
              </w:rPr>
              <w:t>10.</w:t>
            </w:r>
          </w:p>
        </w:tc>
        <w:tc>
          <w:tcPr>
            <w:tcW w:w="4237" w:type="dxa"/>
          </w:tcPr>
          <w:p w14:paraId="0EB3BA64" w14:textId="77777777" w:rsidR="004919C8" w:rsidRDefault="00A73101">
            <w:pPr>
              <w:pStyle w:val="TableParagraph"/>
              <w:spacing w:line="276" w:lineRule="auto"/>
              <w:ind w:left="101"/>
            </w:pPr>
            <w:r>
              <w:t>Jokowi:</w:t>
            </w:r>
            <w:r>
              <w:rPr>
                <w:spacing w:val="-10"/>
              </w:rPr>
              <w:t xml:space="preserve"> </w:t>
            </w:r>
            <w:r>
              <w:t>Indonesia</w:t>
            </w:r>
            <w:r>
              <w:rPr>
                <w:spacing w:val="-11"/>
              </w:rPr>
              <w:t xml:space="preserve"> </w:t>
            </w:r>
            <w:r>
              <w:t>Akan</w:t>
            </w:r>
            <w:r>
              <w:rPr>
                <w:spacing w:val="-11"/>
              </w:rPr>
              <w:t xml:space="preserve"> </w:t>
            </w:r>
            <w:r>
              <w:t>Terus</w:t>
            </w:r>
            <w:r>
              <w:rPr>
                <w:spacing w:val="-11"/>
              </w:rPr>
              <w:t xml:space="preserve"> </w:t>
            </w:r>
            <w:r>
              <w:t>Bersama Perjuangan Bangsa Palestina,</w:t>
            </w:r>
          </w:p>
        </w:tc>
        <w:tc>
          <w:tcPr>
            <w:tcW w:w="2478" w:type="dxa"/>
          </w:tcPr>
          <w:p w14:paraId="20025909" w14:textId="77777777" w:rsidR="004919C8" w:rsidRDefault="004919C8">
            <w:pPr>
              <w:pStyle w:val="TableParagraph"/>
              <w:spacing w:before="38"/>
              <w:rPr>
                <w:b/>
              </w:rPr>
            </w:pPr>
          </w:p>
          <w:p w14:paraId="151E656B" w14:textId="77777777" w:rsidR="004919C8" w:rsidRDefault="00A73101">
            <w:pPr>
              <w:pStyle w:val="TableParagraph"/>
              <w:ind w:left="97" w:right="160"/>
              <w:jc w:val="center"/>
            </w:pPr>
            <w:r>
              <w:t>Sabtu,</w:t>
            </w:r>
            <w:r>
              <w:rPr>
                <w:spacing w:val="-7"/>
              </w:rPr>
              <w:t xml:space="preserve"> </w:t>
            </w:r>
            <w:r>
              <w:t>4</w:t>
            </w:r>
            <w:r>
              <w:rPr>
                <w:spacing w:val="-6"/>
              </w:rPr>
              <w:t xml:space="preserve"> </w:t>
            </w:r>
            <w:r>
              <w:t>November</w:t>
            </w:r>
            <w:r>
              <w:rPr>
                <w:spacing w:val="-6"/>
              </w:rPr>
              <w:t xml:space="preserve"> </w:t>
            </w:r>
            <w:r>
              <w:rPr>
                <w:spacing w:val="-4"/>
              </w:rPr>
              <w:t>2023</w:t>
            </w:r>
          </w:p>
        </w:tc>
        <w:tc>
          <w:tcPr>
            <w:tcW w:w="1524" w:type="dxa"/>
            <w:tcBorders>
              <w:right w:val="nil"/>
            </w:tcBorders>
          </w:tcPr>
          <w:p w14:paraId="4A2587B9" w14:textId="77777777" w:rsidR="004919C8" w:rsidRDefault="004919C8">
            <w:pPr>
              <w:pStyle w:val="TableParagraph"/>
              <w:spacing w:before="38"/>
              <w:rPr>
                <w:b/>
              </w:rPr>
            </w:pPr>
          </w:p>
          <w:p w14:paraId="1CD4937C" w14:textId="77777777" w:rsidR="004919C8" w:rsidRDefault="00A73101">
            <w:pPr>
              <w:pStyle w:val="TableParagraph"/>
              <w:ind w:left="102"/>
            </w:pPr>
            <w:r>
              <w:t>14:56</w:t>
            </w:r>
            <w:r>
              <w:rPr>
                <w:spacing w:val="-7"/>
              </w:rPr>
              <w:t xml:space="preserve"> </w:t>
            </w:r>
            <w:r>
              <w:rPr>
                <w:spacing w:val="-5"/>
              </w:rPr>
              <w:t>WIB</w:t>
            </w:r>
          </w:p>
        </w:tc>
      </w:tr>
    </w:tbl>
    <w:p w14:paraId="5B9F2DB6" w14:textId="77777777" w:rsidR="004919C8" w:rsidRDefault="00A73101">
      <w:pPr>
        <w:pStyle w:val="BodyText"/>
        <w:spacing w:before="3"/>
        <w:ind w:left="148" w:right="149"/>
        <w:jc w:val="center"/>
      </w:pPr>
      <w:r>
        <w:t>Sumber:</w:t>
      </w:r>
      <w:r>
        <w:rPr>
          <w:spacing w:val="-9"/>
        </w:rPr>
        <w:t xml:space="preserve"> </w:t>
      </w:r>
      <w:r>
        <w:rPr>
          <w:spacing w:val="-2"/>
        </w:rPr>
        <w:t>Kompas.com</w:t>
      </w:r>
    </w:p>
    <w:p w14:paraId="04A98540" w14:textId="77777777" w:rsidR="004919C8" w:rsidRDefault="004919C8">
      <w:pPr>
        <w:pStyle w:val="BodyText"/>
        <w:spacing w:before="9"/>
        <w:ind w:left="0"/>
        <w:jc w:val="left"/>
        <w:rPr>
          <w:sz w:val="20"/>
        </w:rPr>
      </w:pPr>
    </w:p>
    <w:p w14:paraId="76698B77" w14:textId="77777777" w:rsidR="004919C8" w:rsidRDefault="004919C8">
      <w:pPr>
        <w:rPr>
          <w:sz w:val="20"/>
        </w:rPr>
        <w:sectPr w:rsidR="004919C8">
          <w:pgSz w:w="11910" w:h="16840"/>
          <w:pgMar w:top="1900" w:right="1280" w:bottom="1200" w:left="1280" w:header="754" w:footer="1005" w:gutter="0"/>
          <w:cols w:space="720"/>
        </w:sectPr>
      </w:pPr>
    </w:p>
    <w:p w14:paraId="4A183C4E" w14:textId="77777777" w:rsidR="004919C8" w:rsidRDefault="00A73101">
      <w:pPr>
        <w:pStyle w:val="Heading1"/>
        <w:spacing w:before="91"/>
        <w:jc w:val="both"/>
      </w:pPr>
      <w:r>
        <w:t>HASIL</w:t>
      </w:r>
      <w:r>
        <w:rPr>
          <w:spacing w:val="-3"/>
        </w:rPr>
        <w:t xml:space="preserve"> </w:t>
      </w:r>
      <w:r>
        <w:t xml:space="preserve">DAN </w:t>
      </w:r>
      <w:r>
        <w:rPr>
          <w:spacing w:val="-2"/>
        </w:rPr>
        <w:t>PEMBAHASAN</w:t>
      </w:r>
    </w:p>
    <w:p w14:paraId="1ECE61B7" w14:textId="77777777" w:rsidR="004919C8" w:rsidRDefault="00A73101">
      <w:pPr>
        <w:pStyle w:val="Heading2"/>
        <w:spacing w:before="201" w:line="276" w:lineRule="auto"/>
        <w:ind w:right="39"/>
      </w:pPr>
      <w:r>
        <w:t>Empat</w:t>
      </w:r>
      <w:r>
        <w:rPr>
          <w:spacing w:val="-14"/>
        </w:rPr>
        <w:t xml:space="preserve"> </w:t>
      </w:r>
      <w:r>
        <w:t>Elemen</w:t>
      </w:r>
      <w:r>
        <w:rPr>
          <w:spacing w:val="-14"/>
        </w:rPr>
        <w:t xml:space="preserve"> </w:t>
      </w:r>
      <w:r>
        <w:rPr>
          <w:i/>
        </w:rPr>
        <w:t>Framing</w:t>
      </w:r>
      <w:r>
        <w:rPr>
          <w:i/>
          <w:spacing w:val="-14"/>
        </w:rPr>
        <w:t xml:space="preserve"> </w:t>
      </w:r>
      <w:r>
        <w:t>Republika.co.id</w:t>
      </w:r>
      <w:r>
        <w:rPr>
          <w:spacing w:val="-13"/>
        </w:rPr>
        <w:t xml:space="preserve"> </w:t>
      </w:r>
      <w:r>
        <w:t xml:space="preserve">dan </w:t>
      </w:r>
      <w:r>
        <w:rPr>
          <w:spacing w:val="-2"/>
        </w:rPr>
        <w:t>Kompas.com</w:t>
      </w:r>
    </w:p>
    <w:p w14:paraId="6E877A1A" w14:textId="77777777" w:rsidR="004919C8" w:rsidRDefault="00A73101">
      <w:pPr>
        <w:pStyle w:val="BodyText"/>
        <w:spacing w:line="276" w:lineRule="auto"/>
        <w:ind w:right="38"/>
      </w:pPr>
      <w:r>
        <w:rPr>
          <w:i/>
        </w:rPr>
        <w:t xml:space="preserve">Framing </w:t>
      </w:r>
      <w:r>
        <w:t>Robert N Entman menyoroti bagaimana</w:t>
      </w:r>
      <w:r>
        <w:rPr>
          <w:spacing w:val="-9"/>
        </w:rPr>
        <w:t xml:space="preserve"> </w:t>
      </w:r>
      <w:r>
        <w:t>jurnalis</w:t>
      </w:r>
      <w:r>
        <w:rPr>
          <w:spacing w:val="-10"/>
        </w:rPr>
        <w:t xml:space="preserve"> </w:t>
      </w:r>
      <w:r>
        <w:t>dan</w:t>
      </w:r>
      <w:r>
        <w:rPr>
          <w:spacing w:val="-9"/>
        </w:rPr>
        <w:t xml:space="preserve"> </w:t>
      </w:r>
      <w:r>
        <w:t>media</w:t>
      </w:r>
      <w:r>
        <w:rPr>
          <w:spacing w:val="-10"/>
        </w:rPr>
        <w:t xml:space="preserve"> </w:t>
      </w:r>
      <w:r>
        <w:t>memahami</w:t>
      </w:r>
      <w:r>
        <w:rPr>
          <w:spacing w:val="-10"/>
        </w:rPr>
        <w:t xml:space="preserve"> </w:t>
      </w:r>
      <w:r>
        <w:t>suatu peristiwa. Definisi ini merupakan pengertian dari elemen pertamayang berfungsi sebagai bingkai utama berita. Kemudian, elemen ke-2 berfungsi untuk mendefinisikan permasalahan yang</w:t>
      </w:r>
      <w:r>
        <w:rPr>
          <w:spacing w:val="-13"/>
        </w:rPr>
        <w:t xml:space="preserve"> </w:t>
      </w:r>
      <w:r>
        <w:t>diduga</w:t>
      </w:r>
      <w:r>
        <w:rPr>
          <w:spacing w:val="-13"/>
        </w:rPr>
        <w:t xml:space="preserve"> </w:t>
      </w:r>
      <w:r>
        <w:t>timbul</w:t>
      </w:r>
      <w:r>
        <w:rPr>
          <w:spacing w:val="-13"/>
        </w:rPr>
        <w:t xml:space="preserve"> </w:t>
      </w:r>
      <w:r>
        <w:t>dari</w:t>
      </w:r>
      <w:r>
        <w:rPr>
          <w:spacing w:val="-13"/>
        </w:rPr>
        <w:t xml:space="preserve"> </w:t>
      </w:r>
      <w:r>
        <w:t>suatu</w:t>
      </w:r>
      <w:r>
        <w:rPr>
          <w:spacing w:val="-13"/>
        </w:rPr>
        <w:t xml:space="preserve"> </w:t>
      </w:r>
      <w:r>
        <w:t>kejadian.</w:t>
      </w:r>
      <w:r>
        <w:rPr>
          <w:spacing w:val="-10"/>
        </w:rPr>
        <w:t xml:space="preserve"> </w:t>
      </w:r>
      <w:r>
        <w:t>Elemen ke-3</w:t>
      </w:r>
      <w:r>
        <w:rPr>
          <w:spacing w:val="47"/>
        </w:rPr>
        <w:t xml:space="preserve"> </w:t>
      </w:r>
      <w:r>
        <w:t>mengenai</w:t>
      </w:r>
      <w:r>
        <w:rPr>
          <w:spacing w:val="48"/>
        </w:rPr>
        <w:t xml:space="preserve"> </w:t>
      </w:r>
      <w:r>
        <w:t>penilaian</w:t>
      </w:r>
      <w:r>
        <w:rPr>
          <w:spacing w:val="48"/>
        </w:rPr>
        <w:t xml:space="preserve"> </w:t>
      </w:r>
      <w:r>
        <w:t>aspe</w:t>
      </w:r>
      <w:r>
        <w:t>k</w:t>
      </w:r>
      <w:r>
        <w:rPr>
          <w:spacing w:val="47"/>
        </w:rPr>
        <w:t xml:space="preserve"> </w:t>
      </w:r>
      <w:r>
        <w:t>moral</w:t>
      </w:r>
      <w:r>
        <w:rPr>
          <w:spacing w:val="51"/>
        </w:rPr>
        <w:t xml:space="preserve"> </w:t>
      </w:r>
      <w:r>
        <w:rPr>
          <w:spacing w:val="-2"/>
        </w:rPr>
        <w:t>terkait</w:t>
      </w:r>
    </w:p>
    <w:p w14:paraId="5E64225E" w14:textId="77777777" w:rsidR="004919C8" w:rsidRDefault="00A73101">
      <w:pPr>
        <w:pStyle w:val="BodyText"/>
        <w:spacing w:before="90"/>
      </w:pPr>
      <w:r>
        <w:br w:type="column"/>
      </w:r>
      <w:r>
        <w:rPr>
          <w:spacing w:val="-2"/>
        </w:rPr>
        <w:t>argumen</w:t>
      </w:r>
      <w:r>
        <w:rPr>
          <w:spacing w:val="-6"/>
        </w:rPr>
        <w:t xml:space="preserve"> </w:t>
      </w:r>
      <w:r>
        <w:rPr>
          <w:spacing w:val="-2"/>
        </w:rPr>
        <w:t>dalam</w:t>
      </w:r>
      <w:r>
        <w:rPr>
          <w:spacing w:val="-7"/>
        </w:rPr>
        <w:t xml:space="preserve"> </w:t>
      </w:r>
      <w:r>
        <w:rPr>
          <w:spacing w:val="-2"/>
        </w:rPr>
        <w:t>spesifikasi</w:t>
      </w:r>
      <w:r>
        <w:rPr>
          <w:spacing w:val="-4"/>
        </w:rPr>
        <w:t xml:space="preserve"> </w:t>
      </w:r>
      <w:r>
        <w:rPr>
          <w:spacing w:val="-2"/>
        </w:rPr>
        <w:t>masalah.</w:t>
      </w:r>
      <w:r>
        <w:rPr>
          <w:spacing w:val="-6"/>
        </w:rPr>
        <w:t xml:space="preserve"> </w:t>
      </w:r>
      <w:r>
        <w:rPr>
          <w:spacing w:val="-2"/>
        </w:rPr>
        <w:t>Elemen</w:t>
      </w:r>
      <w:r>
        <w:rPr>
          <w:spacing w:val="-5"/>
        </w:rPr>
        <w:t xml:space="preserve"> ke-</w:t>
      </w:r>
    </w:p>
    <w:p w14:paraId="428751C8" w14:textId="77777777" w:rsidR="004919C8" w:rsidRDefault="00A73101">
      <w:pPr>
        <w:pStyle w:val="BodyText"/>
        <w:spacing w:before="38" w:line="276" w:lineRule="auto"/>
        <w:ind w:right="133"/>
      </w:pPr>
      <w:r>
        <w:t>4 digunakan untuk mengevaluasi tujuan dan pendekatan yang diambil oleh jurnalis dan media dalam mengatasi permasalahan dunia nyata. Sehingga, pada pemberitaan penggalangan bantuan kemanusiaan u</w:t>
      </w:r>
      <w:r>
        <w:t xml:space="preserve">ntuk rakyat Palestina di republika.co.id dan kompas.com edisi 13 Oktober – 4 November 2023 terdapat perbedaan pembingkaian pemberitaan. Berikut di bawah ini </w:t>
      </w:r>
      <w:r>
        <w:rPr>
          <w:i/>
        </w:rPr>
        <w:t xml:space="preserve">framing </w:t>
      </w:r>
      <w:r>
        <w:t>berita di republika.co.id dan kompas.com.</w:t>
      </w:r>
    </w:p>
    <w:p w14:paraId="5C593321" w14:textId="77777777" w:rsidR="004919C8" w:rsidRDefault="004919C8">
      <w:pPr>
        <w:spacing w:line="276" w:lineRule="auto"/>
        <w:sectPr w:rsidR="004919C8">
          <w:type w:val="continuous"/>
          <w:pgSz w:w="11910" w:h="16840"/>
          <w:pgMar w:top="1900" w:right="1280" w:bottom="1200" w:left="1280" w:header="754" w:footer="1005" w:gutter="0"/>
          <w:cols w:num="2" w:space="720" w:equalWidth="0">
            <w:col w:w="4355" w:space="540"/>
            <w:col w:w="4455"/>
          </w:cols>
        </w:sectPr>
      </w:pPr>
    </w:p>
    <w:p w14:paraId="650B7225" w14:textId="77777777" w:rsidR="004919C8" w:rsidRDefault="004919C8">
      <w:pPr>
        <w:pStyle w:val="BodyText"/>
        <w:spacing w:before="37"/>
        <w:ind w:left="0"/>
        <w:jc w:val="left"/>
      </w:pPr>
    </w:p>
    <w:p w14:paraId="0326EAA2" w14:textId="77777777" w:rsidR="004919C8" w:rsidRDefault="00A73101">
      <w:pPr>
        <w:pStyle w:val="Heading2"/>
        <w:ind w:left="148"/>
        <w:jc w:val="center"/>
      </w:pPr>
      <w:r>
        <w:t>Tabel</w:t>
      </w:r>
      <w:r>
        <w:rPr>
          <w:spacing w:val="-8"/>
        </w:rPr>
        <w:t xml:space="preserve"> </w:t>
      </w:r>
      <w:r>
        <w:t>3.</w:t>
      </w:r>
      <w:r>
        <w:rPr>
          <w:spacing w:val="-6"/>
        </w:rPr>
        <w:t xml:space="preserve"> </w:t>
      </w:r>
      <w:r>
        <w:rPr>
          <w:i/>
        </w:rPr>
        <w:t>Framing</w:t>
      </w:r>
      <w:r>
        <w:rPr>
          <w:i/>
          <w:spacing w:val="-6"/>
        </w:rPr>
        <w:t xml:space="preserve"> </w:t>
      </w:r>
      <w:r>
        <w:t>Republika.co.id</w:t>
      </w:r>
      <w:r>
        <w:rPr>
          <w:spacing w:val="-7"/>
        </w:rPr>
        <w:t xml:space="preserve"> </w:t>
      </w:r>
      <w:r>
        <w:t>dan</w:t>
      </w:r>
      <w:r>
        <w:rPr>
          <w:spacing w:val="-7"/>
        </w:rPr>
        <w:t xml:space="preserve"> </w:t>
      </w:r>
      <w:r>
        <w:rPr>
          <w:spacing w:val="-2"/>
        </w:rPr>
        <w:t>Kompas.com</w:t>
      </w:r>
    </w:p>
    <w:p w14:paraId="0703FFA1" w14:textId="77777777" w:rsidR="004919C8" w:rsidRDefault="004919C8">
      <w:pPr>
        <w:pStyle w:val="BodyText"/>
        <w:spacing w:before="3"/>
        <w:ind w:left="0"/>
        <w:jc w:val="left"/>
        <w:rPr>
          <w:b/>
          <w:sz w:val="17"/>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343"/>
        <w:gridCol w:w="3157"/>
        <w:gridCol w:w="3007"/>
      </w:tblGrid>
      <w:tr w:rsidR="004919C8" w14:paraId="0AC5FB2C" w14:textId="77777777">
        <w:trPr>
          <w:trHeight w:val="291"/>
        </w:trPr>
        <w:tc>
          <w:tcPr>
            <w:tcW w:w="576" w:type="dxa"/>
            <w:tcBorders>
              <w:left w:val="nil"/>
            </w:tcBorders>
          </w:tcPr>
          <w:p w14:paraId="3F726E80" w14:textId="77777777" w:rsidR="004919C8" w:rsidRDefault="00A73101">
            <w:pPr>
              <w:pStyle w:val="TableParagraph"/>
              <w:spacing w:before="1"/>
              <w:ind w:left="20" w:right="1"/>
              <w:jc w:val="center"/>
              <w:rPr>
                <w:b/>
              </w:rPr>
            </w:pPr>
            <w:r>
              <w:rPr>
                <w:b/>
                <w:spacing w:val="-5"/>
              </w:rPr>
              <w:t>No.</w:t>
            </w:r>
          </w:p>
        </w:tc>
        <w:tc>
          <w:tcPr>
            <w:tcW w:w="2343" w:type="dxa"/>
          </w:tcPr>
          <w:p w14:paraId="2405F903" w14:textId="77777777" w:rsidR="004919C8" w:rsidRDefault="00A73101">
            <w:pPr>
              <w:pStyle w:val="TableParagraph"/>
              <w:spacing w:before="1"/>
              <w:ind w:left="55" w:right="57"/>
              <w:jc w:val="center"/>
              <w:rPr>
                <w:b/>
                <w:i/>
              </w:rPr>
            </w:pPr>
            <w:r>
              <w:rPr>
                <w:b/>
              </w:rPr>
              <w:t>Analisis</w:t>
            </w:r>
            <w:r>
              <w:rPr>
                <w:b/>
                <w:spacing w:val="-8"/>
              </w:rPr>
              <w:t xml:space="preserve"> </w:t>
            </w:r>
            <w:r>
              <w:rPr>
                <w:b/>
                <w:i/>
                <w:spacing w:val="-2"/>
              </w:rPr>
              <w:t>Framing</w:t>
            </w:r>
          </w:p>
        </w:tc>
        <w:tc>
          <w:tcPr>
            <w:tcW w:w="3157" w:type="dxa"/>
          </w:tcPr>
          <w:p w14:paraId="142EAE73" w14:textId="77777777" w:rsidR="004919C8" w:rsidRDefault="00A73101">
            <w:pPr>
              <w:pStyle w:val="TableParagraph"/>
              <w:spacing w:before="1"/>
              <w:ind w:left="834"/>
              <w:rPr>
                <w:b/>
              </w:rPr>
            </w:pPr>
            <w:r>
              <w:rPr>
                <w:b/>
                <w:spacing w:val="-2"/>
              </w:rPr>
              <w:t>Republika.co.id</w:t>
            </w:r>
          </w:p>
        </w:tc>
        <w:tc>
          <w:tcPr>
            <w:tcW w:w="3007" w:type="dxa"/>
            <w:tcBorders>
              <w:right w:val="nil"/>
            </w:tcBorders>
          </w:tcPr>
          <w:p w14:paraId="5DE73AC2" w14:textId="77777777" w:rsidR="004919C8" w:rsidRDefault="00A73101">
            <w:pPr>
              <w:pStyle w:val="TableParagraph"/>
              <w:spacing w:before="1"/>
              <w:ind w:left="885"/>
              <w:rPr>
                <w:b/>
              </w:rPr>
            </w:pPr>
            <w:r>
              <w:rPr>
                <w:b/>
                <w:spacing w:val="-2"/>
              </w:rPr>
              <w:t>Kompas.com</w:t>
            </w:r>
          </w:p>
        </w:tc>
      </w:tr>
      <w:tr w:rsidR="004919C8" w14:paraId="30EAE2CD" w14:textId="77777777">
        <w:trPr>
          <w:trHeight w:val="1455"/>
        </w:trPr>
        <w:tc>
          <w:tcPr>
            <w:tcW w:w="576" w:type="dxa"/>
            <w:tcBorders>
              <w:left w:val="nil"/>
            </w:tcBorders>
          </w:tcPr>
          <w:p w14:paraId="68418087" w14:textId="77777777" w:rsidR="004919C8" w:rsidRDefault="004919C8">
            <w:pPr>
              <w:pStyle w:val="TableParagraph"/>
              <w:rPr>
                <w:b/>
              </w:rPr>
            </w:pPr>
          </w:p>
          <w:p w14:paraId="33ECA811" w14:textId="77777777" w:rsidR="004919C8" w:rsidRDefault="004919C8">
            <w:pPr>
              <w:pStyle w:val="TableParagraph"/>
              <w:spacing w:before="76"/>
              <w:rPr>
                <w:b/>
              </w:rPr>
            </w:pPr>
          </w:p>
          <w:p w14:paraId="18F852AB" w14:textId="77777777" w:rsidR="004919C8" w:rsidRDefault="00A73101">
            <w:pPr>
              <w:pStyle w:val="TableParagraph"/>
              <w:ind w:left="20"/>
              <w:jc w:val="center"/>
            </w:pPr>
            <w:r>
              <w:rPr>
                <w:spacing w:val="-5"/>
              </w:rPr>
              <w:t>1.</w:t>
            </w:r>
          </w:p>
        </w:tc>
        <w:tc>
          <w:tcPr>
            <w:tcW w:w="2343" w:type="dxa"/>
          </w:tcPr>
          <w:p w14:paraId="09883055" w14:textId="77777777" w:rsidR="004919C8" w:rsidRDefault="004919C8">
            <w:pPr>
              <w:pStyle w:val="TableParagraph"/>
              <w:rPr>
                <w:b/>
              </w:rPr>
            </w:pPr>
          </w:p>
          <w:p w14:paraId="48B2E7EC" w14:textId="77777777" w:rsidR="004919C8" w:rsidRDefault="004919C8">
            <w:pPr>
              <w:pStyle w:val="TableParagraph"/>
              <w:spacing w:before="76"/>
              <w:rPr>
                <w:b/>
              </w:rPr>
            </w:pPr>
          </w:p>
          <w:p w14:paraId="127827AC" w14:textId="77777777" w:rsidR="004919C8" w:rsidRDefault="00A73101">
            <w:pPr>
              <w:pStyle w:val="TableParagraph"/>
              <w:ind w:right="57"/>
              <w:jc w:val="center"/>
            </w:pPr>
            <w:r>
              <w:t>Menjabarkan</w:t>
            </w:r>
            <w:r>
              <w:rPr>
                <w:spacing w:val="-13"/>
              </w:rPr>
              <w:t xml:space="preserve"> </w:t>
            </w:r>
            <w:r>
              <w:rPr>
                <w:spacing w:val="-2"/>
              </w:rPr>
              <w:t>Persoalan</w:t>
            </w:r>
          </w:p>
        </w:tc>
        <w:tc>
          <w:tcPr>
            <w:tcW w:w="3157" w:type="dxa"/>
          </w:tcPr>
          <w:p w14:paraId="2696AA48" w14:textId="77777777" w:rsidR="004919C8" w:rsidRDefault="00A73101">
            <w:pPr>
              <w:pStyle w:val="TableParagraph"/>
              <w:spacing w:line="276" w:lineRule="auto"/>
              <w:ind w:left="102" w:right="71"/>
            </w:pPr>
            <w:r>
              <w:t>Republika.co.id menempatkan aksi</w:t>
            </w:r>
            <w:r>
              <w:rPr>
                <w:spacing w:val="-14"/>
              </w:rPr>
              <w:t xml:space="preserve"> </w:t>
            </w:r>
            <w:r>
              <w:t>beragam</w:t>
            </w:r>
            <w:r>
              <w:rPr>
                <w:spacing w:val="-12"/>
              </w:rPr>
              <w:t xml:space="preserve"> </w:t>
            </w:r>
            <w:r>
              <w:t>elemen</w:t>
            </w:r>
            <w:r>
              <w:rPr>
                <w:spacing w:val="-13"/>
              </w:rPr>
              <w:t xml:space="preserve"> </w:t>
            </w:r>
            <w:r>
              <w:t>masyarakat Indonesia dalam menggalang dana bantuan untuk rakyat</w:t>
            </w:r>
          </w:p>
          <w:p w14:paraId="7D0F59DA" w14:textId="77777777" w:rsidR="004919C8" w:rsidRDefault="00A73101">
            <w:pPr>
              <w:pStyle w:val="TableParagraph"/>
              <w:ind w:left="102"/>
            </w:pPr>
            <w:r>
              <w:rPr>
                <w:spacing w:val="-2"/>
              </w:rPr>
              <w:t>Palestina.</w:t>
            </w:r>
          </w:p>
        </w:tc>
        <w:tc>
          <w:tcPr>
            <w:tcW w:w="3007" w:type="dxa"/>
            <w:tcBorders>
              <w:right w:val="nil"/>
            </w:tcBorders>
          </w:tcPr>
          <w:p w14:paraId="50F70E42" w14:textId="77777777" w:rsidR="004919C8" w:rsidRDefault="00A73101">
            <w:pPr>
              <w:pStyle w:val="TableParagraph"/>
              <w:spacing w:before="146" w:line="276" w:lineRule="auto"/>
              <w:ind w:left="103"/>
            </w:pPr>
            <w:r>
              <w:t>Kompas.com menjabarkan langkah</w:t>
            </w:r>
            <w:r>
              <w:rPr>
                <w:spacing w:val="-14"/>
              </w:rPr>
              <w:t xml:space="preserve"> </w:t>
            </w:r>
            <w:r>
              <w:t>strategis</w:t>
            </w:r>
            <w:r>
              <w:rPr>
                <w:spacing w:val="-14"/>
              </w:rPr>
              <w:t xml:space="preserve"> </w:t>
            </w:r>
            <w:r>
              <w:t>pemerintah Indonesia dalam mengirim bantuan ke Palestina.</w:t>
            </w:r>
          </w:p>
        </w:tc>
      </w:tr>
    </w:tbl>
    <w:p w14:paraId="3E0BB0BC" w14:textId="77777777" w:rsidR="004919C8" w:rsidRDefault="004919C8">
      <w:pPr>
        <w:spacing w:line="276" w:lineRule="auto"/>
        <w:sectPr w:rsidR="004919C8">
          <w:type w:val="continuous"/>
          <w:pgSz w:w="11910" w:h="16840"/>
          <w:pgMar w:top="1900" w:right="1280" w:bottom="1200" w:left="1280" w:header="754" w:footer="1005" w:gutter="0"/>
          <w:cols w:space="720"/>
        </w:sectPr>
      </w:pPr>
    </w:p>
    <w:p w14:paraId="6187E31A" w14:textId="77777777" w:rsidR="004919C8" w:rsidRDefault="004919C8">
      <w:pPr>
        <w:pStyle w:val="BodyText"/>
        <w:spacing w:before="11"/>
        <w:ind w:left="0"/>
        <w:jc w:val="left"/>
        <w:rPr>
          <w:b/>
          <w:sz w:val="6"/>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343"/>
        <w:gridCol w:w="3157"/>
        <w:gridCol w:w="3007"/>
      </w:tblGrid>
      <w:tr w:rsidR="004919C8" w14:paraId="5A50252B" w14:textId="77777777">
        <w:trPr>
          <w:trHeight w:val="291"/>
        </w:trPr>
        <w:tc>
          <w:tcPr>
            <w:tcW w:w="576" w:type="dxa"/>
            <w:tcBorders>
              <w:left w:val="nil"/>
            </w:tcBorders>
          </w:tcPr>
          <w:p w14:paraId="35204F3D" w14:textId="77777777" w:rsidR="004919C8" w:rsidRDefault="004919C8">
            <w:pPr>
              <w:pStyle w:val="TableParagraph"/>
              <w:rPr>
                <w:sz w:val="20"/>
              </w:rPr>
            </w:pPr>
          </w:p>
        </w:tc>
        <w:tc>
          <w:tcPr>
            <w:tcW w:w="2343" w:type="dxa"/>
          </w:tcPr>
          <w:p w14:paraId="338C9520" w14:textId="77777777" w:rsidR="004919C8" w:rsidRDefault="004919C8">
            <w:pPr>
              <w:pStyle w:val="TableParagraph"/>
              <w:rPr>
                <w:sz w:val="20"/>
              </w:rPr>
            </w:pPr>
          </w:p>
        </w:tc>
        <w:tc>
          <w:tcPr>
            <w:tcW w:w="3157" w:type="dxa"/>
          </w:tcPr>
          <w:p w14:paraId="3341CEC8" w14:textId="77777777" w:rsidR="004919C8" w:rsidRDefault="004919C8">
            <w:pPr>
              <w:pStyle w:val="TableParagraph"/>
              <w:rPr>
                <w:sz w:val="20"/>
              </w:rPr>
            </w:pPr>
          </w:p>
        </w:tc>
        <w:tc>
          <w:tcPr>
            <w:tcW w:w="3007" w:type="dxa"/>
            <w:tcBorders>
              <w:right w:val="nil"/>
            </w:tcBorders>
          </w:tcPr>
          <w:p w14:paraId="7EA6A68B" w14:textId="77777777" w:rsidR="004919C8" w:rsidRDefault="004919C8">
            <w:pPr>
              <w:pStyle w:val="TableParagraph"/>
              <w:rPr>
                <w:sz w:val="20"/>
              </w:rPr>
            </w:pPr>
          </w:p>
        </w:tc>
      </w:tr>
      <w:tr w:rsidR="004919C8" w14:paraId="77291F96" w14:textId="77777777">
        <w:trPr>
          <w:trHeight w:val="2618"/>
        </w:trPr>
        <w:tc>
          <w:tcPr>
            <w:tcW w:w="576" w:type="dxa"/>
            <w:tcBorders>
              <w:left w:val="nil"/>
            </w:tcBorders>
          </w:tcPr>
          <w:p w14:paraId="4FAEDA6E" w14:textId="77777777" w:rsidR="004919C8" w:rsidRDefault="004919C8">
            <w:pPr>
              <w:pStyle w:val="TableParagraph"/>
              <w:rPr>
                <w:b/>
              </w:rPr>
            </w:pPr>
          </w:p>
          <w:p w14:paraId="01FE98D0" w14:textId="77777777" w:rsidR="004919C8" w:rsidRDefault="004919C8">
            <w:pPr>
              <w:pStyle w:val="TableParagraph"/>
              <w:rPr>
                <w:b/>
              </w:rPr>
            </w:pPr>
          </w:p>
          <w:p w14:paraId="1F3917CA" w14:textId="77777777" w:rsidR="004919C8" w:rsidRDefault="004919C8">
            <w:pPr>
              <w:pStyle w:val="TableParagraph"/>
              <w:rPr>
                <w:b/>
              </w:rPr>
            </w:pPr>
          </w:p>
          <w:p w14:paraId="6C526B03" w14:textId="77777777" w:rsidR="004919C8" w:rsidRDefault="004919C8">
            <w:pPr>
              <w:pStyle w:val="TableParagraph"/>
              <w:spacing w:before="152"/>
              <w:rPr>
                <w:b/>
              </w:rPr>
            </w:pPr>
          </w:p>
          <w:p w14:paraId="30E03FA3" w14:textId="77777777" w:rsidR="004919C8" w:rsidRDefault="00A73101">
            <w:pPr>
              <w:pStyle w:val="TableParagraph"/>
              <w:ind w:left="20"/>
              <w:jc w:val="center"/>
            </w:pPr>
            <w:r>
              <w:rPr>
                <w:spacing w:val="-5"/>
              </w:rPr>
              <w:t>2.</w:t>
            </w:r>
          </w:p>
        </w:tc>
        <w:tc>
          <w:tcPr>
            <w:tcW w:w="2343" w:type="dxa"/>
          </w:tcPr>
          <w:p w14:paraId="25F61946" w14:textId="77777777" w:rsidR="004919C8" w:rsidRDefault="004919C8">
            <w:pPr>
              <w:pStyle w:val="TableParagraph"/>
              <w:rPr>
                <w:b/>
              </w:rPr>
            </w:pPr>
          </w:p>
          <w:p w14:paraId="6D3449B9" w14:textId="77777777" w:rsidR="004919C8" w:rsidRDefault="004919C8">
            <w:pPr>
              <w:pStyle w:val="TableParagraph"/>
              <w:rPr>
                <w:b/>
              </w:rPr>
            </w:pPr>
          </w:p>
          <w:p w14:paraId="09FD405C" w14:textId="77777777" w:rsidR="004919C8" w:rsidRDefault="004919C8">
            <w:pPr>
              <w:pStyle w:val="TableParagraph"/>
              <w:rPr>
                <w:b/>
              </w:rPr>
            </w:pPr>
          </w:p>
          <w:p w14:paraId="539AD087" w14:textId="77777777" w:rsidR="004919C8" w:rsidRDefault="004919C8">
            <w:pPr>
              <w:pStyle w:val="TableParagraph"/>
              <w:spacing w:before="6"/>
              <w:rPr>
                <w:b/>
              </w:rPr>
            </w:pPr>
          </w:p>
          <w:p w14:paraId="753EB357" w14:textId="77777777" w:rsidR="004919C8" w:rsidRDefault="00A73101">
            <w:pPr>
              <w:pStyle w:val="TableParagraph"/>
              <w:spacing w:before="1" w:line="276" w:lineRule="auto"/>
              <w:ind w:left="102" w:right="178"/>
            </w:pPr>
            <w:r>
              <w:t>Menentukan</w:t>
            </w:r>
            <w:r>
              <w:rPr>
                <w:spacing w:val="-14"/>
              </w:rPr>
              <w:t xml:space="preserve"> </w:t>
            </w:r>
            <w:r>
              <w:t xml:space="preserve">Asal-Usul </w:t>
            </w:r>
            <w:r>
              <w:rPr>
                <w:spacing w:val="-2"/>
              </w:rPr>
              <w:t>Penyebab</w:t>
            </w:r>
          </w:p>
        </w:tc>
        <w:tc>
          <w:tcPr>
            <w:tcW w:w="3157" w:type="dxa"/>
          </w:tcPr>
          <w:p w14:paraId="01730AD1" w14:textId="77777777" w:rsidR="004919C8" w:rsidRDefault="00A73101">
            <w:pPr>
              <w:pStyle w:val="TableParagraph"/>
              <w:spacing w:line="276" w:lineRule="auto"/>
              <w:ind w:left="102" w:right="158"/>
            </w:pPr>
            <w:r>
              <w:t>Pertama, sangat prihatin atas kondisi yang dialami rakyat Palestina, terutama yang menimpa</w:t>
            </w:r>
            <w:r>
              <w:rPr>
                <w:spacing w:val="-12"/>
              </w:rPr>
              <w:t xml:space="preserve"> </w:t>
            </w:r>
            <w:r>
              <w:t>kaum</w:t>
            </w:r>
            <w:r>
              <w:rPr>
                <w:spacing w:val="-13"/>
              </w:rPr>
              <w:t xml:space="preserve"> </w:t>
            </w:r>
            <w:r>
              <w:t>wanita,</w:t>
            </w:r>
            <w:r>
              <w:rPr>
                <w:spacing w:val="-13"/>
              </w:rPr>
              <w:t xml:space="preserve"> </w:t>
            </w:r>
            <w:r>
              <w:t>lansia dan anak-anak.</w:t>
            </w:r>
          </w:p>
          <w:p w14:paraId="3572B14B" w14:textId="77777777" w:rsidR="004919C8" w:rsidRDefault="00A73101">
            <w:pPr>
              <w:pStyle w:val="TableParagraph"/>
              <w:spacing w:line="276" w:lineRule="auto"/>
              <w:ind w:left="102" w:right="172"/>
              <w:jc w:val="both"/>
            </w:pPr>
            <w:r>
              <w:t>Kedua,</w:t>
            </w:r>
            <w:r>
              <w:rPr>
                <w:spacing w:val="-13"/>
              </w:rPr>
              <w:t xml:space="preserve"> </w:t>
            </w:r>
            <w:r>
              <w:t>rakyat</w:t>
            </w:r>
            <w:r>
              <w:rPr>
                <w:spacing w:val="-14"/>
              </w:rPr>
              <w:t xml:space="preserve"> </w:t>
            </w:r>
            <w:r>
              <w:t>Palestina</w:t>
            </w:r>
            <w:r>
              <w:rPr>
                <w:spacing w:val="-13"/>
              </w:rPr>
              <w:t xml:space="preserve"> </w:t>
            </w:r>
            <w:r>
              <w:t>semakin menderita</w:t>
            </w:r>
            <w:r>
              <w:rPr>
                <w:spacing w:val="-7"/>
              </w:rPr>
              <w:t xml:space="preserve"> </w:t>
            </w:r>
            <w:r>
              <w:t>akibat</w:t>
            </w:r>
            <w:r>
              <w:rPr>
                <w:spacing w:val="-7"/>
              </w:rPr>
              <w:t xml:space="preserve"> </w:t>
            </w:r>
            <w:r>
              <w:t>konflik</w:t>
            </w:r>
            <w:r>
              <w:rPr>
                <w:spacing w:val="-7"/>
              </w:rPr>
              <w:t xml:space="preserve"> </w:t>
            </w:r>
            <w:r>
              <w:t xml:space="preserve">dengan </w:t>
            </w:r>
            <w:r>
              <w:rPr>
                <w:spacing w:val="-2"/>
              </w:rPr>
              <w:t>Israel.</w:t>
            </w:r>
          </w:p>
        </w:tc>
        <w:tc>
          <w:tcPr>
            <w:tcW w:w="3007" w:type="dxa"/>
            <w:tcBorders>
              <w:right w:val="nil"/>
            </w:tcBorders>
          </w:tcPr>
          <w:p w14:paraId="0C085B06" w14:textId="77777777" w:rsidR="004919C8" w:rsidRDefault="004919C8">
            <w:pPr>
              <w:pStyle w:val="TableParagraph"/>
              <w:spacing w:before="183"/>
              <w:rPr>
                <w:b/>
              </w:rPr>
            </w:pPr>
          </w:p>
          <w:p w14:paraId="3798ACC7" w14:textId="77777777" w:rsidR="004919C8" w:rsidRDefault="00A73101">
            <w:pPr>
              <w:pStyle w:val="TableParagraph"/>
              <w:spacing w:before="1" w:line="276" w:lineRule="auto"/>
              <w:ind w:left="103"/>
            </w:pPr>
            <w:r>
              <w:t>Konflik bersenjata antara pasukan</w:t>
            </w:r>
            <w:r>
              <w:rPr>
                <w:spacing w:val="-6"/>
              </w:rPr>
              <w:t xml:space="preserve"> </w:t>
            </w:r>
            <w:r>
              <w:t>Hamas</w:t>
            </w:r>
            <w:r>
              <w:rPr>
                <w:spacing w:val="-6"/>
              </w:rPr>
              <w:t xml:space="preserve"> </w:t>
            </w:r>
            <w:r>
              <w:t>dan</w:t>
            </w:r>
            <w:r>
              <w:rPr>
                <w:spacing w:val="-6"/>
              </w:rPr>
              <w:t xml:space="preserve"> </w:t>
            </w:r>
            <w:r>
              <w:t>Israel</w:t>
            </w:r>
            <w:r>
              <w:rPr>
                <w:spacing w:val="-3"/>
              </w:rPr>
              <w:t xml:space="preserve"> </w:t>
            </w:r>
            <w:r>
              <w:t>di Jal</w:t>
            </w:r>
            <w:r>
              <w:t>ur Gaza menyebabkan jatuhnya</w:t>
            </w:r>
            <w:r>
              <w:rPr>
                <w:spacing w:val="-14"/>
              </w:rPr>
              <w:t xml:space="preserve"> </w:t>
            </w:r>
            <w:r>
              <w:t>korban</w:t>
            </w:r>
            <w:r>
              <w:rPr>
                <w:spacing w:val="-13"/>
              </w:rPr>
              <w:t xml:space="preserve"> </w:t>
            </w:r>
            <w:r>
              <w:t>jiwa</w:t>
            </w:r>
            <w:r>
              <w:rPr>
                <w:spacing w:val="-12"/>
              </w:rPr>
              <w:t xml:space="preserve"> </w:t>
            </w:r>
            <w:r>
              <w:t>dengan mayoritas rakyat Palestina.</w:t>
            </w:r>
          </w:p>
        </w:tc>
      </w:tr>
      <w:tr w:rsidR="004919C8" w14:paraId="6663C776" w14:textId="77777777">
        <w:trPr>
          <w:trHeight w:val="2619"/>
        </w:trPr>
        <w:tc>
          <w:tcPr>
            <w:tcW w:w="576" w:type="dxa"/>
            <w:tcBorders>
              <w:left w:val="nil"/>
            </w:tcBorders>
          </w:tcPr>
          <w:p w14:paraId="7FADC0C3" w14:textId="77777777" w:rsidR="004919C8" w:rsidRDefault="004919C8">
            <w:pPr>
              <w:pStyle w:val="TableParagraph"/>
              <w:rPr>
                <w:b/>
              </w:rPr>
            </w:pPr>
          </w:p>
          <w:p w14:paraId="47C90209" w14:textId="77777777" w:rsidR="004919C8" w:rsidRDefault="004919C8">
            <w:pPr>
              <w:pStyle w:val="TableParagraph"/>
              <w:rPr>
                <w:b/>
              </w:rPr>
            </w:pPr>
          </w:p>
          <w:p w14:paraId="055FDD3A" w14:textId="77777777" w:rsidR="004919C8" w:rsidRDefault="004919C8">
            <w:pPr>
              <w:pStyle w:val="TableParagraph"/>
              <w:rPr>
                <w:b/>
              </w:rPr>
            </w:pPr>
          </w:p>
          <w:p w14:paraId="49B6B843" w14:textId="77777777" w:rsidR="004919C8" w:rsidRDefault="004919C8">
            <w:pPr>
              <w:pStyle w:val="TableParagraph"/>
              <w:spacing w:before="151"/>
              <w:rPr>
                <w:b/>
              </w:rPr>
            </w:pPr>
          </w:p>
          <w:p w14:paraId="01C7B30B" w14:textId="77777777" w:rsidR="004919C8" w:rsidRDefault="00A73101">
            <w:pPr>
              <w:pStyle w:val="TableParagraph"/>
              <w:ind w:left="20"/>
              <w:jc w:val="center"/>
            </w:pPr>
            <w:r>
              <w:rPr>
                <w:spacing w:val="-5"/>
              </w:rPr>
              <w:t>3.</w:t>
            </w:r>
          </w:p>
        </w:tc>
        <w:tc>
          <w:tcPr>
            <w:tcW w:w="2343" w:type="dxa"/>
          </w:tcPr>
          <w:p w14:paraId="652C5229" w14:textId="77777777" w:rsidR="004919C8" w:rsidRDefault="004919C8">
            <w:pPr>
              <w:pStyle w:val="TableParagraph"/>
              <w:rPr>
                <w:b/>
              </w:rPr>
            </w:pPr>
          </w:p>
          <w:p w14:paraId="7058CC54" w14:textId="77777777" w:rsidR="004919C8" w:rsidRDefault="004919C8">
            <w:pPr>
              <w:pStyle w:val="TableParagraph"/>
              <w:rPr>
                <w:b/>
              </w:rPr>
            </w:pPr>
          </w:p>
          <w:p w14:paraId="19A3B6C4" w14:textId="77777777" w:rsidR="004919C8" w:rsidRDefault="004919C8">
            <w:pPr>
              <w:pStyle w:val="TableParagraph"/>
              <w:rPr>
                <w:b/>
              </w:rPr>
            </w:pPr>
          </w:p>
          <w:p w14:paraId="38A7479C" w14:textId="77777777" w:rsidR="004919C8" w:rsidRDefault="004919C8">
            <w:pPr>
              <w:pStyle w:val="TableParagraph"/>
              <w:spacing w:before="151"/>
              <w:rPr>
                <w:b/>
              </w:rPr>
            </w:pPr>
          </w:p>
          <w:p w14:paraId="0472ED50" w14:textId="77777777" w:rsidR="004919C8" w:rsidRDefault="00A73101">
            <w:pPr>
              <w:pStyle w:val="TableParagraph"/>
              <w:ind w:left="102"/>
            </w:pPr>
            <w:r>
              <w:t>Penilaian</w:t>
            </w:r>
            <w:r>
              <w:rPr>
                <w:spacing w:val="-10"/>
              </w:rPr>
              <w:t xml:space="preserve"> </w:t>
            </w:r>
            <w:r>
              <w:rPr>
                <w:spacing w:val="-2"/>
              </w:rPr>
              <w:t>Moral</w:t>
            </w:r>
          </w:p>
        </w:tc>
        <w:tc>
          <w:tcPr>
            <w:tcW w:w="3157" w:type="dxa"/>
          </w:tcPr>
          <w:p w14:paraId="4806CE09" w14:textId="77777777" w:rsidR="004919C8" w:rsidRDefault="00A73101">
            <w:pPr>
              <w:pStyle w:val="TableParagraph"/>
              <w:spacing w:before="1" w:line="276" w:lineRule="auto"/>
              <w:ind w:left="102" w:right="138"/>
            </w:pPr>
            <w:r>
              <w:t>Republika.co.id menilai animo masyarakat yang sangat tinggi dalam</w:t>
            </w:r>
            <w:r>
              <w:rPr>
                <w:spacing w:val="-13"/>
              </w:rPr>
              <w:t xml:space="preserve"> </w:t>
            </w:r>
            <w:r>
              <w:t>menggalang</w:t>
            </w:r>
            <w:r>
              <w:rPr>
                <w:spacing w:val="-13"/>
              </w:rPr>
              <w:t xml:space="preserve"> </w:t>
            </w:r>
            <w:r>
              <w:t>dana</w:t>
            </w:r>
            <w:r>
              <w:rPr>
                <w:spacing w:val="-14"/>
              </w:rPr>
              <w:t xml:space="preserve"> </w:t>
            </w:r>
            <w:r>
              <w:t>bantuan untuk Palestina datang dari isu kemanusiaan yang menggerakkan hati masyarakat Indonesia dalam membersamai perjuangan rakyat Palestina.</w:t>
            </w:r>
          </w:p>
        </w:tc>
        <w:tc>
          <w:tcPr>
            <w:tcW w:w="3007" w:type="dxa"/>
            <w:tcBorders>
              <w:right w:val="nil"/>
            </w:tcBorders>
          </w:tcPr>
          <w:p w14:paraId="481AFD0C" w14:textId="77777777" w:rsidR="004919C8" w:rsidRDefault="004919C8">
            <w:pPr>
              <w:pStyle w:val="TableParagraph"/>
              <w:spacing w:before="38"/>
              <w:rPr>
                <w:b/>
              </w:rPr>
            </w:pPr>
          </w:p>
          <w:p w14:paraId="4E6A7DAA" w14:textId="77777777" w:rsidR="004919C8" w:rsidRDefault="00A73101">
            <w:pPr>
              <w:pStyle w:val="TableParagraph"/>
              <w:spacing w:line="276" w:lineRule="auto"/>
              <w:ind w:left="103"/>
            </w:pPr>
            <w:r>
              <w:t>Kompas.com menilai Pemerintahan</w:t>
            </w:r>
            <w:r>
              <w:rPr>
                <w:spacing w:val="-14"/>
              </w:rPr>
              <w:t xml:space="preserve"> </w:t>
            </w:r>
            <w:r>
              <w:t>Presiden</w:t>
            </w:r>
            <w:r>
              <w:rPr>
                <w:spacing w:val="-14"/>
              </w:rPr>
              <w:t xml:space="preserve"> </w:t>
            </w:r>
            <w:r>
              <w:t>Jokowi mampu berkoordinasi dengan berbagai pihak dalam menghimpun bantu</w:t>
            </w:r>
            <w:r>
              <w:t>an untuk rakyat Palestina.</w:t>
            </w:r>
          </w:p>
        </w:tc>
      </w:tr>
      <w:tr w:rsidR="004919C8" w14:paraId="4B7BDD99" w14:textId="77777777">
        <w:trPr>
          <w:trHeight w:val="3200"/>
        </w:trPr>
        <w:tc>
          <w:tcPr>
            <w:tcW w:w="576" w:type="dxa"/>
            <w:tcBorders>
              <w:left w:val="nil"/>
            </w:tcBorders>
          </w:tcPr>
          <w:p w14:paraId="1CE7D881" w14:textId="77777777" w:rsidR="004919C8" w:rsidRDefault="004919C8">
            <w:pPr>
              <w:pStyle w:val="TableParagraph"/>
              <w:rPr>
                <w:b/>
              </w:rPr>
            </w:pPr>
          </w:p>
          <w:p w14:paraId="05699027" w14:textId="77777777" w:rsidR="004919C8" w:rsidRDefault="004919C8">
            <w:pPr>
              <w:pStyle w:val="TableParagraph"/>
              <w:rPr>
                <w:b/>
              </w:rPr>
            </w:pPr>
          </w:p>
          <w:p w14:paraId="3DCBDFFD" w14:textId="77777777" w:rsidR="004919C8" w:rsidRDefault="004919C8">
            <w:pPr>
              <w:pStyle w:val="TableParagraph"/>
              <w:rPr>
                <w:b/>
              </w:rPr>
            </w:pPr>
          </w:p>
          <w:p w14:paraId="515CD31D" w14:textId="77777777" w:rsidR="004919C8" w:rsidRDefault="004919C8">
            <w:pPr>
              <w:pStyle w:val="TableParagraph"/>
              <w:rPr>
                <w:b/>
              </w:rPr>
            </w:pPr>
          </w:p>
          <w:p w14:paraId="711BD015" w14:textId="77777777" w:rsidR="004919C8" w:rsidRDefault="004919C8">
            <w:pPr>
              <w:pStyle w:val="TableParagraph"/>
              <w:spacing w:before="189"/>
              <w:rPr>
                <w:b/>
              </w:rPr>
            </w:pPr>
          </w:p>
          <w:p w14:paraId="530A9995" w14:textId="77777777" w:rsidR="004919C8" w:rsidRDefault="00A73101">
            <w:pPr>
              <w:pStyle w:val="TableParagraph"/>
              <w:ind w:left="20"/>
              <w:jc w:val="center"/>
            </w:pPr>
            <w:r>
              <w:rPr>
                <w:spacing w:val="-5"/>
              </w:rPr>
              <w:t>4.</w:t>
            </w:r>
          </w:p>
        </w:tc>
        <w:tc>
          <w:tcPr>
            <w:tcW w:w="2343" w:type="dxa"/>
          </w:tcPr>
          <w:p w14:paraId="58B2CEF5" w14:textId="77777777" w:rsidR="004919C8" w:rsidRDefault="004919C8">
            <w:pPr>
              <w:pStyle w:val="TableParagraph"/>
              <w:rPr>
                <w:b/>
              </w:rPr>
            </w:pPr>
          </w:p>
          <w:p w14:paraId="5EBA6112" w14:textId="77777777" w:rsidR="004919C8" w:rsidRDefault="004919C8">
            <w:pPr>
              <w:pStyle w:val="TableParagraph"/>
              <w:rPr>
                <w:b/>
              </w:rPr>
            </w:pPr>
          </w:p>
          <w:p w14:paraId="2F2AE81A" w14:textId="77777777" w:rsidR="004919C8" w:rsidRDefault="004919C8">
            <w:pPr>
              <w:pStyle w:val="TableParagraph"/>
              <w:rPr>
                <w:b/>
              </w:rPr>
            </w:pPr>
          </w:p>
          <w:p w14:paraId="1C16EAE4" w14:textId="77777777" w:rsidR="004919C8" w:rsidRDefault="004919C8">
            <w:pPr>
              <w:pStyle w:val="TableParagraph"/>
              <w:rPr>
                <w:b/>
              </w:rPr>
            </w:pPr>
          </w:p>
          <w:p w14:paraId="363DDE35" w14:textId="77777777" w:rsidR="004919C8" w:rsidRDefault="004919C8">
            <w:pPr>
              <w:pStyle w:val="TableParagraph"/>
              <w:spacing w:before="44"/>
              <w:rPr>
                <w:b/>
              </w:rPr>
            </w:pPr>
          </w:p>
          <w:p w14:paraId="7E8265A0" w14:textId="77777777" w:rsidR="004919C8" w:rsidRDefault="00A73101">
            <w:pPr>
              <w:pStyle w:val="TableParagraph"/>
              <w:spacing w:line="276" w:lineRule="auto"/>
              <w:ind w:left="102" w:right="423"/>
            </w:pPr>
            <w:r>
              <w:rPr>
                <w:spacing w:val="-2"/>
              </w:rPr>
              <w:t xml:space="preserve">Rekomendasi </w:t>
            </w:r>
            <w:r>
              <w:t>Pemecahan</w:t>
            </w:r>
            <w:r>
              <w:rPr>
                <w:spacing w:val="-14"/>
              </w:rPr>
              <w:t xml:space="preserve"> </w:t>
            </w:r>
            <w:r>
              <w:t>Masalah</w:t>
            </w:r>
          </w:p>
        </w:tc>
        <w:tc>
          <w:tcPr>
            <w:tcW w:w="3157" w:type="dxa"/>
          </w:tcPr>
          <w:p w14:paraId="6B81AB2D" w14:textId="77777777" w:rsidR="004919C8" w:rsidRDefault="004919C8">
            <w:pPr>
              <w:pStyle w:val="TableParagraph"/>
              <w:spacing w:before="183"/>
              <w:rPr>
                <w:b/>
              </w:rPr>
            </w:pPr>
          </w:p>
          <w:p w14:paraId="6890C785" w14:textId="77777777" w:rsidR="004919C8" w:rsidRDefault="00A73101">
            <w:pPr>
              <w:pStyle w:val="TableParagraph"/>
              <w:spacing w:line="276" w:lineRule="auto"/>
              <w:ind w:left="102" w:right="71"/>
            </w:pPr>
            <w:r>
              <w:t>Republika.co.id menekankan solidaritas dan kepeduliaan elemen masyarakat Indonesia untuk</w:t>
            </w:r>
            <w:r>
              <w:rPr>
                <w:spacing w:val="-9"/>
              </w:rPr>
              <w:t xml:space="preserve"> </w:t>
            </w:r>
            <w:r>
              <w:t>terus</w:t>
            </w:r>
            <w:r>
              <w:rPr>
                <w:spacing w:val="-9"/>
              </w:rPr>
              <w:t xml:space="preserve"> </w:t>
            </w:r>
            <w:r>
              <w:t>bergandengan</w:t>
            </w:r>
            <w:r>
              <w:rPr>
                <w:spacing w:val="-9"/>
              </w:rPr>
              <w:t xml:space="preserve"> </w:t>
            </w:r>
            <w:r>
              <w:t>tangan supaya</w:t>
            </w:r>
            <w:r>
              <w:rPr>
                <w:spacing w:val="-12"/>
              </w:rPr>
              <w:t xml:space="preserve"> </w:t>
            </w:r>
            <w:r>
              <w:t>dapat</w:t>
            </w:r>
            <w:r>
              <w:rPr>
                <w:spacing w:val="-13"/>
              </w:rPr>
              <w:t xml:space="preserve"> </w:t>
            </w:r>
            <w:r>
              <w:t>meringankan</w:t>
            </w:r>
            <w:r>
              <w:rPr>
                <w:spacing w:val="-13"/>
              </w:rPr>
              <w:t xml:space="preserve"> </w:t>
            </w:r>
            <w:r>
              <w:t>beban Palestina terutama warga yang tinggal di wilayah Jalur Gaza dengan penggalangan bantuan.</w:t>
            </w:r>
          </w:p>
        </w:tc>
        <w:tc>
          <w:tcPr>
            <w:tcW w:w="3007" w:type="dxa"/>
            <w:tcBorders>
              <w:right w:val="nil"/>
            </w:tcBorders>
          </w:tcPr>
          <w:p w14:paraId="154321FF" w14:textId="77777777" w:rsidR="004919C8" w:rsidRDefault="00A73101">
            <w:pPr>
              <w:pStyle w:val="TableParagraph"/>
              <w:spacing w:line="276" w:lineRule="auto"/>
              <w:ind w:left="103" w:right="114"/>
            </w:pPr>
            <w:r>
              <w:t>Kompas.com menekankan kemarahan Presiden Jokowi selaku kepala negara atas kondisi di Gaza semakin memburuk, membuat Pemerintah Indonesia mengatasi masalah kemanu</w:t>
            </w:r>
            <w:r>
              <w:t>siaan</w:t>
            </w:r>
            <w:r>
              <w:rPr>
                <w:spacing w:val="-12"/>
              </w:rPr>
              <w:t xml:space="preserve"> </w:t>
            </w:r>
            <w:r>
              <w:t>ini</w:t>
            </w:r>
            <w:r>
              <w:rPr>
                <w:spacing w:val="-14"/>
              </w:rPr>
              <w:t xml:space="preserve"> </w:t>
            </w:r>
            <w:r>
              <w:t>dengan</w:t>
            </w:r>
            <w:r>
              <w:rPr>
                <w:spacing w:val="-14"/>
              </w:rPr>
              <w:t xml:space="preserve"> </w:t>
            </w:r>
            <w:r>
              <w:t>terus membuka jalan dalam membantu Palestina.</w:t>
            </w:r>
          </w:p>
        </w:tc>
      </w:tr>
    </w:tbl>
    <w:p w14:paraId="69F105A1" w14:textId="77777777" w:rsidR="004919C8" w:rsidRDefault="004919C8">
      <w:pPr>
        <w:spacing w:line="276" w:lineRule="auto"/>
        <w:sectPr w:rsidR="004919C8">
          <w:pgSz w:w="11910" w:h="16840"/>
          <w:pgMar w:top="1900" w:right="1280" w:bottom="1200" w:left="1280" w:header="754" w:footer="1005" w:gutter="0"/>
          <w:cols w:space="720"/>
        </w:sectPr>
      </w:pPr>
    </w:p>
    <w:p w14:paraId="5E71E387" w14:textId="77777777" w:rsidR="004919C8" w:rsidRDefault="00A73101">
      <w:pPr>
        <w:pStyle w:val="ListParagraph"/>
        <w:numPr>
          <w:ilvl w:val="0"/>
          <w:numId w:val="1"/>
        </w:numPr>
        <w:tabs>
          <w:tab w:val="left" w:pos="357"/>
        </w:tabs>
        <w:spacing w:before="80"/>
        <w:ind w:left="357" w:hanging="219"/>
        <w:rPr>
          <w:b/>
        </w:rPr>
      </w:pPr>
      <w:r>
        <w:rPr>
          <w:b/>
        </w:rPr>
        <w:lastRenderedPageBreak/>
        <w:t>Dua</w:t>
      </w:r>
      <w:r>
        <w:rPr>
          <w:b/>
          <w:spacing w:val="-7"/>
        </w:rPr>
        <w:t xml:space="preserve"> </w:t>
      </w:r>
      <w:r>
        <w:rPr>
          <w:b/>
        </w:rPr>
        <w:t>Dimensi</w:t>
      </w:r>
      <w:r>
        <w:rPr>
          <w:b/>
          <w:spacing w:val="-7"/>
        </w:rPr>
        <w:t xml:space="preserve"> </w:t>
      </w:r>
      <w:r>
        <w:rPr>
          <w:b/>
        </w:rPr>
        <w:t>Besar</w:t>
      </w:r>
      <w:r>
        <w:rPr>
          <w:b/>
          <w:spacing w:val="-5"/>
        </w:rPr>
        <w:t xml:space="preserve"> </w:t>
      </w:r>
      <w:r>
        <w:rPr>
          <w:b/>
          <w:i/>
        </w:rPr>
        <w:t>Framing</w:t>
      </w:r>
      <w:r>
        <w:rPr>
          <w:b/>
          <w:i/>
          <w:spacing w:val="-6"/>
        </w:rPr>
        <w:t xml:space="preserve"> </w:t>
      </w:r>
      <w:r>
        <w:rPr>
          <w:b/>
          <w:spacing w:val="-2"/>
        </w:rPr>
        <w:t>Entman</w:t>
      </w:r>
    </w:p>
    <w:p w14:paraId="52329D6A" w14:textId="77777777" w:rsidR="004919C8" w:rsidRDefault="00A73101">
      <w:pPr>
        <w:pStyle w:val="BodyText"/>
        <w:tabs>
          <w:tab w:val="left" w:pos="1174"/>
          <w:tab w:val="left" w:pos="2249"/>
          <w:tab w:val="left" w:pos="2956"/>
          <w:tab w:val="left" w:pos="3810"/>
        </w:tabs>
        <w:spacing w:before="199" w:line="276" w:lineRule="auto"/>
        <w:ind w:right="38"/>
        <w:jc w:val="right"/>
      </w:pPr>
      <w:r>
        <w:t xml:space="preserve">Terkait seleksi isu </w:t>
      </w:r>
      <w:r>
        <w:rPr>
          <w:i/>
        </w:rPr>
        <w:t xml:space="preserve">framing </w:t>
      </w:r>
      <w:r>
        <w:t>menurut (Eriyanto, 2018)</w:t>
      </w:r>
      <w:r>
        <w:rPr>
          <w:spacing w:val="-13"/>
        </w:rPr>
        <w:t xml:space="preserve"> </w:t>
      </w:r>
      <w:r>
        <w:t>hal</w:t>
      </w:r>
      <w:r>
        <w:rPr>
          <w:spacing w:val="-13"/>
        </w:rPr>
        <w:t xml:space="preserve"> </w:t>
      </w:r>
      <w:r>
        <w:t>ini</w:t>
      </w:r>
      <w:r>
        <w:rPr>
          <w:spacing w:val="-14"/>
        </w:rPr>
        <w:t xml:space="preserve"> </w:t>
      </w:r>
      <w:r>
        <w:t>berkaitan</w:t>
      </w:r>
      <w:r>
        <w:rPr>
          <w:spacing w:val="-12"/>
        </w:rPr>
        <w:t xml:space="preserve"> </w:t>
      </w:r>
      <w:r>
        <w:t>dengan</w:t>
      </w:r>
      <w:r>
        <w:rPr>
          <w:spacing w:val="-13"/>
        </w:rPr>
        <w:t xml:space="preserve"> </w:t>
      </w:r>
      <w:r>
        <w:t>proses</w:t>
      </w:r>
      <w:r>
        <w:rPr>
          <w:spacing w:val="-14"/>
        </w:rPr>
        <w:t xml:space="preserve"> </w:t>
      </w:r>
      <w:r>
        <w:t>pencarian fakta.</w:t>
      </w:r>
      <w:r>
        <w:rPr>
          <w:spacing w:val="40"/>
        </w:rPr>
        <w:t xml:space="preserve"> </w:t>
      </w:r>
      <w:r>
        <w:t>Komponen</w:t>
      </w:r>
      <w:r>
        <w:rPr>
          <w:spacing w:val="40"/>
        </w:rPr>
        <w:t xml:space="preserve"> </w:t>
      </w:r>
      <w:r>
        <w:t>berita</w:t>
      </w:r>
      <w:r>
        <w:rPr>
          <w:spacing w:val="40"/>
        </w:rPr>
        <w:t xml:space="preserve"> </w:t>
      </w:r>
      <w:r>
        <w:t>yang</w:t>
      </w:r>
      <w:r>
        <w:rPr>
          <w:spacing w:val="40"/>
        </w:rPr>
        <w:t xml:space="preserve"> </w:t>
      </w:r>
      <w:r>
        <w:t>kompleks</w:t>
      </w:r>
      <w:r>
        <w:rPr>
          <w:spacing w:val="40"/>
        </w:rPr>
        <w:t xml:space="preserve"> </w:t>
      </w:r>
      <w:r>
        <w:t xml:space="preserve">dan </w:t>
      </w:r>
      <w:r>
        <w:rPr>
          <w:spacing w:val="-2"/>
        </w:rPr>
        <w:t>beragam</w:t>
      </w:r>
      <w:r>
        <w:tab/>
      </w:r>
      <w:r>
        <w:rPr>
          <w:spacing w:val="-2"/>
        </w:rPr>
        <w:t>manakah</w:t>
      </w:r>
      <w:r>
        <w:tab/>
      </w:r>
      <w:r>
        <w:rPr>
          <w:spacing w:val="-4"/>
        </w:rPr>
        <w:t>yang</w:t>
      </w:r>
      <w:r>
        <w:tab/>
      </w:r>
      <w:r>
        <w:rPr>
          <w:spacing w:val="-2"/>
        </w:rPr>
        <w:t>dipilih</w:t>
      </w:r>
      <w:r>
        <w:tab/>
      </w:r>
      <w:r>
        <w:rPr>
          <w:spacing w:val="-4"/>
        </w:rPr>
        <w:t xml:space="preserve">untuk </w:t>
      </w:r>
      <w:r>
        <w:t>ditampilkan?</w:t>
      </w:r>
      <w:r>
        <w:rPr>
          <w:spacing w:val="40"/>
        </w:rPr>
        <w:t xml:space="preserve"> </w:t>
      </w:r>
      <w:r>
        <w:t>Selalu</w:t>
      </w:r>
      <w:r>
        <w:rPr>
          <w:spacing w:val="40"/>
        </w:rPr>
        <w:t xml:space="preserve"> </w:t>
      </w:r>
      <w:r>
        <w:t>ada</w:t>
      </w:r>
      <w:r>
        <w:rPr>
          <w:spacing w:val="40"/>
        </w:rPr>
        <w:t xml:space="preserve"> </w:t>
      </w:r>
      <w:r>
        <w:t>bagian</w:t>
      </w:r>
      <w:r>
        <w:rPr>
          <w:spacing w:val="40"/>
        </w:rPr>
        <w:t xml:space="preserve"> </w:t>
      </w:r>
      <w:r>
        <w:t>berita</w:t>
      </w:r>
      <w:r>
        <w:rPr>
          <w:spacing w:val="40"/>
        </w:rPr>
        <w:t xml:space="preserve"> </w:t>
      </w:r>
      <w:r>
        <w:t>yang tidak</w:t>
      </w:r>
      <w:r>
        <w:rPr>
          <w:spacing w:val="-2"/>
        </w:rPr>
        <w:t xml:space="preserve"> </w:t>
      </w:r>
      <w:r>
        <w:t>dimasukkan</w:t>
      </w:r>
      <w:r>
        <w:rPr>
          <w:spacing w:val="-3"/>
        </w:rPr>
        <w:t xml:space="preserve"> </w:t>
      </w:r>
      <w:r>
        <w:t>dan</w:t>
      </w:r>
      <w:r>
        <w:rPr>
          <w:spacing w:val="-4"/>
        </w:rPr>
        <w:t xml:space="preserve"> </w:t>
      </w:r>
      <w:r>
        <w:t>berita</w:t>
      </w:r>
      <w:r>
        <w:rPr>
          <w:spacing w:val="-4"/>
        </w:rPr>
        <w:t xml:space="preserve"> </w:t>
      </w:r>
      <w:r>
        <w:t>yang</w:t>
      </w:r>
      <w:r>
        <w:rPr>
          <w:spacing w:val="-3"/>
        </w:rPr>
        <w:t xml:space="preserve"> </w:t>
      </w:r>
      <w:r>
        <w:t xml:space="preserve">ditayangkan. Sedangkan penekanan aspek tertentu dalam </w:t>
      </w:r>
      <w:r>
        <w:rPr>
          <w:i/>
        </w:rPr>
        <w:t>framing</w:t>
      </w:r>
      <w:r>
        <w:rPr>
          <w:i/>
          <w:spacing w:val="33"/>
        </w:rPr>
        <w:t xml:space="preserve"> </w:t>
      </w:r>
      <w:r>
        <w:t>menurut</w:t>
      </w:r>
      <w:r>
        <w:rPr>
          <w:spacing w:val="32"/>
        </w:rPr>
        <w:t xml:space="preserve"> </w:t>
      </w:r>
      <w:r>
        <w:t>Eriyanto</w:t>
      </w:r>
      <w:r>
        <w:rPr>
          <w:spacing w:val="30"/>
        </w:rPr>
        <w:t xml:space="preserve"> </w:t>
      </w:r>
      <w:r>
        <w:t>(2018)</w:t>
      </w:r>
      <w:r>
        <w:rPr>
          <w:spacing w:val="33"/>
        </w:rPr>
        <w:t xml:space="preserve"> </w:t>
      </w:r>
      <w:r>
        <w:t>yaitu</w:t>
      </w:r>
      <w:r>
        <w:rPr>
          <w:spacing w:val="31"/>
        </w:rPr>
        <w:t xml:space="preserve"> </w:t>
      </w:r>
      <w:r>
        <w:t>fokus pada ciri-ciri khusus</w:t>
      </w:r>
      <w:r>
        <w:rPr>
          <w:spacing w:val="22"/>
        </w:rPr>
        <w:t xml:space="preserve"> </w:t>
      </w:r>
      <w:r>
        <w:rPr>
          <w:i/>
        </w:rPr>
        <w:t>framing</w:t>
      </w:r>
      <w:r>
        <w:rPr>
          <w:i/>
          <w:spacing w:val="23"/>
        </w:rPr>
        <w:t xml:space="preserve"> </w:t>
      </w:r>
      <w:r>
        <w:t>adalah</w:t>
      </w:r>
      <w:r>
        <w:rPr>
          <w:spacing w:val="22"/>
        </w:rPr>
        <w:t xml:space="preserve"> </w:t>
      </w:r>
      <w:r>
        <w:t>disajikan sebagai kenyataan atau fakta. Detail ini dipilih berdasarkan</w:t>
      </w:r>
      <w:r>
        <w:rPr>
          <w:spacing w:val="40"/>
        </w:rPr>
        <w:t xml:space="preserve"> </w:t>
      </w:r>
      <w:r>
        <w:t>situasi</w:t>
      </w:r>
      <w:r>
        <w:rPr>
          <w:spacing w:val="39"/>
        </w:rPr>
        <w:t xml:space="preserve"> </w:t>
      </w:r>
      <w:r>
        <w:t>atau</w:t>
      </w:r>
      <w:r>
        <w:rPr>
          <w:spacing w:val="40"/>
        </w:rPr>
        <w:t xml:space="preserve"> </w:t>
      </w:r>
      <w:r>
        <w:t>masalah.</w:t>
      </w:r>
      <w:r>
        <w:rPr>
          <w:spacing w:val="40"/>
        </w:rPr>
        <w:t xml:space="preserve"> </w:t>
      </w:r>
      <w:r>
        <w:t>Bagaimana penulisan</w:t>
      </w:r>
      <w:r>
        <w:rPr>
          <w:spacing w:val="-14"/>
        </w:rPr>
        <w:t xml:space="preserve"> </w:t>
      </w:r>
      <w:r>
        <w:t>aspek</w:t>
      </w:r>
      <w:r>
        <w:rPr>
          <w:spacing w:val="-14"/>
        </w:rPr>
        <w:t xml:space="preserve"> </w:t>
      </w:r>
      <w:r>
        <w:t>ini</w:t>
      </w:r>
      <w:r>
        <w:rPr>
          <w:spacing w:val="-14"/>
        </w:rPr>
        <w:t xml:space="preserve"> </w:t>
      </w:r>
      <w:r>
        <w:t>dilakukan?</w:t>
      </w:r>
      <w:r>
        <w:rPr>
          <w:spacing w:val="-13"/>
        </w:rPr>
        <w:t xml:space="preserve"> </w:t>
      </w:r>
      <w:r>
        <w:t>Ungkapan,</w:t>
      </w:r>
      <w:r>
        <w:rPr>
          <w:spacing w:val="-14"/>
        </w:rPr>
        <w:t xml:space="preserve"> </w:t>
      </w:r>
      <w:r>
        <w:t>kata- kata,</w:t>
      </w:r>
      <w:r>
        <w:rPr>
          <w:spacing w:val="-4"/>
        </w:rPr>
        <w:t xml:space="preserve"> </w:t>
      </w:r>
      <w:r>
        <w:t>dan</w:t>
      </w:r>
      <w:r>
        <w:rPr>
          <w:spacing w:val="-4"/>
        </w:rPr>
        <w:t xml:space="preserve"> </w:t>
      </w:r>
      <w:r>
        <w:t>visual</w:t>
      </w:r>
      <w:r>
        <w:rPr>
          <w:spacing w:val="-4"/>
        </w:rPr>
        <w:t xml:space="preserve"> </w:t>
      </w:r>
      <w:r>
        <w:t>tertentu</w:t>
      </w:r>
      <w:r>
        <w:rPr>
          <w:spacing w:val="-3"/>
        </w:rPr>
        <w:t xml:space="preserve"> </w:t>
      </w:r>
      <w:r>
        <w:t>yang</w:t>
      </w:r>
      <w:r>
        <w:rPr>
          <w:spacing w:val="-4"/>
        </w:rPr>
        <w:t xml:space="preserve"> </w:t>
      </w:r>
      <w:r>
        <w:t>akan</w:t>
      </w:r>
      <w:r>
        <w:rPr>
          <w:spacing w:val="-4"/>
        </w:rPr>
        <w:t xml:space="preserve"> </w:t>
      </w:r>
      <w:r>
        <w:t>ditampilkan kepada</w:t>
      </w:r>
      <w:r>
        <w:rPr>
          <w:spacing w:val="58"/>
        </w:rPr>
        <w:t xml:space="preserve"> </w:t>
      </w:r>
      <w:r>
        <w:t>publik</w:t>
      </w:r>
      <w:r>
        <w:rPr>
          <w:spacing w:val="59"/>
        </w:rPr>
        <w:t xml:space="preserve"> </w:t>
      </w:r>
      <w:r>
        <w:t>d</w:t>
      </w:r>
      <w:r>
        <w:t>igunakan</w:t>
      </w:r>
      <w:r>
        <w:rPr>
          <w:spacing w:val="59"/>
        </w:rPr>
        <w:t xml:space="preserve"> </w:t>
      </w:r>
      <w:r>
        <w:t>untuk</w:t>
      </w:r>
      <w:r>
        <w:rPr>
          <w:spacing w:val="58"/>
        </w:rPr>
        <w:t xml:space="preserve"> </w:t>
      </w:r>
      <w:r>
        <w:rPr>
          <w:spacing w:val="-2"/>
        </w:rPr>
        <w:t>menafsirkan</w:t>
      </w:r>
    </w:p>
    <w:p w14:paraId="7ACDD082" w14:textId="77777777" w:rsidR="004919C8" w:rsidRDefault="00A73101">
      <w:pPr>
        <w:pStyle w:val="BodyText"/>
      </w:pPr>
      <w:r>
        <w:t>suatu</w:t>
      </w:r>
      <w:r>
        <w:rPr>
          <w:spacing w:val="-5"/>
        </w:rPr>
        <w:t xml:space="preserve"> </w:t>
      </w:r>
      <w:r>
        <w:rPr>
          <w:spacing w:val="-2"/>
        </w:rPr>
        <w:t>peristiwa.</w:t>
      </w:r>
    </w:p>
    <w:p w14:paraId="44C505BC" w14:textId="77777777" w:rsidR="004919C8" w:rsidRDefault="004919C8">
      <w:pPr>
        <w:pStyle w:val="BodyText"/>
        <w:spacing w:before="25"/>
        <w:ind w:left="0"/>
        <w:jc w:val="left"/>
      </w:pPr>
    </w:p>
    <w:p w14:paraId="5579D689" w14:textId="77777777" w:rsidR="004919C8" w:rsidRDefault="00A73101">
      <w:pPr>
        <w:pStyle w:val="Heading2"/>
        <w:numPr>
          <w:ilvl w:val="1"/>
          <w:numId w:val="1"/>
        </w:numPr>
        <w:tabs>
          <w:tab w:val="left" w:pos="553"/>
          <w:tab w:val="left" w:pos="1431"/>
          <w:tab w:val="left" w:pos="1955"/>
          <w:tab w:val="left" w:pos="2540"/>
          <w:tab w:val="left" w:pos="3811"/>
        </w:tabs>
        <w:spacing w:line="276" w:lineRule="auto"/>
        <w:ind w:right="41" w:firstLine="0"/>
      </w:pPr>
      <w:r>
        <w:rPr>
          <w:spacing w:val="-2"/>
        </w:rPr>
        <w:t>Seleksi</w:t>
      </w:r>
      <w:r>
        <w:tab/>
      </w:r>
      <w:r>
        <w:rPr>
          <w:spacing w:val="-4"/>
        </w:rPr>
        <w:t>Isu</w:t>
      </w:r>
      <w:r>
        <w:tab/>
      </w:r>
      <w:r>
        <w:rPr>
          <w:spacing w:val="-4"/>
        </w:rPr>
        <w:t>dan</w:t>
      </w:r>
      <w:r>
        <w:tab/>
      </w:r>
      <w:r>
        <w:rPr>
          <w:spacing w:val="-2"/>
        </w:rPr>
        <w:t>Penekanan</w:t>
      </w:r>
      <w:r>
        <w:tab/>
      </w:r>
      <w:r>
        <w:rPr>
          <w:spacing w:val="-2"/>
        </w:rPr>
        <w:t xml:space="preserve">Serta </w:t>
      </w:r>
      <w:r>
        <w:t>Penonjolan Aspek di Republika.co.id</w:t>
      </w:r>
    </w:p>
    <w:p w14:paraId="3E282C6C" w14:textId="77777777" w:rsidR="004919C8" w:rsidRDefault="00A73101">
      <w:pPr>
        <w:pStyle w:val="ListParagraph"/>
        <w:numPr>
          <w:ilvl w:val="2"/>
          <w:numId w:val="1"/>
        </w:numPr>
        <w:tabs>
          <w:tab w:val="left" w:pos="847"/>
        </w:tabs>
        <w:ind w:left="847" w:hanging="349"/>
        <w:rPr>
          <w:b/>
        </w:rPr>
      </w:pPr>
      <w:r>
        <w:rPr>
          <w:b/>
        </w:rPr>
        <w:t>Seleksi</w:t>
      </w:r>
      <w:r>
        <w:rPr>
          <w:b/>
          <w:spacing w:val="-8"/>
        </w:rPr>
        <w:t xml:space="preserve"> </w:t>
      </w:r>
      <w:r>
        <w:rPr>
          <w:b/>
          <w:spacing w:val="-5"/>
        </w:rPr>
        <w:t>Isu</w:t>
      </w:r>
    </w:p>
    <w:p w14:paraId="263CFF3B" w14:textId="77777777" w:rsidR="004919C8" w:rsidRDefault="00A73101">
      <w:pPr>
        <w:pStyle w:val="BodyText"/>
        <w:spacing w:before="37" w:line="276" w:lineRule="auto"/>
        <w:ind w:right="38"/>
      </w:pPr>
      <w:r>
        <w:t>Terdapat tiga isu yang dimuat republika.co.id. Isu pertama republika.co.id menyoroti upaya masyarakat dalam menggalang dana bantuan untuk</w:t>
      </w:r>
      <w:r>
        <w:rPr>
          <w:spacing w:val="-5"/>
        </w:rPr>
        <w:t xml:space="preserve"> </w:t>
      </w:r>
      <w:r>
        <w:t>rakyat</w:t>
      </w:r>
      <w:r>
        <w:rPr>
          <w:spacing w:val="-5"/>
        </w:rPr>
        <w:t xml:space="preserve"> </w:t>
      </w:r>
      <w:r>
        <w:t>Palestina</w:t>
      </w:r>
      <w:r>
        <w:rPr>
          <w:spacing w:val="-4"/>
        </w:rPr>
        <w:t xml:space="preserve"> </w:t>
      </w:r>
      <w:r>
        <w:t>yang</w:t>
      </w:r>
      <w:r>
        <w:rPr>
          <w:spacing w:val="-4"/>
        </w:rPr>
        <w:t xml:space="preserve"> </w:t>
      </w:r>
      <w:r>
        <w:t>berangkat</w:t>
      </w:r>
      <w:r>
        <w:rPr>
          <w:spacing w:val="-5"/>
        </w:rPr>
        <w:t xml:space="preserve"> </w:t>
      </w:r>
      <w:r>
        <w:t>dari</w:t>
      </w:r>
      <w:r>
        <w:rPr>
          <w:spacing w:val="-5"/>
        </w:rPr>
        <w:t xml:space="preserve"> </w:t>
      </w:r>
      <w:r>
        <w:t>rasa kemanusiaan. Bermula dari sejumlah mahasiswa di kota Solo, Jawa Tengah menga</w:t>
      </w:r>
      <w:r>
        <w:t>dakan aksi Solo Peduli Palestina yang digelar saat hari bebas kendaraan bermotor. Sekumpulan mahasiswa ini berfokus kepada dana yang terkumpul dalam aksi kemanusiaan ini, dapat dikirimkan untuk rakyat Palestina yang membutuhkan bantuan makanan, obat- obata</w:t>
      </w:r>
      <w:r>
        <w:t>n dan lain sebagainya.</w:t>
      </w:r>
    </w:p>
    <w:p w14:paraId="0D1845AA" w14:textId="77777777" w:rsidR="004919C8" w:rsidRDefault="00A73101">
      <w:pPr>
        <w:pStyle w:val="BodyText"/>
        <w:spacing w:line="276" w:lineRule="auto"/>
        <w:ind w:right="38" w:firstLine="720"/>
      </w:pPr>
      <w:r>
        <w:t>Selanjutnya, datang dari fans penggemar</w:t>
      </w:r>
      <w:r>
        <w:rPr>
          <w:spacing w:val="-8"/>
        </w:rPr>
        <w:t xml:space="preserve"> </w:t>
      </w:r>
      <w:r>
        <w:t>Kpop</w:t>
      </w:r>
      <w:r>
        <w:rPr>
          <w:spacing w:val="-5"/>
        </w:rPr>
        <w:t xml:space="preserve"> </w:t>
      </w:r>
      <w:r>
        <w:rPr>
          <w:i/>
        </w:rPr>
        <w:t>boy</w:t>
      </w:r>
      <w:r>
        <w:rPr>
          <w:i/>
          <w:spacing w:val="-8"/>
        </w:rPr>
        <w:t xml:space="preserve"> </w:t>
      </w:r>
      <w:r>
        <w:rPr>
          <w:i/>
        </w:rPr>
        <w:t>band</w:t>
      </w:r>
      <w:r>
        <w:rPr>
          <w:i/>
          <w:spacing w:val="-7"/>
        </w:rPr>
        <w:t xml:space="preserve"> </w:t>
      </w:r>
      <w:r>
        <w:t>BTS</w:t>
      </w:r>
      <w:r>
        <w:rPr>
          <w:spacing w:val="-7"/>
        </w:rPr>
        <w:t xml:space="preserve"> </w:t>
      </w:r>
      <w:r>
        <w:t>Indonesia</w:t>
      </w:r>
      <w:r>
        <w:rPr>
          <w:spacing w:val="-7"/>
        </w:rPr>
        <w:t xml:space="preserve"> </w:t>
      </w:r>
      <w:r>
        <w:t>atau yang biasa dikenal dengan “Army” juga tak luput disorot oleh republika.co.id karena kepeduliannya dalam menghimpun dana bantuan untuk disalurkan kepada Palestin</w:t>
      </w:r>
      <w:r>
        <w:t>a. “Army” berhasil membukukan catatan baik perolehan dana donasi sebesar Rp 1 miliar lebih. Dana yang dihimpun oleh “Army” bersumber dari dua kali gelombang penggalangan</w:t>
      </w:r>
      <w:r>
        <w:rPr>
          <w:spacing w:val="26"/>
        </w:rPr>
        <w:t xml:space="preserve"> </w:t>
      </w:r>
      <w:r>
        <w:t>dana</w:t>
      </w:r>
      <w:r>
        <w:rPr>
          <w:spacing w:val="27"/>
        </w:rPr>
        <w:t xml:space="preserve"> </w:t>
      </w:r>
      <w:r>
        <w:t>pada</w:t>
      </w:r>
      <w:r>
        <w:rPr>
          <w:spacing w:val="30"/>
        </w:rPr>
        <w:t xml:space="preserve"> </w:t>
      </w:r>
      <w:r>
        <w:t>18-20</w:t>
      </w:r>
      <w:r>
        <w:rPr>
          <w:spacing w:val="28"/>
        </w:rPr>
        <w:t xml:space="preserve"> </w:t>
      </w:r>
      <w:r>
        <w:t>Oktober</w:t>
      </w:r>
      <w:r>
        <w:rPr>
          <w:spacing w:val="29"/>
        </w:rPr>
        <w:t xml:space="preserve"> </w:t>
      </w:r>
      <w:r>
        <w:rPr>
          <w:spacing w:val="-4"/>
        </w:rPr>
        <w:t>2023</w:t>
      </w:r>
    </w:p>
    <w:p w14:paraId="77354C51" w14:textId="77777777" w:rsidR="004919C8" w:rsidRDefault="00A73101">
      <w:pPr>
        <w:pStyle w:val="BodyText"/>
        <w:spacing w:before="80" w:line="276" w:lineRule="auto"/>
        <w:ind w:right="136"/>
      </w:pPr>
      <w:r>
        <w:br w:type="column"/>
      </w:r>
      <w:r>
        <w:t>dan</w:t>
      </w:r>
      <w:r>
        <w:rPr>
          <w:spacing w:val="-7"/>
        </w:rPr>
        <w:t xml:space="preserve"> </w:t>
      </w:r>
      <w:r>
        <w:t>22-31</w:t>
      </w:r>
      <w:r>
        <w:rPr>
          <w:spacing w:val="-7"/>
        </w:rPr>
        <w:t xml:space="preserve"> </w:t>
      </w:r>
      <w:r>
        <w:t>Oktober</w:t>
      </w:r>
      <w:r>
        <w:rPr>
          <w:spacing w:val="-7"/>
        </w:rPr>
        <w:t xml:space="preserve"> </w:t>
      </w:r>
      <w:r>
        <w:t>2023</w:t>
      </w:r>
      <w:r>
        <w:rPr>
          <w:spacing w:val="-5"/>
        </w:rPr>
        <w:t xml:space="preserve"> </w:t>
      </w:r>
      <w:r>
        <w:t>melalui</w:t>
      </w:r>
      <w:r>
        <w:rPr>
          <w:spacing w:val="-7"/>
        </w:rPr>
        <w:t xml:space="preserve"> </w:t>
      </w:r>
      <w:r>
        <w:t>dua</w:t>
      </w:r>
      <w:r>
        <w:rPr>
          <w:spacing w:val="-8"/>
        </w:rPr>
        <w:t xml:space="preserve"> </w:t>
      </w:r>
      <w:r>
        <w:t>kemitraan lembaga kem</w:t>
      </w:r>
      <w:r>
        <w:t>anusiaan di Gaza.</w:t>
      </w:r>
    </w:p>
    <w:p w14:paraId="52BDBD28" w14:textId="77777777" w:rsidR="004919C8" w:rsidRDefault="00A73101">
      <w:pPr>
        <w:pStyle w:val="BodyText"/>
        <w:spacing w:before="1" w:line="276" w:lineRule="auto"/>
        <w:ind w:right="135" w:firstLine="720"/>
      </w:pPr>
      <w:r>
        <w:t xml:space="preserve">Penggalangan dana dari “Army” juga sebagai bukti nyata penggemar </w:t>
      </w:r>
      <w:r>
        <w:rPr>
          <w:i/>
        </w:rPr>
        <w:t xml:space="preserve">boy band </w:t>
      </w:r>
      <w:r>
        <w:t>asal Korea ini tidak tutup mata dengan keadaan dunia yang membutuhkan uluran tangan dari kita semua. Kepeduliaan “Army” tak perlu diragukan lagi, hal ini dibuktikka</w:t>
      </w:r>
      <w:r>
        <w:t>n dalam keikutsertaan “Army” dalam program bantuan kemanusiaan baik di kancah internasional maupun nasional. Seperti pada April 2018, “Army” ikut andil dalam mengumpulkan sumbangan untuk program UNICEF Indonesia yang</w:t>
      </w:r>
      <w:r>
        <w:rPr>
          <w:spacing w:val="-2"/>
        </w:rPr>
        <w:t xml:space="preserve"> </w:t>
      </w:r>
      <w:r>
        <w:t>berfokus</w:t>
      </w:r>
      <w:r>
        <w:rPr>
          <w:spacing w:val="-3"/>
        </w:rPr>
        <w:t xml:space="preserve"> </w:t>
      </w:r>
      <w:r>
        <w:t>pada</w:t>
      </w:r>
      <w:r>
        <w:rPr>
          <w:spacing w:val="-3"/>
        </w:rPr>
        <w:t xml:space="preserve"> </w:t>
      </w:r>
      <w:r>
        <w:t>kesejahteraan</w:t>
      </w:r>
      <w:r>
        <w:rPr>
          <w:spacing w:val="-2"/>
        </w:rPr>
        <w:t xml:space="preserve"> </w:t>
      </w:r>
      <w:r>
        <w:t>ibu</w:t>
      </w:r>
      <w:r>
        <w:rPr>
          <w:spacing w:val="-2"/>
        </w:rPr>
        <w:t xml:space="preserve"> </w:t>
      </w:r>
      <w:r>
        <w:t>dan</w:t>
      </w:r>
      <w:r>
        <w:rPr>
          <w:spacing w:val="-2"/>
        </w:rPr>
        <w:t xml:space="preserve"> </w:t>
      </w:r>
      <w:r>
        <w:t>anak di Indonesia. Dan juga, saat terjadinya gempa bumi dan tsunami di kabupaten dan kota Palu, Sigi, dan Donggala di Sulawesi Tengah, “Army” juga membantu masyarakat di lokasi bencana itu.</w:t>
      </w:r>
    </w:p>
    <w:p w14:paraId="540E7994" w14:textId="77777777" w:rsidR="004919C8" w:rsidRDefault="00A73101">
      <w:pPr>
        <w:pStyle w:val="BodyText"/>
        <w:spacing w:line="276" w:lineRule="auto"/>
        <w:ind w:right="136" w:firstLine="720"/>
      </w:pPr>
      <w:r>
        <w:t>Terkait keterlibatan “Army” dalam aktif melakukan donasi kemanusiaan, sebagai pesan bahwa “Army” bukan hanya fokus pada industri hiburan kpop saja, tetapi juga peduli terhadap kemaslahatan masyarakat. Hal ini diungkapkan oleh tim BTS “Army” Indonesia.</w:t>
      </w:r>
    </w:p>
    <w:p w14:paraId="4A5AF8A2" w14:textId="77777777" w:rsidR="004919C8" w:rsidRDefault="00A73101">
      <w:pPr>
        <w:spacing w:before="159" w:line="276" w:lineRule="auto"/>
        <w:ind w:left="858" w:right="135"/>
        <w:jc w:val="both"/>
      </w:pPr>
      <w:r>
        <w:t>“</w:t>
      </w:r>
      <w:r>
        <w:rPr>
          <w:i/>
        </w:rPr>
        <w:t>Jad</w:t>
      </w:r>
      <w:r>
        <w:rPr>
          <w:i/>
        </w:rPr>
        <w:t>i,</w:t>
      </w:r>
      <w:r>
        <w:rPr>
          <w:i/>
          <w:spacing w:val="40"/>
        </w:rPr>
        <w:t xml:space="preserve"> </w:t>
      </w:r>
      <w:r>
        <w:rPr>
          <w:i/>
        </w:rPr>
        <w:t>keberhasilan</w:t>
      </w:r>
      <w:r>
        <w:rPr>
          <w:i/>
          <w:spacing w:val="-4"/>
        </w:rPr>
        <w:t xml:space="preserve"> </w:t>
      </w:r>
      <w:r>
        <w:t>project</w:t>
      </w:r>
      <w:r>
        <w:rPr>
          <w:spacing w:val="-5"/>
        </w:rPr>
        <w:t xml:space="preserve"> </w:t>
      </w:r>
      <w:r>
        <w:rPr>
          <w:i/>
        </w:rPr>
        <w:t>ini</w:t>
      </w:r>
      <w:r>
        <w:rPr>
          <w:i/>
          <w:spacing w:val="40"/>
        </w:rPr>
        <w:t xml:space="preserve"> </w:t>
      </w:r>
      <w:r>
        <w:rPr>
          <w:i/>
        </w:rPr>
        <w:t>bukan hanya</w:t>
      </w:r>
      <w:r>
        <w:rPr>
          <w:i/>
          <w:spacing w:val="-11"/>
        </w:rPr>
        <w:t xml:space="preserve"> </w:t>
      </w:r>
      <w:r>
        <w:rPr>
          <w:i/>
        </w:rPr>
        <w:t>karena</w:t>
      </w:r>
      <w:r>
        <w:rPr>
          <w:i/>
          <w:spacing w:val="-12"/>
        </w:rPr>
        <w:t xml:space="preserve"> </w:t>
      </w:r>
      <w:r>
        <w:rPr>
          <w:i/>
        </w:rPr>
        <w:t>satu</w:t>
      </w:r>
      <w:r>
        <w:rPr>
          <w:i/>
          <w:spacing w:val="-6"/>
        </w:rPr>
        <w:t xml:space="preserve"> </w:t>
      </w:r>
      <w:r>
        <w:t>fandom</w:t>
      </w:r>
      <w:r>
        <w:rPr>
          <w:i/>
        </w:rPr>
        <w:t>,</w:t>
      </w:r>
      <w:r>
        <w:rPr>
          <w:i/>
          <w:spacing w:val="-12"/>
        </w:rPr>
        <w:t xml:space="preserve"> </w:t>
      </w:r>
      <w:r>
        <w:rPr>
          <w:i/>
        </w:rPr>
        <w:t>tapi</w:t>
      </w:r>
      <w:r>
        <w:rPr>
          <w:i/>
          <w:spacing w:val="-12"/>
        </w:rPr>
        <w:t xml:space="preserve"> </w:t>
      </w:r>
      <w:r>
        <w:rPr>
          <w:i/>
        </w:rPr>
        <w:t>karena kebaikan hati masyarakat Indonesia yang tergerak untuk membantu saudara</w:t>
      </w:r>
      <w:r>
        <w:rPr>
          <w:i/>
          <w:spacing w:val="-5"/>
        </w:rPr>
        <w:t xml:space="preserve"> </w:t>
      </w:r>
      <w:r>
        <w:rPr>
          <w:i/>
        </w:rPr>
        <w:t>kita</w:t>
      </w:r>
      <w:r>
        <w:rPr>
          <w:i/>
          <w:spacing w:val="-6"/>
        </w:rPr>
        <w:t xml:space="preserve"> </w:t>
      </w:r>
      <w:r>
        <w:rPr>
          <w:i/>
        </w:rPr>
        <w:t>di</w:t>
      </w:r>
      <w:r>
        <w:rPr>
          <w:i/>
          <w:spacing w:val="-4"/>
        </w:rPr>
        <w:t xml:space="preserve"> </w:t>
      </w:r>
      <w:r>
        <w:rPr>
          <w:i/>
        </w:rPr>
        <w:t>Palestina.</w:t>
      </w:r>
      <w:r>
        <w:rPr>
          <w:i/>
          <w:spacing w:val="-7"/>
        </w:rPr>
        <w:t xml:space="preserve"> </w:t>
      </w:r>
      <w:r>
        <w:rPr>
          <w:i/>
        </w:rPr>
        <w:t>Kami</w:t>
      </w:r>
      <w:r>
        <w:rPr>
          <w:i/>
          <w:spacing w:val="-5"/>
        </w:rPr>
        <w:t xml:space="preserve"> </w:t>
      </w:r>
      <w:r>
        <w:rPr>
          <w:i/>
        </w:rPr>
        <w:t xml:space="preserve">sangat berharap bantuan yang kami sampaikan dapat berguna dan berharap peperangan dapat </w:t>
      </w:r>
      <w:r>
        <w:rPr>
          <w:i/>
        </w:rPr>
        <w:t xml:space="preserve">segera </w:t>
      </w:r>
      <w:r>
        <w:rPr>
          <w:i/>
          <w:spacing w:val="-2"/>
        </w:rPr>
        <w:t>dihentikan</w:t>
      </w:r>
      <w:r>
        <w:rPr>
          <w:spacing w:val="-2"/>
        </w:rPr>
        <w:t>.”</w:t>
      </w:r>
    </w:p>
    <w:p w14:paraId="1F013ED6" w14:textId="77777777" w:rsidR="004919C8" w:rsidRDefault="00A73101">
      <w:pPr>
        <w:pStyle w:val="BodyText"/>
        <w:spacing w:before="161" w:line="276" w:lineRule="auto"/>
        <w:ind w:right="135"/>
      </w:pPr>
      <w:r>
        <w:t>Berlanjut informasi dari hadirnya relawan dari Indonesia bersiap menuju Gaza yang disorot oleh republika.co.id.</w:t>
      </w:r>
      <w:r>
        <w:rPr>
          <w:spacing w:val="40"/>
        </w:rPr>
        <w:t xml:space="preserve"> </w:t>
      </w:r>
      <w:r>
        <w:t>Para relawan Indonesia yang tergabung dalam perhimpunan kemanusiaan dan lembaga filantropi asal Indonesia</w:t>
      </w:r>
      <w:r>
        <w:rPr>
          <w:spacing w:val="-6"/>
        </w:rPr>
        <w:t xml:space="preserve"> </w:t>
      </w:r>
      <w:r>
        <w:t>akan</w:t>
      </w:r>
      <w:r>
        <w:rPr>
          <w:spacing w:val="-6"/>
        </w:rPr>
        <w:t xml:space="preserve"> </w:t>
      </w:r>
      <w:r>
        <w:t>berada</w:t>
      </w:r>
      <w:r>
        <w:rPr>
          <w:spacing w:val="-7"/>
        </w:rPr>
        <w:t xml:space="preserve"> </w:t>
      </w:r>
      <w:r>
        <w:t>di</w:t>
      </w:r>
      <w:r>
        <w:rPr>
          <w:spacing w:val="-8"/>
        </w:rPr>
        <w:t xml:space="preserve"> </w:t>
      </w:r>
      <w:r>
        <w:t>Gaz</w:t>
      </w:r>
      <w:r>
        <w:t>a</w:t>
      </w:r>
      <w:r>
        <w:rPr>
          <w:spacing w:val="-7"/>
        </w:rPr>
        <w:t xml:space="preserve"> </w:t>
      </w:r>
      <w:r>
        <w:t>bersama</w:t>
      </w:r>
      <w:r>
        <w:rPr>
          <w:spacing w:val="-5"/>
        </w:rPr>
        <w:t xml:space="preserve"> </w:t>
      </w:r>
      <w:r>
        <w:t>dengan tim medis dan beberapa tenaga tim relawan lainnya</w:t>
      </w:r>
      <w:r>
        <w:rPr>
          <w:spacing w:val="-14"/>
        </w:rPr>
        <w:t xml:space="preserve"> </w:t>
      </w:r>
      <w:r>
        <w:t>yang</w:t>
      </w:r>
      <w:r>
        <w:rPr>
          <w:spacing w:val="-14"/>
        </w:rPr>
        <w:t xml:space="preserve"> </w:t>
      </w:r>
      <w:r>
        <w:t>telah</w:t>
      </w:r>
      <w:r>
        <w:rPr>
          <w:spacing w:val="-14"/>
        </w:rPr>
        <w:t xml:space="preserve"> </w:t>
      </w:r>
      <w:r>
        <w:t>menyiapkan</w:t>
      </w:r>
      <w:r>
        <w:rPr>
          <w:spacing w:val="-13"/>
        </w:rPr>
        <w:t xml:space="preserve"> </w:t>
      </w:r>
      <w:r>
        <w:t>bantuan</w:t>
      </w:r>
      <w:r>
        <w:rPr>
          <w:spacing w:val="-14"/>
        </w:rPr>
        <w:t xml:space="preserve"> </w:t>
      </w:r>
      <w:r>
        <w:t>logistik untuk meringankan penderitaan warga Gaza akibat</w:t>
      </w:r>
      <w:r>
        <w:rPr>
          <w:spacing w:val="64"/>
        </w:rPr>
        <w:t xml:space="preserve"> </w:t>
      </w:r>
      <w:r>
        <w:t>genosida</w:t>
      </w:r>
      <w:r>
        <w:rPr>
          <w:spacing w:val="65"/>
        </w:rPr>
        <w:t xml:space="preserve"> </w:t>
      </w:r>
      <w:r>
        <w:t>yang</w:t>
      </w:r>
      <w:r>
        <w:rPr>
          <w:spacing w:val="65"/>
        </w:rPr>
        <w:t xml:space="preserve"> </w:t>
      </w:r>
      <w:r>
        <w:t>dilakukan</w:t>
      </w:r>
      <w:r>
        <w:rPr>
          <w:spacing w:val="66"/>
        </w:rPr>
        <w:t xml:space="preserve"> </w:t>
      </w:r>
      <w:r>
        <w:t>oleh</w:t>
      </w:r>
      <w:r>
        <w:rPr>
          <w:spacing w:val="65"/>
        </w:rPr>
        <w:t xml:space="preserve"> </w:t>
      </w:r>
      <w:r>
        <w:rPr>
          <w:spacing w:val="-2"/>
        </w:rPr>
        <w:t>Israel.</w:t>
      </w:r>
    </w:p>
    <w:p w14:paraId="0DD4655F" w14:textId="77777777" w:rsidR="004919C8" w:rsidRDefault="004919C8">
      <w:pPr>
        <w:spacing w:line="276" w:lineRule="auto"/>
        <w:sectPr w:rsidR="004919C8">
          <w:pgSz w:w="11910" w:h="16840"/>
          <w:pgMar w:top="1900" w:right="1280" w:bottom="1200" w:left="1280" w:header="754" w:footer="1005" w:gutter="0"/>
          <w:cols w:num="2" w:space="720" w:equalWidth="0">
            <w:col w:w="4356" w:space="540"/>
            <w:col w:w="4454"/>
          </w:cols>
        </w:sectPr>
      </w:pPr>
    </w:p>
    <w:p w14:paraId="2841A7E2" w14:textId="77777777" w:rsidR="004919C8" w:rsidRDefault="00A73101">
      <w:pPr>
        <w:pStyle w:val="BodyText"/>
        <w:spacing w:before="80" w:line="276" w:lineRule="auto"/>
        <w:ind w:right="41"/>
      </w:pPr>
      <w:r>
        <w:lastRenderedPageBreak/>
        <w:t>Pernyataan</w:t>
      </w:r>
      <w:r>
        <w:rPr>
          <w:spacing w:val="-10"/>
        </w:rPr>
        <w:t xml:space="preserve"> </w:t>
      </w:r>
      <w:r>
        <w:t>ini</w:t>
      </w:r>
      <w:r>
        <w:rPr>
          <w:spacing w:val="-11"/>
        </w:rPr>
        <w:t xml:space="preserve"> </w:t>
      </w:r>
      <w:r>
        <w:t>dipertegas</w:t>
      </w:r>
      <w:r>
        <w:rPr>
          <w:spacing w:val="-11"/>
        </w:rPr>
        <w:t xml:space="preserve"> </w:t>
      </w:r>
      <w:r>
        <w:t>oleh</w:t>
      </w:r>
      <w:r>
        <w:rPr>
          <w:spacing w:val="-8"/>
        </w:rPr>
        <w:t xml:space="preserve"> </w:t>
      </w:r>
      <w:r>
        <w:t>Ketua</w:t>
      </w:r>
      <w:r>
        <w:rPr>
          <w:spacing w:val="-11"/>
        </w:rPr>
        <w:t xml:space="preserve"> </w:t>
      </w:r>
      <w:r>
        <w:t>Presidium Mer-C Indonesia Dr Sarbini Abdul Murad.</w:t>
      </w:r>
    </w:p>
    <w:p w14:paraId="79D24FAE" w14:textId="77777777" w:rsidR="004919C8" w:rsidRDefault="00A73101">
      <w:pPr>
        <w:spacing w:before="160" w:line="276" w:lineRule="auto"/>
        <w:ind w:left="858" w:right="38"/>
        <w:jc w:val="both"/>
      </w:pPr>
      <w:r>
        <w:t>“</w:t>
      </w:r>
      <w:r>
        <w:rPr>
          <w:i/>
        </w:rPr>
        <w:t>Relawan</w:t>
      </w:r>
      <w:r>
        <w:rPr>
          <w:i/>
          <w:spacing w:val="-9"/>
        </w:rPr>
        <w:t xml:space="preserve"> </w:t>
      </w:r>
      <w:r>
        <w:rPr>
          <w:i/>
        </w:rPr>
        <w:t>Mer-C</w:t>
      </w:r>
      <w:r>
        <w:rPr>
          <w:i/>
          <w:spacing w:val="-9"/>
        </w:rPr>
        <w:t xml:space="preserve"> </w:t>
      </w:r>
      <w:r>
        <w:rPr>
          <w:i/>
        </w:rPr>
        <w:t>non</w:t>
      </w:r>
      <w:r>
        <w:rPr>
          <w:i/>
          <w:spacing w:val="-9"/>
        </w:rPr>
        <w:t xml:space="preserve"> </w:t>
      </w:r>
      <w:r>
        <w:rPr>
          <w:i/>
        </w:rPr>
        <w:t>medis</w:t>
      </w:r>
      <w:r>
        <w:rPr>
          <w:i/>
          <w:spacing w:val="-9"/>
        </w:rPr>
        <w:t xml:space="preserve"> </w:t>
      </w:r>
      <w:r>
        <w:rPr>
          <w:i/>
        </w:rPr>
        <w:t>ada</w:t>
      </w:r>
      <w:r>
        <w:rPr>
          <w:i/>
          <w:spacing w:val="-9"/>
        </w:rPr>
        <w:t xml:space="preserve"> </w:t>
      </w:r>
      <w:r>
        <w:rPr>
          <w:i/>
        </w:rPr>
        <w:t>tiga</w:t>
      </w:r>
      <w:r>
        <w:rPr>
          <w:i/>
          <w:spacing w:val="-9"/>
        </w:rPr>
        <w:t xml:space="preserve"> </w:t>
      </w:r>
      <w:r>
        <w:rPr>
          <w:i/>
        </w:rPr>
        <w:t>di Gaza, tugas mereka menyalurkan bantuan,</w:t>
      </w:r>
      <w:r>
        <w:rPr>
          <w:i/>
          <w:spacing w:val="-14"/>
        </w:rPr>
        <w:t xml:space="preserve"> </w:t>
      </w:r>
      <w:r>
        <w:rPr>
          <w:i/>
        </w:rPr>
        <w:t>mengoordinasi</w:t>
      </w:r>
      <w:r>
        <w:rPr>
          <w:i/>
          <w:spacing w:val="-14"/>
        </w:rPr>
        <w:t xml:space="preserve"> </w:t>
      </w:r>
      <w:r>
        <w:rPr>
          <w:i/>
        </w:rPr>
        <w:t>dengan</w:t>
      </w:r>
      <w:r>
        <w:rPr>
          <w:i/>
          <w:spacing w:val="-14"/>
        </w:rPr>
        <w:t xml:space="preserve"> </w:t>
      </w:r>
      <w:r>
        <w:rPr>
          <w:i/>
        </w:rPr>
        <w:t>pihak- pihak terkait, mengumpulkan informasi-informasi penting pada</w:t>
      </w:r>
      <w:r>
        <w:rPr>
          <w:i/>
          <w:spacing w:val="40"/>
        </w:rPr>
        <w:t xml:space="preserve"> </w:t>
      </w:r>
      <w:r>
        <w:rPr>
          <w:i/>
          <w:spacing w:val="-2"/>
        </w:rPr>
        <w:t>kita.</w:t>
      </w:r>
      <w:r>
        <w:rPr>
          <w:spacing w:val="-2"/>
        </w:rPr>
        <w:t>”</w:t>
      </w:r>
    </w:p>
    <w:p w14:paraId="1447CA76" w14:textId="77777777" w:rsidR="004919C8" w:rsidRDefault="00A73101">
      <w:pPr>
        <w:pStyle w:val="BodyText"/>
        <w:spacing w:before="160" w:line="276" w:lineRule="auto"/>
        <w:ind w:right="38" w:firstLine="720"/>
      </w:pPr>
      <w:r>
        <w:t>Republika.co.id menggunakan</w:t>
      </w:r>
      <w:r>
        <w:t xml:space="preserve"> kutipan di berita dari Dr. Sarbini yang juga menyoroti terkait susahnya pendistribusian solar untuk memasok rumah sakit karena adanya pengawasan ketat oleh tentara Israel. Mengingat rumah sakit Indonesia di Gaza saat ini telah kekurangan pasokan listrik s</w:t>
      </w:r>
      <w:r>
        <w:t>ehingga harus ditingkatkannya pendistribusian bahan bakar yang cukup untuk menopang aktifitas operasional rumah sakit.</w:t>
      </w:r>
    </w:p>
    <w:p w14:paraId="212EDB46" w14:textId="77777777" w:rsidR="004919C8" w:rsidRDefault="00A73101">
      <w:pPr>
        <w:spacing w:before="161" w:line="276" w:lineRule="auto"/>
        <w:ind w:left="858" w:right="38"/>
        <w:jc w:val="both"/>
      </w:pPr>
      <w:r>
        <w:t>“</w:t>
      </w:r>
      <w:r>
        <w:rPr>
          <w:i/>
        </w:rPr>
        <w:t>Kita sebenarnya sudah booking di agen</w:t>
      </w:r>
      <w:r>
        <w:rPr>
          <w:i/>
          <w:spacing w:val="-6"/>
        </w:rPr>
        <w:t xml:space="preserve"> </w:t>
      </w:r>
      <w:r>
        <w:rPr>
          <w:i/>
        </w:rPr>
        <w:t>solar,</w:t>
      </w:r>
      <w:r>
        <w:rPr>
          <w:i/>
          <w:spacing w:val="-6"/>
        </w:rPr>
        <w:t xml:space="preserve"> </w:t>
      </w:r>
      <w:r>
        <w:rPr>
          <w:i/>
        </w:rPr>
        <w:t>tapi</w:t>
      </w:r>
      <w:r>
        <w:rPr>
          <w:i/>
          <w:spacing w:val="-6"/>
        </w:rPr>
        <w:t xml:space="preserve"> </w:t>
      </w:r>
      <w:r>
        <w:rPr>
          <w:i/>
        </w:rPr>
        <w:t>untuk</w:t>
      </w:r>
      <w:r>
        <w:rPr>
          <w:i/>
          <w:spacing w:val="-6"/>
        </w:rPr>
        <w:t xml:space="preserve"> </w:t>
      </w:r>
      <w:r>
        <w:rPr>
          <w:i/>
        </w:rPr>
        <w:t>sampai</w:t>
      </w:r>
      <w:r>
        <w:rPr>
          <w:i/>
          <w:spacing w:val="-6"/>
        </w:rPr>
        <w:t xml:space="preserve"> </w:t>
      </w:r>
      <w:r>
        <w:rPr>
          <w:i/>
        </w:rPr>
        <w:t>ke</w:t>
      </w:r>
      <w:r>
        <w:rPr>
          <w:i/>
          <w:spacing w:val="-6"/>
        </w:rPr>
        <w:t xml:space="preserve"> </w:t>
      </w:r>
      <w:r>
        <w:rPr>
          <w:i/>
        </w:rPr>
        <w:t>RS</w:t>
      </w:r>
      <w:r>
        <w:rPr>
          <w:i/>
          <w:spacing w:val="-6"/>
        </w:rPr>
        <w:t xml:space="preserve"> </w:t>
      </w:r>
      <w:r>
        <w:rPr>
          <w:i/>
        </w:rPr>
        <w:t>ini susah,</w:t>
      </w:r>
      <w:r>
        <w:rPr>
          <w:i/>
          <w:spacing w:val="-14"/>
        </w:rPr>
        <w:t xml:space="preserve"> </w:t>
      </w:r>
      <w:r>
        <w:rPr>
          <w:i/>
        </w:rPr>
        <w:t>karena</w:t>
      </w:r>
      <w:r>
        <w:rPr>
          <w:i/>
          <w:spacing w:val="-14"/>
        </w:rPr>
        <w:t xml:space="preserve"> </w:t>
      </w:r>
      <w:r>
        <w:rPr>
          <w:i/>
        </w:rPr>
        <w:t>mobil-mobil</w:t>
      </w:r>
      <w:r>
        <w:rPr>
          <w:i/>
          <w:spacing w:val="-14"/>
        </w:rPr>
        <w:t xml:space="preserve"> </w:t>
      </w:r>
      <w:r>
        <w:rPr>
          <w:i/>
        </w:rPr>
        <w:t>itu</w:t>
      </w:r>
      <w:r>
        <w:rPr>
          <w:i/>
          <w:spacing w:val="-13"/>
        </w:rPr>
        <w:t xml:space="preserve"> </w:t>
      </w:r>
      <w:r>
        <w:rPr>
          <w:i/>
        </w:rPr>
        <w:t>dipantau oleh</w:t>
      </w:r>
      <w:r>
        <w:rPr>
          <w:i/>
          <w:spacing w:val="-14"/>
        </w:rPr>
        <w:t xml:space="preserve"> </w:t>
      </w:r>
      <w:r>
        <w:rPr>
          <w:i/>
        </w:rPr>
        <w:t>militer</w:t>
      </w:r>
      <w:r>
        <w:rPr>
          <w:i/>
          <w:spacing w:val="-14"/>
        </w:rPr>
        <w:t xml:space="preserve"> </w:t>
      </w:r>
      <w:r>
        <w:rPr>
          <w:i/>
        </w:rPr>
        <w:t>Israel,</w:t>
      </w:r>
      <w:r>
        <w:rPr>
          <w:i/>
          <w:spacing w:val="-14"/>
        </w:rPr>
        <w:t xml:space="preserve"> </w:t>
      </w:r>
      <w:r>
        <w:rPr>
          <w:i/>
        </w:rPr>
        <w:t>mobilnya</w:t>
      </w:r>
      <w:r>
        <w:rPr>
          <w:i/>
          <w:spacing w:val="-13"/>
        </w:rPr>
        <w:t xml:space="preserve"> </w:t>
      </w:r>
      <w:r>
        <w:rPr>
          <w:i/>
        </w:rPr>
        <w:t>mobil</w:t>
      </w:r>
      <w:r>
        <w:rPr>
          <w:i/>
          <w:spacing w:val="-14"/>
        </w:rPr>
        <w:t xml:space="preserve"> </w:t>
      </w:r>
      <w:r>
        <w:rPr>
          <w:i/>
        </w:rPr>
        <w:t>apa, mobil</w:t>
      </w:r>
      <w:r>
        <w:rPr>
          <w:i/>
          <w:spacing w:val="-14"/>
        </w:rPr>
        <w:t xml:space="preserve"> </w:t>
      </w:r>
      <w:r>
        <w:rPr>
          <w:i/>
        </w:rPr>
        <w:t>solar</w:t>
      </w:r>
      <w:r>
        <w:rPr>
          <w:i/>
          <w:spacing w:val="-14"/>
        </w:rPr>
        <w:t xml:space="preserve"> </w:t>
      </w:r>
      <w:r>
        <w:rPr>
          <w:i/>
        </w:rPr>
        <w:t>kan</w:t>
      </w:r>
      <w:r>
        <w:rPr>
          <w:i/>
          <w:spacing w:val="-14"/>
        </w:rPr>
        <w:t xml:space="preserve"> </w:t>
      </w:r>
      <w:r>
        <w:rPr>
          <w:i/>
        </w:rPr>
        <w:t>kayak</w:t>
      </w:r>
      <w:r>
        <w:rPr>
          <w:i/>
          <w:spacing w:val="-13"/>
        </w:rPr>
        <w:t xml:space="preserve"> </w:t>
      </w:r>
      <w:r>
        <w:rPr>
          <w:i/>
        </w:rPr>
        <w:t>mobil</w:t>
      </w:r>
      <w:r>
        <w:rPr>
          <w:i/>
          <w:spacing w:val="-14"/>
        </w:rPr>
        <w:t xml:space="preserve"> </w:t>
      </w:r>
      <w:r>
        <w:rPr>
          <w:i/>
        </w:rPr>
        <w:t>Pertamina kita, nah itu dibom kalau bergerak. Jadi masih tertahan dan belum tahu kapan bisa masuk</w:t>
      </w:r>
      <w:r>
        <w:t>.”</w:t>
      </w:r>
    </w:p>
    <w:p w14:paraId="1D9ECE12" w14:textId="77777777" w:rsidR="004919C8" w:rsidRDefault="00A73101">
      <w:pPr>
        <w:pStyle w:val="BodyText"/>
        <w:spacing w:before="160" w:line="276" w:lineRule="auto"/>
        <w:ind w:right="38"/>
      </w:pPr>
      <w:r>
        <w:t xml:space="preserve">Selanjutnya, republika.co.id juga memuat informasi mengenai ribuan warga Bukittingi yang menghadiri </w:t>
      </w:r>
      <w:r>
        <w:t>aksi bela Palestina di kota Bukittingi,</w:t>
      </w:r>
      <w:r>
        <w:rPr>
          <w:spacing w:val="-14"/>
        </w:rPr>
        <w:t xml:space="preserve"> </w:t>
      </w:r>
      <w:r>
        <w:t>Sumatera</w:t>
      </w:r>
      <w:r>
        <w:rPr>
          <w:spacing w:val="-14"/>
        </w:rPr>
        <w:t xml:space="preserve"> </w:t>
      </w:r>
      <w:r>
        <w:t>Barat.</w:t>
      </w:r>
      <w:r>
        <w:rPr>
          <w:spacing w:val="-14"/>
        </w:rPr>
        <w:t xml:space="preserve"> </w:t>
      </w:r>
      <w:r>
        <w:t>Aksi</w:t>
      </w:r>
      <w:r>
        <w:rPr>
          <w:spacing w:val="-13"/>
        </w:rPr>
        <w:t xml:space="preserve"> </w:t>
      </w:r>
      <w:r>
        <w:t>ini</w:t>
      </w:r>
      <w:r>
        <w:rPr>
          <w:spacing w:val="-14"/>
        </w:rPr>
        <w:t xml:space="preserve"> </w:t>
      </w:r>
      <w:r>
        <w:t>diikuti</w:t>
      </w:r>
      <w:r>
        <w:rPr>
          <w:spacing w:val="-14"/>
        </w:rPr>
        <w:t xml:space="preserve"> </w:t>
      </w:r>
      <w:r>
        <w:t>oleh berbagai kelompok masyarakat, mahasiswa, santri pondok pesantren dan pemuka agama di Sumbar yang tergabung dalam wadah Aliansi Umat Islam. Republika.co.id juga memperkuat koordin</w:t>
      </w:r>
      <w:r>
        <w:t>ator aksi, Abdul Latif yang menyoroti dukungan rakyat Sumbar untuk kemerdekaan Palestina</w:t>
      </w:r>
      <w:r>
        <w:rPr>
          <w:spacing w:val="-10"/>
        </w:rPr>
        <w:t xml:space="preserve"> </w:t>
      </w:r>
      <w:r>
        <w:t>supaya</w:t>
      </w:r>
      <w:r>
        <w:rPr>
          <w:spacing w:val="-11"/>
        </w:rPr>
        <w:t xml:space="preserve"> </w:t>
      </w:r>
      <w:r>
        <w:t>dengan</w:t>
      </w:r>
      <w:r>
        <w:rPr>
          <w:spacing w:val="-10"/>
        </w:rPr>
        <w:t xml:space="preserve"> </w:t>
      </w:r>
      <w:r>
        <w:t>segera</w:t>
      </w:r>
      <w:r>
        <w:rPr>
          <w:spacing w:val="-11"/>
        </w:rPr>
        <w:t xml:space="preserve"> </w:t>
      </w:r>
      <w:r>
        <w:t>dapat</w:t>
      </w:r>
      <w:r>
        <w:rPr>
          <w:spacing w:val="-11"/>
        </w:rPr>
        <w:t xml:space="preserve"> </w:t>
      </w:r>
      <w:r>
        <w:t>lepas</w:t>
      </w:r>
      <w:r>
        <w:rPr>
          <w:spacing w:val="-11"/>
        </w:rPr>
        <w:t xml:space="preserve"> </w:t>
      </w:r>
      <w:r>
        <w:t>dari penjajahan Israel yang telah berlangsung puluhan</w:t>
      </w:r>
      <w:r>
        <w:rPr>
          <w:spacing w:val="-14"/>
        </w:rPr>
        <w:t xml:space="preserve"> </w:t>
      </w:r>
      <w:r>
        <w:t>tahun.</w:t>
      </w:r>
      <w:r>
        <w:rPr>
          <w:spacing w:val="-14"/>
        </w:rPr>
        <w:t xml:space="preserve"> </w:t>
      </w:r>
      <w:r>
        <w:t>Dalam</w:t>
      </w:r>
      <w:r>
        <w:rPr>
          <w:spacing w:val="-14"/>
        </w:rPr>
        <w:t xml:space="preserve"> </w:t>
      </w:r>
      <w:r>
        <w:t>aksi</w:t>
      </w:r>
      <w:r>
        <w:rPr>
          <w:spacing w:val="-13"/>
        </w:rPr>
        <w:t xml:space="preserve"> </w:t>
      </w:r>
      <w:r>
        <w:t>itu,</w:t>
      </w:r>
      <w:r>
        <w:rPr>
          <w:spacing w:val="-14"/>
        </w:rPr>
        <w:t xml:space="preserve"> </w:t>
      </w:r>
      <w:r>
        <w:t>para</w:t>
      </w:r>
      <w:r>
        <w:rPr>
          <w:spacing w:val="-14"/>
        </w:rPr>
        <w:t xml:space="preserve"> </w:t>
      </w:r>
      <w:r>
        <w:t>peserta</w:t>
      </w:r>
      <w:r>
        <w:rPr>
          <w:spacing w:val="-14"/>
        </w:rPr>
        <w:t xml:space="preserve"> </w:t>
      </w:r>
      <w:r>
        <w:t xml:space="preserve">juga menggalang dana di sepanjang kota yang </w:t>
      </w:r>
      <w:r>
        <w:t>diakhiri dengan kegiatan Shalat Goib untuk mengirimkan</w:t>
      </w:r>
      <w:r>
        <w:rPr>
          <w:spacing w:val="-10"/>
        </w:rPr>
        <w:t xml:space="preserve"> </w:t>
      </w:r>
      <w:r>
        <w:t>munajat</w:t>
      </w:r>
      <w:r>
        <w:rPr>
          <w:spacing w:val="-12"/>
        </w:rPr>
        <w:t xml:space="preserve"> </w:t>
      </w:r>
      <w:r>
        <w:t>doa</w:t>
      </w:r>
      <w:r>
        <w:rPr>
          <w:spacing w:val="-12"/>
        </w:rPr>
        <w:t xml:space="preserve"> </w:t>
      </w:r>
      <w:r>
        <w:t>teruntuk</w:t>
      </w:r>
      <w:r>
        <w:rPr>
          <w:spacing w:val="-12"/>
        </w:rPr>
        <w:t xml:space="preserve"> </w:t>
      </w:r>
      <w:r>
        <w:t>warga</w:t>
      </w:r>
      <w:r>
        <w:rPr>
          <w:spacing w:val="-12"/>
        </w:rPr>
        <w:t xml:space="preserve"> </w:t>
      </w:r>
      <w:r>
        <w:t>Gaza yang gugur dalam genosida oleh Israel.</w:t>
      </w:r>
    </w:p>
    <w:p w14:paraId="70544082" w14:textId="77777777" w:rsidR="004919C8" w:rsidRDefault="00A73101">
      <w:pPr>
        <w:spacing w:before="80" w:line="276" w:lineRule="auto"/>
        <w:ind w:left="858" w:right="133"/>
        <w:jc w:val="both"/>
      </w:pPr>
      <w:r>
        <w:br w:type="column"/>
      </w:r>
      <w:r>
        <w:t>“</w:t>
      </w:r>
      <w:r>
        <w:rPr>
          <w:i/>
        </w:rPr>
        <w:t xml:space="preserve">Mudah-mudahan Al-Aqsa </w:t>
      </w:r>
      <w:r>
        <w:rPr>
          <w:i/>
        </w:rPr>
        <w:t>bisa dibebaskan dan Palestina merdeka. Kami juga menggalang dana yang nantinya</w:t>
      </w:r>
      <w:r>
        <w:rPr>
          <w:i/>
          <w:spacing w:val="-14"/>
        </w:rPr>
        <w:t xml:space="preserve"> </w:t>
      </w:r>
      <w:r>
        <w:rPr>
          <w:i/>
        </w:rPr>
        <w:t>disalurkan</w:t>
      </w:r>
      <w:r>
        <w:rPr>
          <w:i/>
          <w:spacing w:val="-14"/>
        </w:rPr>
        <w:t xml:space="preserve"> </w:t>
      </w:r>
      <w:r>
        <w:rPr>
          <w:i/>
        </w:rPr>
        <w:t>melalui</w:t>
      </w:r>
      <w:r>
        <w:rPr>
          <w:i/>
          <w:spacing w:val="-14"/>
        </w:rPr>
        <w:t xml:space="preserve"> </w:t>
      </w:r>
      <w:r>
        <w:rPr>
          <w:i/>
        </w:rPr>
        <w:t>Ustadz</w:t>
      </w:r>
      <w:r>
        <w:rPr>
          <w:i/>
          <w:spacing w:val="-13"/>
        </w:rPr>
        <w:t xml:space="preserve"> </w:t>
      </w:r>
      <w:r>
        <w:rPr>
          <w:i/>
        </w:rPr>
        <w:t>Adi Hidayat (UAH)</w:t>
      </w:r>
      <w:r>
        <w:t>.”</w:t>
      </w:r>
    </w:p>
    <w:p w14:paraId="6B3BAF5D" w14:textId="77777777" w:rsidR="004919C8" w:rsidRDefault="00A73101">
      <w:pPr>
        <w:pStyle w:val="BodyText"/>
        <w:spacing w:before="161" w:line="276" w:lineRule="auto"/>
        <w:ind w:right="134"/>
      </w:pPr>
      <w:r>
        <w:t xml:space="preserve">Berlanjut ke berita berikutnya yang dirilis oleh republika.co.id dengan menyoroti kepeduliaan para murid dari level TK, SD, hingga </w:t>
      </w:r>
      <w:r>
        <w:t>SMP Pangeran Diponegoro Semarang, Jawa Tengah yang ikut berpartisipasi membantu rakyat Palestina. Aksi kemanusiaan yang dilakukan oleh pihak sekolah Pangeran Diponegoro Semarang ini bertujuan menanamkan sikap peduli para murid untuk lebih peka dan berparti</w:t>
      </w:r>
      <w:r>
        <w:t>sipasi lebih aktif untuk membantu sesama yang membutuhkan pertolongan. Informasi ini diperkuat dengan pernyataan dari Wakil Kepala Sekolah Dasar Islam Pangeran Diponegoro, Khoiril Basyar, S.HI, S.Pd.</w:t>
      </w:r>
    </w:p>
    <w:p w14:paraId="6BC3719A" w14:textId="77777777" w:rsidR="004919C8" w:rsidRDefault="00A73101">
      <w:pPr>
        <w:spacing w:before="159" w:line="276" w:lineRule="auto"/>
        <w:ind w:left="858" w:right="133"/>
        <w:jc w:val="both"/>
      </w:pPr>
      <w:r>
        <w:rPr>
          <w:spacing w:val="-4"/>
        </w:rPr>
        <w:t>“</w:t>
      </w:r>
      <w:r>
        <w:rPr>
          <w:i/>
          <w:spacing w:val="-4"/>
        </w:rPr>
        <w:t>Dengan</w:t>
      </w:r>
      <w:r>
        <w:rPr>
          <w:i/>
          <w:spacing w:val="-9"/>
        </w:rPr>
        <w:t xml:space="preserve"> </w:t>
      </w:r>
      <w:r>
        <w:rPr>
          <w:i/>
          <w:spacing w:val="-4"/>
        </w:rPr>
        <w:t>adanya</w:t>
      </w:r>
      <w:r>
        <w:rPr>
          <w:i/>
          <w:spacing w:val="-8"/>
        </w:rPr>
        <w:t xml:space="preserve"> </w:t>
      </w:r>
      <w:r>
        <w:rPr>
          <w:i/>
          <w:spacing w:val="-4"/>
        </w:rPr>
        <w:t>kegiatan</w:t>
      </w:r>
      <w:r>
        <w:rPr>
          <w:i/>
          <w:spacing w:val="-8"/>
        </w:rPr>
        <w:t xml:space="preserve"> </w:t>
      </w:r>
      <w:r>
        <w:rPr>
          <w:i/>
          <w:spacing w:val="-4"/>
        </w:rPr>
        <w:t>ini</w:t>
      </w:r>
      <w:r>
        <w:rPr>
          <w:i/>
          <w:spacing w:val="-9"/>
        </w:rPr>
        <w:t xml:space="preserve"> </w:t>
      </w:r>
      <w:r>
        <w:rPr>
          <w:i/>
          <w:spacing w:val="-4"/>
        </w:rPr>
        <w:t xml:space="preserve">setidaknya </w:t>
      </w:r>
      <w:r>
        <w:rPr>
          <w:i/>
        </w:rPr>
        <w:t>ada 3 hal yang ingin kami raih yakni. Pertama,</w:t>
      </w:r>
      <w:r>
        <w:rPr>
          <w:i/>
          <w:spacing w:val="-14"/>
        </w:rPr>
        <w:t xml:space="preserve"> </w:t>
      </w:r>
      <w:r>
        <w:rPr>
          <w:i/>
        </w:rPr>
        <w:t>menumbuhkan</w:t>
      </w:r>
      <w:r>
        <w:rPr>
          <w:i/>
          <w:spacing w:val="-14"/>
        </w:rPr>
        <w:t xml:space="preserve"> </w:t>
      </w:r>
      <w:r>
        <w:rPr>
          <w:i/>
        </w:rPr>
        <w:t>sikap</w:t>
      </w:r>
      <w:r>
        <w:rPr>
          <w:i/>
          <w:spacing w:val="-14"/>
        </w:rPr>
        <w:t xml:space="preserve"> </w:t>
      </w:r>
      <w:r>
        <w:rPr>
          <w:i/>
        </w:rPr>
        <w:t>dan</w:t>
      </w:r>
      <w:r>
        <w:rPr>
          <w:i/>
          <w:spacing w:val="-13"/>
        </w:rPr>
        <w:t xml:space="preserve"> </w:t>
      </w:r>
      <w:r>
        <w:rPr>
          <w:i/>
        </w:rPr>
        <w:t>sifat karakter siswa dan guru, berbagi dan peduli dengan sesama, terutama saudara kita yang jauh di Negeri Palestina. Kedua, merangsang tumbuhnya sikap rela berkorban dan menolong. Ketiga</w:t>
      </w:r>
      <w:r>
        <w:rPr>
          <w:i/>
        </w:rPr>
        <w:t>, cinta dan sayang terhadap sesama, apalagi saudara seiman. Dan, Alhamdulilah, bisa terkumpul dana Peduli Palestina ini hingga Rp. 20 juta</w:t>
      </w:r>
      <w:r>
        <w:t>.”</w:t>
      </w:r>
    </w:p>
    <w:p w14:paraId="43EA13A9" w14:textId="77777777" w:rsidR="004919C8" w:rsidRDefault="00A73101">
      <w:pPr>
        <w:pStyle w:val="BodyText"/>
        <w:spacing w:before="161" w:line="276" w:lineRule="auto"/>
        <w:ind w:right="135"/>
      </w:pPr>
      <w:r>
        <w:t>Tak luput dari pemberitaan, republika.co.id juga menayangkan aksi kemanusiaan serupa yang berasal dari murid TK Nur</w:t>
      </w:r>
      <w:r>
        <w:t>ul Iman di Lhoksemauwe, Aceh.</w:t>
      </w:r>
    </w:p>
    <w:p w14:paraId="060117D5" w14:textId="77777777" w:rsidR="004919C8" w:rsidRDefault="00A73101">
      <w:pPr>
        <w:pStyle w:val="BodyText"/>
        <w:spacing w:line="276" w:lineRule="auto"/>
        <w:ind w:right="133" w:firstLine="720"/>
      </w:pPr>
      <w:r>
        <w:t>Selanjutnya pembahasan terakhir dalam isu pertama oleh republika.co.id yakni menyoroti penggalangan</w:t>
      </w:r>
      <w:r>
        <w:rPr>
          <w:spacing w:val="-2"/>
        </w:rPr>
        <w:t xml:space="preserve"> </w:t>
      </w:r>
      <w:r>
        <w:t>dana</w:t>
      </w:r>
      <w:r>
        <w:rPr>
          <w:spacing w:val="-1"/>
        </w:rPr>
        <w:t xml:space="preserve"> </w:t>
      </w:r>
      <w:r>
        <w:t>oleh masyarakat untuk rakyat Palestina perihal aspek kemanusiaan dari masyarakat di kota Ambon yang diinisiasi</w:t>
      </w:r>
      <w:r>
        <w:rPr>
          <w:spacing w:val="40"/>
        </w:rPr>
        <w:t xml:space="preserve"> </w:t>
      </w:r>
      <w:r>
        <w:t>oleh Ikata</w:t>
      </w:r>
      <w:r>
        <w:t>n Dai Indonesia (IKADI Ambon), Majelis Ulama Indonesia (MUI)</w:t>
      </w:r>
      <w:r>
        <w:rPr>
          <w:spacing w:val="61"/>
          <w:w w:val="150"/>
        </w:rPr>
        <w:t xml:space="preserve">  </w:t>
      </w:r>
      <w:r>
        <w:t>dan</w:t>
      </w:r>
      <w:r>
        <w:rPr>
          <w:spacing w:val="62"/>
          <w:w w:val="150"/>
        </w:rPr>
        <w:t xml:space="preserve">  </w:t>
      </w:r>
      <w:r>
        <w:t>pemuka</w:t>
      </w:r>
      <w:r>
        <w:rPr>
          <w:spacing w:val="61"/>
          <w:w w:val="150"/>
        </w:rPr>
        <w:t xml:space="preserve">  </w:t>
      </w:r>
      <w:r>
        <w:t>agama</w:t>
      </w:r>
      <w:r>
        <w:rPr>
          <w:spacing w:val="62"/>
          <w:w w:val="150"/>
        </w:rPr>
        <w:t xml:space="preserve">  </w:t>
      </w:r>
      <w:r>
        <w:rPr>
          <w:spacing w:val="-2"/>
        </w:rPr>
        <w:t>setempat.</w:t>
      </w:r>
    </w:p>
    <w:p w14:paraId="72FC0D42" w14:textId="77777777" w:rsidR="004919C8" w:rsidRDefault="004919C8">
      <w:pPr>
        <w:spacing w:line="276" w:lineRule="auto"/>
        <w:sectPr w:rsidR="004919C8">
          <w:pgSz w:w="11910" w:h="16840"/>
          <w:pgMar w:top="1900" w:right="1280" w:bottom="1200" w:left="1280" w:header="754" w:footer="1005" w:gutter="0"/>
          <w:cols w:num="2" w:space="720" w:equalWidth="0">
            <w:col w:w="4356" w:space="540"/>
            <w:col w:w="4454"/>
          </w:cols>
        </w:sectPr>
      </w:pPr>
    </w:p>
    <w:p w14:paraId="4A9596BC" w14:textId="77777777" w:rsidR="004919C8" w:rsidRDefault="00A73101">
      <w:pPr>
        <w:pStyle w:val="BodyText"/>
        <w:spacing w:before="80" w:line="276" w:lineRule="auto"/>
        <w:ind w:right="44"/>
      </w:pPr>
      <w:r>
        <w:lastRenderedPageBreak/>
        <w:t>Pernyataan</w:t>
      </w:r>
      <w:r>
        <w:rPr>
          <w:spacing w:val="-3"/>
        </w:rPr>
        <w:t xml:space="preserve"> </w:t>
      </w:r>
      <w:r>
        <w:t>ini</w:t>
      </w:r>
      <w:r>
        <w:rPr>
          <w:spacing w:val="-4"/>
        </w:rPr>
        <w:t xml:space="preserve"> </w:t>
      </w:r>
      <w:r>
        <w:t>dikutip</w:t>
      </w:r>
      <w:r>
        <w:rPr>
          <w:spacing w:val="-3"/>
        </w:rPr>
        <w:t xml:space="preserve"> </w:t>
      </w:r>
      <w:r>
        <w:t>oleh</w:t>
      </w:r>
      <w:r>
        <w:rPr>
          <w:spacing w:val="-5"/>
        </w:rPr>
        <w:t xml:space="preserve"> </w:t>
      </w:r>
      <w:r>
        <w:t>republika.co.id</w:t>
      </w:r>
      <w:r>
        <w:rPr>
          <w:spacing w:val="-4"/>
        </w:rPr>
        <w:t xml:space="preserve"> </w:t>
      </w:r>
      <w:r>
        <w:t>dari Ketua IKADI kota Ambon, Mursaid.</w:t>
      </w:r>
    </w:p>
    <w:p w14:paraId="67C48A94" w14:textId="77777777" w:rsidR="004919C8" w:rsidRDefault="00A73101">
      <w:pPr>
        <w:spacing w:before="160" w:line="276" w:lineRule="auto"/>
        <w:ind w:left="138" w:right="41" w:firstLine="720"/>
        <w:jc w:val="both"/>
      </w:pPr>
      <w:r>
        <w:t>“</w:t>
      </w:r>
      <w:r>
        <w:rPr>
          <w:i/>
        </w:rPr>
        <w:t>Bahwa aksi ini murni aksi kemanusiaan, kami tidak me</w:t>
      </w:r>
      <w:r>
        <w:rPr>
          <w:i/>
        </w:rPr>
        <w:t>mandang aksi ini sebagai unsur agama</w:t>
      </w:r>
      <w:r>
        <w:t>.”</w:t>
      </w:r>
    </w:p>
    <w:p w14:paraId="7A053943" w14:textId="77777777" w:rsidR="004919C8" w:rsidRDefault="00A73101">
      <w:pPr>
        <w:pStyle w:val="BodyText"/>
        <w:spacing w:before="161" w:line="276" w:lineRule="auto"/>
        <w:ind w:right="39"/>
      </w:pPr>
      <w:r>
        <w:t>Isu kedua yang dimuat republika.co.id mengenai</w:t>
      </w:r>
      <w:r>
        <w:rPr>
          <w:spacing w:val="-1"/>
        </w:rPr>
        <w:t xml:space="preserve"> </w:t>
      </w:r>
      <w:r>
        <w:t>langkah</w:t>
      </w:r>
      <w:r>
        <w:rPr>
          <w:spacing w:val="-1"/>
        </w:rPr>
        <w:t xml:space="preserve"> </w:t>
      </w:r>
      <w:r>
        <w:t>nyata</w:t>
      </w:r>
      <w:r>
        <w:rPr>
          <w:spacing w:val="-2"/>
        </w:rPr>
        <w:t xml:space="preserve"> </w:t>
      </w:r>
      <w:r>
        <w:t>lembaga</w:t>
      </w:r>
      <w:r>
        <w:rPr>
          <w:spacing w:val="-2"/>
        </w:rPr>
        <w:t xml:space="preserve"> </w:t>
      </w:r>
      <w:r>
        <w:t>kemanusiaan dalam</w:t>
      </w:r>
      <w:r>
        <w:rPr>
          <w:spacing w:val="-14"/>
        </w:rPr>
        <w:t xml:space="preserve"> </w:t>
      </w:r>
      <w:r>
        <w:t>membantu</w:t>
      </w:r>
      <w:r>
        <w:rPr>
          <w:spacing w:val="-14"/>
        </w:rPr>
        <w:t xml:space="preserve"> </w:t>
      </w:r>
      <w:r>
        <w:t>rakyat</w:t>
      </w:r>
      <w:r>
        <w:rPr>
          <w:spacing w:val="-14"/>
        </w:rPr>
        <w:t xml:space="preserve"> </w:t>
      </w:r>
      <w:r>
        <w:t>Palestina.</w:t>
      </w:r>
      <w:r>
        <w:rPr>
          <w:spacing w:val="-13"/>
        </w:rPr>
        <w:t xml:space="preserve"> </w:t>
      </w:r>
      <w:r>
        <w:t>Berawal</w:t>
      </w:r>
      <w:r>
        <w:rPr>
          <w:spacing w:val="-14"/>
        </w:rPr>
        <w:t xml:space="preserve"> </w:t>
      </w:r>
      <w:r>
        <w:t>dari usaha Palang Merah Indonesia (PMI) dalam mengirimkan bantuan berupa peralatan medis untuk membantu warga di Jalur Gaza yang menjadi korban. PMI Pusat berhasil mengumpulkan dana dari masyarakat sebesar Rp 2,9 miliar yang penyaluran bantuannya melalui k</w:t>
      </w:r>
      <w:r>
        <w:t>oordinasi dengan Kementerian Luar Negeri RI. Republika.co.id memperjelas sumber berita ini dengan mengutip pernyataan dari</w:t>
      </w:r>
      <w:r>
        <w:rPr>
          <w:spacing w:val="-5"/>
        </w:rPr>
        <w:t xml:space="preserve"> </w:t>
      </w:r>
      <w:r>
        <w:t>Sekretaris</w:t>
      </w:r>
      <w:r>
        <w:rPr>
          <w:spacing w:val="-6"/>
        </w:rPr>
        <w:t xml:space="preserve"> </w:t>
      </w:r>
      <w:r>
        <w:t>Jenderal</w:t>
      </w:r>
      <w:r>
        <w:rPr>
          <w:spacing w:val="-5"/>
        </w:rPr>
        <w:t xml:space="preserve"> </w:t>
      </w:r>
      <w:r>
        <w:t>PMI</w:t>
      </w:r>
      <w:r>
        <w:rPr>
          <w:spacing w:val="-5"/>
        </w:rPr>
        <w:t xml:space="preserve"> </w:t>
      </w:r>
      <w:r>
        <w:t>Pusat</w:t>
      </w:r>
      <w:r>
        <w:rPr>
          <w:spacing w:val="-4"/>
        </w:rPr>
        <w:t xml:space="preserve"> </w:t>
      </w:r>
      <w:r>
        <w:t>A</w:t>
      </w:r>
      <w:r>
        <w:rPr>
          <w:spacing w:val="-7"/>
        </w:rPr>
        <w:t xml:space="preserve"> </w:t>
      </w:r>
      <w:r>
        <w:t>M</w:t>
      </w:r>
      <w:r>
        <w:rPr>
          <w:spacing w:val="-4"/>
        </w:rPr>
        <w:t xml:space="preserve"> </w:t>
      </w:r>
      <w:r>
        <w:rPr>
          <w:spacing w:val="-2"/>
        </w:rPr>
        <w:t>Fachir.</w:t>
      </w:r>
    </w:p>
    <w:p w14:paraId="3572B5F4" w14:textId="77777777" w:rsidR="004919C8" w:rsidRDefault="00A73101">
      <w:pPr>
        <w:spacing w:before="160" w:line="276" w:lineRule="auto"/>
        <w:ind w:left="858" w:right="41"/>
        <w:jc w:val="both"/>
      </w:pPr>
      <w:r>
        <w:t>“</w:t>
      </w:r>
      <w:r>
        <w:rPr>
          <w:i/>
        </w:rPr>
        <w:t>Bantuan</w:t>
      </w:r>
      <w:r>
        <w:rPr>
          <w:i/>
          <w:spacing w:val="-9"/>
        </w:rPr>
        <w:t xml:space="preserve"> </w:t>
      </w:r>
      <w:r>
        <w:rPr>
          <w:i/>
        </w:rPr>
        <w:t>perlengkapan</w:t>
      </w:r>
      <w:r>
        <w:rPr>
          <w:i/>
          <w:spacing w:val="-8"/>
        </w:rPr>
        <w:t xml:space="preserve"> </w:t>
      </w:r>
      <w:r>
        <w:rPr>
          <w:i/>
        </w:rPr>
        <w:t>medis</w:t>
      </w:r>
      <w:r>
        <w:rPr>
          <w:i/>
          <w:spacing w:val="-9"/>
        </w:rPr>
        <w:t xml:space="preserve"> </w:t>
      </w:r>
      <w:r>
        <w:rPr>
          <w:i/>
        </w:rPr>
        <w:t>tersebut diberangkatkan melalui Bandara Halim</w:t>
      </w:r>
      <w:r>
        <w:rPr>
          <w:i/>
          <w:spacing w:val="-1"/>
        </w:rPr>
        <w:t xml:space="preserve"> </w:t>
      </w:r>
      <w:r>
        <w:rPr>
          <w:i/>
        </w:rPr>
        <w:t>Perdana Kusuma, J</w:t>
      </w:r>
      <w:r>
        <w:rPr>
          <w:i/>
        </w:rPr>
        <w:t xml:space="preserve">akarta pada Selasa </w:t>
      </w:r>
      <w:r>
        <w:t>(31/10/2023).”</w:t>
      </w:r>
    </w:p>
    <w:p w14:paraId="0CBB19CD" w14:textId="77777777" w:rsidR="004919C8" w:rsidRDefault="00A73101">
      <w:pPr>
        <w:pStyle w:val="BodyText"/>
        <w:spacing w:before="160" w:line="276" w:lineRule="auto"/>
        <w:ind w:right="38"/>
      </w:pPr>
      <w:r>
        <w:t>Selanjutnya, republika.co.id merilis isu kedua dalam berita mengenai peran lembaga kemanusiaan International Networking for Humanitarian (INH) yang berkontribusi dalam menyalurkan bantuan untuk Palestina terutama warga</w:t>
      </w:r>
      <w:r>
        <w:rPr>
          <w:spacing w:val="-13"/>
        </w:rPr>
        <w:t xml:space="preserve"> </w:t>
      </w:r>
      <w:r>
        <w:t>di</w:t>
      </w:r>
      <w:r>
        <w:rPr>
          <w:spacing w:val="-13"/>
        </w:rPr>
        <w:t xml:space="preserve"> </w:t>
      </w:r>
      <w:r>
        <w:t>Jalur</w:t>
      </w:r>
      <w:r>
        <w:rPr>
          <w:spacing w:val="-13"/>
        </w:rPr>
        <w:t xml:space="preserve"> </w:t>
      </w:r>
      <w:r>
        <w:t>Gaza.</w:t>
      </w:r>
      <w:r>
        <w:rPr>
          <w:spacing w:val="-12"/>
        </w:rPr>
        <w:t xml:space="preserve"> </w:t>
      </w:r>
      <w:r>
        <w:t>INH</w:t>
      </w:r>
      <w:r>
        <w:rPr>
          <w:spacing w:val="-11"/>
        </w:rPr>
        <w:t xml:space="preserve"> </w:t>
      </w:r>
      <w:r>
        <w:t>menyalurkan</w:t>
      </w:r>
      <w:r>
        <w:rPr>
          <w:spacing w:val="-13"/>
        </w:rPr>
        <w:t xml:space="preserve"> </w:t>
      </w:r>
      <w:r>
        <w:t xml:space="preserve">bantuan masyarakat berkisar Rp1,2 miliar untuk para pengungsi di Gaza yang kesulitan dalam mendapatkan berbagai bahan pokok. Founder INH Muhammad Husein prihatin atas kondisi warga Gaza yang dalam kesulitan mencari wilayah aman </w:t>
      </w:r>
      <w:r>
        <w:t xml:space="preserve">dari gencarnya invasi tentara </w:t>
      </w:r>
      <w:r>
        <w:rPr>
          <w:spacing w:val="-2"/>
        </w:rPr>
        <w:t>Israel.</w:t>
      </w:r>
    </w:p>
    <w:p w14:paraId="00D97DE1" w14:textId="77777777" w:rsidR="004919C8" w:rsidRDefault="00A73101">
      <w:pPr>
        <w:spacing w:before="160" w:line="276" w:lineRule="auto"/>
        <w:ind w:left="858" w:right="41"/>
        <w:jc w:val="both"/>
      </w:pPr>
      <w:r>
        <w:t>“</w:t>
      </w:r>
      <w:r>
        <w:rPr>
          <w:i/>
        </w:rPr>
        <w:t>Pengungsi yang kami bagikan merupakan warga Gaza yang mencari perlindungan dari Gaza bagian utara untuk mencari tempat aman di Gaza bagian selatan. Namun pada kenyataannya, hampir semua wilayah di</w:t>
      </w:r>
      <w:r>
        <w:rPr>
          <w:i/>
          <w:spacing w:val="-14"/>
        </w:rPr>
        <w:t xml:space="preserve"> </w:t>
      </w:r>
      <w:r>
        <w:rPr>
          <w:i/>
        </w:rPr>
        <w:t>Gaza</w:t>
      </w:r>
      <w:r>
        <w:rPr>
          <w:i/>
          <w:spacing w:val="-13"/>
        </w:rPr>
        <w:t xml:space="preserve"> </w:t>
      </w:r>
      <w:r>
        <w:rPr>
          <w:i/>
        </w:rPr>
        <w:t>saat</w:t>
      </w:r>
      <w:r>
        <w:rPr>
          <w:i/>
          <w:spacing w:val="-14"/>
        </w:rPr>
        <w:t xml:space="preserve"> </w:t>
      </w:r>
      <w:r>
        <w:rPr>
          <w:i/>
        </w:rPr>
        <w:t>ini</w:t>
      </w:r>
      <w:r>
        <w:rPr>
          <w:i/>
          <w:spacing w:val="-13"/>
        </w:rPr>
        <w:t xml:space="preserve"> </w:t>
      </w:r>
      <w:r>
        <w:rPr>
          <w:i/>
        </w:rPr>
        <w:t>masih</w:t>
      </w:r>
      <w:r>
        <w:rPr>
          <w:i/>
          <w:spacing w:val="-14"/>
        </w:rPr>
        <w:t xml:space="preserve"> </w:t>
      </w:r>
      <w:r>
        <w:rPr>
          <w:i/>
        </w:rPr>
        <w:t>belum</w:t>
      </w:r>
      <w:r>
        <w:rPr>
          <w:i/>
          <w:spacing w:val="-14"/>
        </w:rPr>
        <w:t xml:space="preserve"> </w:t>
      </w:r>
      <w:r>
        <w:rPr>
          <w:i/>
        </w:rPr>
        <w:t>dikatakan aman dari serangan</w:t>
      </w:r>
      <w:r>
        <w:t>.”</w:t>
      </w:r>
    </w:p>
    <w:p w14:paraId="32BEE141" w14:textId="77777777" w:rsidR="004919C8" w:rsidRDefault="00A73101">
      <w:pPr>
        <w:pStyle w:val="BodyText"/>
        <w:spacing w:before="80" w:line="276" w:lineRule="auto"/>
        <w:ind w:right="134" w:firstLine="720"/>
      </w:pPr>
      <w:r>
        <w:br w:type="column"/>
      </w:r>
      <w:r>
        <w:t>Berawal</w:t>
      </w:r>
      <w:r>
        <w:rPr>
          <w:spacing w:val="-3"/>
        </w:rPr>
        <w:t xml:space="preserve"> </w:t>
      </w:r>
      <w:r>
        <w:t>dari</w:t>
      </w:r>
      <w:r>
        <w:rPr>
          <w:spacing w:val="-2"/>
        </w:rPr>
        <w:t xml:space="preserve"> </w:t>
      </w:r>
      <w:r>
        <w:t>pernyataan</w:t>
      </w:r>
      <w:r>
        <w:rPr>
          <w:spacing w:val="-3"/>
        </w:rPr>
        <w:t xml:space="preserve"> </w:t>
      </w:r>
      <w:r>
        <w:t>Presiden</w:t>
      </w:r>
      <w:r>
        <w:rPr>
          <w:spacing w:val="-3"/>
        </w:rPr>
        <w:t xml:space="preserve"> </w:t>
      </w:r>
      <w:r>
        <w:t>Joko Widodo yang mengungkapkan bahwa pemerintah mengirimkan bantuan logistik sekitar 51,5ton meliputi sandang, pangan, dan obat-obatan dalam menyokong warga Gaza untuk bertahan hidup. Bantuan ini diangkut dengan menggunakan pesawat Hercules TNI AU menuju b</w:t>
      </w:r>
      <w:r>
        <w:t>andara El Arish, Mesir untuk dibawa</w:t>
      </w:r>
      <w:r>
        <w:rPr>
          <w:spacing w:val="-10"/>
        </w:rPr>
        <w:t xml:space="preserve"> </w:t>
      </w:r>
      <w:r>
        <w:t>ke</w:t>
      </w:r>
      <w:r>
        <w:rPr>
          <w:spacing w:val="-10"/>
        </w:rPr>
        <w:t xml:space="preserve"> </w:t>
      </w:r>
      <w:r>
        <w:t>perbatasan</w:t>
      </w:r>
      <w:r>
        <w:rPr>
          <w:spacing w:val="-10"/>
        </w:rPr>
        <w:t xml:space="preserve"> </w:t>
      </w:r>
      <w:r>
        <w:t>Rafah</w:t>
      </w:r>
      <w:r>
        <w:rPr>
          <w:spacing w:val="-9"/>
        </w:rPr>
        <w:t xml:space="preserve"> </w:t>
      </w:r>
      <w:r>
        <w:t>melalui</w:t>
      </w:r>
      <w:r>
        <w:rPr>
          <w:spacing w:val="-9"/>
        </w:rPr>
        <w:t xml:space="preserve"> </w:t>
      </w:r>
      <w:r>
        <w:t>jalur</w:t>
      </w:r>
      <w:r>
        <w:rPr>
          <w:spacing w:val="-9"/>
        </w:rPr>
        <w:t xml:space="preserve"> </w:t>
      </w:r>
      <w:r>
        <w:t>darat. Jokowi bangga dan sangat mengapresiasi kepedulian sosial masyarakat Indonesia dalam pengiriman bantuan ini.</w:t>
      </w:r>
    </w:p>
    <w:p w14:paraId="5FD43D26" w14:textId="77777777" w:rsidR="004919C8" w:rsidRDefault="00A73101">
      <w:pPr>
        <w:spacing w:before="161" w:line="276" w:lineRule="auto"/>
        <w:ind w:left="858" w:right="136"/>
        <w:jc w:val="both"/>
      </w:pPr>
      <w:r>
        <w:t>“</w:t>
      </w:r>
      <w:r>
        <w:rPr>
          <w:i/>
        </w:rPr>
        <w:t>Ini kita melihat bahwa antusiasme, banyak sekali yang ingin menyalurkan bantuannya sehingga ini akan kita akomodasi karena masuknya ke sana juga tidak mudah. Kalau pemerintah itu lebih gampang sehingga kita terbuka, dan kita harapkan tahap kedua akan dikir</w:t>
      </w:r>
      <w:r>
        <w:rPr>
          <w:i/>
        </w:rPr>
        <w:t>imkan secepatnya</w:t>
      </w:r>
      <w:r>
        <w:t>.”</w:t>
      </w:r>
    </w:p>
    <w:p w14:paraId="6C3ACB88" w14:textId="77777777" w:rsidR="004919C8" w:rsidRDefault="00A73101">
      <w:pPr>
        <w:pStyle w:val="Heading2"/>
        <w:numPr>
          <w:ilvl w:val="2"/>
          <w:numId w:val="1"/>
        </w:numPr>
        <w:tabs>
          <w:tab w:val="left" w:pos="858"/>
        </w:tabs>
        <w:spacing w:before="160" w:line="273" w:lineRule="auto"/>
        <w:ind w:right="137" w:hanging="360"/>
      </w:pPr>
      <w:r>
        <w:t xml:space="preserve">Penekanan Serta Penonjolan Aspek </w:t>
      </w:r>
      <w:r>
        <w:rPr>
          <w:spacing w:val="-2"/>
        </w:rPr>
        <w:t>Tertentu</w:t>
      </w:r>
    </w:p>
    <w:p w14:paraId="269F1825" w14:textId="77777777" w:rsidR="004919C8" w:rsidRDefault="00A73101">
      <w:pPr>
        <w:pStyle w:val="BodyText"/>
        <w:spacing w:before="2" w:line="276" w:lineRule="auto"/>
        <w:ind w:right="134"/>
      </w:pPr>
      <w:r>
        <w:t>Terdapat empat berita oleh republika.co.id terkait</w:t>
      </w:r>
      <w:r>
        <w:rPr>
          <w:spacing w:val="-14"/>
        </w:rPr>
        <w:t xml:space="preserve"> </w:t>
      </w:r>
      <w:r>
        <w:t>penekanan</w:t>
      </w:r>
      <w:r>
        <w:rPr>
          <w:spacing w:val="-14"/>
        </w:rPr>
        <w:t xml:space="preserve"> </w:t>
      </w:r>
      <w:r>
        <w:t>serta</w:t>
      </w:r>
      <w:r>
        <w:rPr>
          <w:spacing w:val="-14"/>
        </w:rPr>
        <w:t xml:space="preserve"> </w:t>
      </w:r>
      <w:r>
        <w:t>penonjolan</w:t>
      </w:r>
      <w:r>
        <w:rPr>
          <w:spacing w:val="-13"/>
        </w:rPr>
        <w:t xml:space="preserve"> </w:t>
      </w:r>
      <w:r>
        <w:t>aspek</w:t>
      </w:r>
      <w:r>
        <w:rPr>
          <w:spacing w:val="-12"/>
        </w:rPr>
        <w:t xml:space="preserve"> </w:t>
      </w:r>
      <w:r>
        <w:t>dalam berita</w:t>
      </w:r>
      <w:r>
        <w:rPr>
          <w:spacing w:val="-14"/>
        </w:rPr>
        <w:t xml:space="preserve"> </w:t>
      </w:r>
      <w:r>
        <w:t>yang</w:t>
      </w:r>
      <w:r>
        <w:rPr>
          <w:spacing w:val="-14"/>
        </w:rPr>
        <w:t xml:space="preserve"> </w:t>
      </w:r>
      <w:r>
        <w:t>menayangkan</w:t>
      </w:r>
      <w:r>
        <w:rPr>
          <w:spacing w:val="-14"/>
        </w:rPr>
        <w:t xml:space="preserve"> </w:t>
      </w:r>
      <w:r>
        <w:t>gerakan</w:t>
      </w:r>
      <w:r>
        <w:rPr>
          <w:spacing w:val="-13"/>
        </w:rPr>
        <w:t xml:space="preserve"> </w:t>
      </w:r>
      <w:r>
        <w:t>kemanusiaan masyarakat sebagai bentuk keprihatinan terhadap rakyat Palest</w:t>
      </w:r>
      <w:r>
        <w:t>ina. Pertama, pada berita berjudul “</w:t>
      </w:r>
      <w:r>
        <w:rPr>
          <w:i/>
        </w:rPr>
        <w:t>ZIS Indosat Gaungkan Peduli Palestina Lewat Konser Amal</w:t>
      </w:r>
      <w:r>
        <w:t>”. Menyajikan ‘aktor</w:t>
      </w:r>
      <w:r>
        <w:rPr>
          <w:spacing w:val="-14"/>
        </w:rPr>
        <w:t xml:space="preserve"> </w:t>
      </w:r>
      <w:r>
        <w:t>sentral’</w:t>
      </w:r>
      <w:r>
        <w:rPr>
          <w:spacing w:val="-14"/>
        </w:rPr>
        <w:t xml:space="preserve"> </w:t>
      </w:r>
      <w:r>
        <w:t>dalam</w:t>
      </w:r>
      <w:r>
        <w:rPr>
          <w:spacing w:val="-14"/>
        </w:rPr>
        <w:t xml:space="preserve"> </w:t>
      </w:r>
      <w:r>
        <w:t>berita</w:t>
      </w:r>
      <w:r>
        <w:rPr>
          <w:spacing w:val="-13"/>
        </w:rPr>
        <w:t xml:space="preserve"> </w:t>
      </w:r>
      <w:r>
        <w:t>ini</w:t>
      </w:r>
      <w:r>
        <w:rPr>
          <w:spacing w:val="-14"/>
        </w:rPr>
        <w:t xml:space="preserve"> </w:t>
      </w:r>
      <w:r>
        <w:t>yaitu</w:t>
      </w:r>
      <w:r>
        <w:rPr>
          <w:spacing w:val="-14"/>
        </w:rPr>
        <w:t xml:space="preserve"> </w:t>
      </w:r>
      <w:r>
        <w:t>ZIS</w:t>
      </w:r>
      <w:r>
        <w:rPr>
          <w:spacing w:val="-14"/>
        </w:rPr>
        <w:t xml:space="preserve"> </w:t>
      </w:r>
      <w:r>
        <w:t xml:space="preserve">Indosat yang berkolaborasi dengan Adara Relief dan kelompok Nasyid Izzatul Islam untuk menggalang dana bagi </w:t>
      </w:r>
      <w:r>
        <w:t>Palestina.</w:t>
      </w:r>
    </w:p>
    <w:p w14:paraId="406E011C" w14:textId="77777777" w:rsidR="004919C8" w:rsidRDefault="00A73101">
      <w:pPr>
        <w:pStyle w:val="BodyText"/>
        <w:tabs>
          <w:tab w:val="left" w:pos="2086"/>
          <w:tab w:val="left" w:pos="3947"/>
        </w:tabs>
        <w:spacing w:before="1" w:line="276" w:lineRule="auto"/>
        <w:ind w:right="134" w:firstLine="720"/>
      </w:pPr>
      <w:r>
        <w:t xml:space="preserve">Dari pemilihan kata pada judul berita, </w:t>
      </w:r>
      <w:r>
        <w:rPr>
          <w:spacing w:val="-2"/>
        </w:rPr>
        <w:t>republika.co.id</w:t>
      </w:r>
      <w:r>
        <w:tab/>
      </w:r>
      <w:r>
        <w:rPr>
          <w:spacing w:val="-2"/>
        </w:rPr>
        <w:t>menempatkan</w:t>
      </w:r>
      <w:r>
        <w:tab/>
      </w:r>
      <w:r>
        <w:rPr>
          <w:spacing w:val="-4"/>
        </w:rPr>
        <w:t xml:space="preserve">kata </w:t>
      </w:r>
      <w:r>
        <w:rPr>
          <w:b/>
        </w:rPr>
        <w:t>“</w:t>
      </w:r>
      <w:r>
        <w:rPr>
          <w:b/>
          <w:i/>
        </w:rPr>
        <w:t>gaungkan</w:t>
      </w:r>
      <w:r>
        <w:rPr>
          <w:b/>
        </w:rPr>
        <w:t>”</w:t>
      </w:r>
      <w:r>
        <w:rPr>
          <w:b/>
          <w:spacing w:val="-14"/>
        </w:rPr>
        <w:t xml:space="preserve"> </w:t>
      </w:r>
      <w:r>
        <w:t>sebagai</w:t>
      </w:r>
      <w:r>
        <w:rPr>
          <w:spacing w:val="-14"/>
        </w:rPr>
        <w:t xml:space="preserve"> </w:t>
      </w:r>
      <w:r>
        <w:t>penonjolan</w:t>
      </w:r>
      <w:r>
        <w:rPr>
          <w:spacing w:val="-14"/>
        </w:rPr>
        <w:t xml:space="preserve"> </w:t>
      </w:r>
      <w:r>
        <w:t>kalimat</w:t>
      </w:r>
      <w:r>
        <w:rPr>
          <w:spacing w:val="-13"/>
        </w:rPr>
        <w:t xml:space="preserve"> </w:t>
      </w:r>
      <w:r>
        <w:t xml:space="preserve">berita. Kata </w:t>
      </w:r>
      <w:r>
        <w:rPr>
          <w:b/>
        </w:rPr>
        <w:t>“</w:t>
      </w:r>
      <w:r>
        <w:rPr>
          <w:b/>
          <w:i/>
        </w:rPr>
        <w:t>gaungkan</w:t>
      </w:r>
      <w:r>
        <w:rPr>
          <w:b/>
        </w:rPr>
        <w:t xml:space="preserve">” </w:t>
      </w:r>
      <w:r>
        <w:t xml:space="preserve">berasal dari kata </w:t>
      </w:r>
      <w:r>
        <w:rPr>
          <w:b/>
        </w:rPr>
        <w:t>“</w:t>
      </w:r>
      <w:r>
        <w:rPr>
          <w:b/>
          <w:i/>
        </w:rPr>
        <w:t>gaung</w:t>
      </w:r>
      <w:r>
        <w:rPr>
          <w:b/>
        </w:rPr>
        <w:t xml:space="preserve">” </w:t>
      </w:r>
      <w:r>
        <w:t>dalam KBBI memiliki arti yaitu gema atau kumandang. Sehingga ketika dianalogikan dalam konteks berita, maksud kata ini sebagai pesan untuk menggemakan lebih luas kepada seluruh rakyat Indonesia untuk peduli dalam membantu</w:t>
      </w:r>
      <w:r>
        <w:rPr>
          <w:spacing w:val="-14"/>
        </w:rPr>
        <w:t xml:space="preserve"> </w:t>
      </w:r>
      <w:r>
        <w:t>rakyat</w:t>
      </w:r>
      <w:r>
        <w:rPr>
          <w:spacing w:val="-14"/>
        </w:rPr>
        <w:t xml:space="preserve"> </w:t>
      </w:r>
      <w:r>
        <w:t>Gaza.</w:t>
      </w:r>
      <w:r>
        <w:rPr>
          <w:spacing w:val="-14"/>
        </w:rPr>
        <w:t xml:space="preserve"> </w:t>
      </w:r>
      <w:r>
        <w:t>Republika.co.id</w:t>
      </w:r>
      <w:r>
        <w:rPr>
          <w:spacing w:val="-13"/>
        </w:rPr>
        <w:t xml:space="preserve"> </w:t>
      </w:r>
      <w:r>
        <w:t>meril</w:t>
      </w:r>
      <w:r>
        <w:t>is menekankan kecaman dari dunia internasional kepada</w:t>
      </w:r>
      <w:r>
        <w:rPr>
          <w:spacing w:val="-7"/>
        </w:rPr>
        <w:t xml:space="preserve"> </w:t>
      </w:r>
      <w:r>
        <w:t>Israel</w:t>
      </w:r>
      <w:r>
        <w:rPr>
          <w:spacing w:val="-5"/>
        </w:rPr>
        <w:t xml:space="preserve"> </w:t>
      </w:r>
      <w:r>
        <w:t>akan</w:t>
      </w:r>
      <w:r>
        <w:rPr>
          <w:spacing w:val="-6"/>
        </w:rPr>
        <w:t xml:space="preserve"> </w:t>
      </w:r>
      <w:r>
        <w:t>kejahatan</w:t>
      </w:r>
      <w:r>
        <w:rPr>
          <w:spacing w:val="-6"/>
        </w:rPr>
        <w:t xml:space="preserve"> </w:t>
      </w:r>
      <w:r>
        <w:t>hak</w:t>
      </w:r>
      <w:r>
        <w:rPr>
          <w:spacing w:val="-6"/>
        </w:rPr>
        <w:t xml:space="preserve"> </w:t>
      </w:r>
      <w:r>
        <w:t>asasi</w:t>
      </w:r>
      <w:r>
        <w:rPr>
          <w:spacing w:val="-7"/>
        </w:rPr>
        <w:t xml:space="preserve"> </w:t>
      </w:r>
      <w:r>
        <w:rPr>
          <w:spacing w:val="-2"/>
        </w:rPr>
        <w:t>manusia</w:t>
      </w:r>
    </w:p>
    <w:p w14:paraId="572D5574" w14:textId="77777777" w:rsidR="004919C8" w:rsidRDefault="004919C8">
      <w:pPr>
        <w:spacing w:line="276" w:lineRule="auto"/>
        <w:sectPr w:rsidR="004919C8">
          <w:pgSz w:w="11910" w:h="16840"/>
          <w:pgMar w:top="1900" w:right="1280" w:bottom="1200" w:left="1280" w:header="754" w:footer="1005" w:gutter="0"/>
          <w:cols w:num="2" w:space="720" w:equalWidth="0">
            <w:col w:w="4355" w:space="540"/>
            <w:col w:w="4455"/>
          </w:cols>
        </w:sectPr>
      </w:pPr>
    </w:p>
    <w:p w14:paraId="01342B85" w14:textId="77777777" w:rsidR="004919C8" w:rsidRDefault="00A73101">
      <w:pPr>
        <w:pStyle w:val="BodyText"/>
        <w:spacing w:before="80" w:line="276" w:lineRule="auto"/>
        <w:ind w:right="40"/>
      </w:pPr>
      <w:r>
        <w:lastRenderedPageBreak/>
        <w:t>yang dilakukan kepada rakyat Palestina. Pemilihan</w:t>
      </w:r>
      <w:r>
        <w:rPr>
          <w:spacing w:val="-4"/>
        </w:rPr>
        <w:t xml:space="preserve"> </w:t>
      </w:r>
      <w:r>
        <w:t>kata</w:t>
      </w:r>
      <w:r>
        <w:rPr>
          <w:spacing w:val="-5"/>
        </w:rPr>
        <w:t xml:space="preserve"> </w:t>
      </w:r>
      <w:r>
        <w:t>“</w:t>
      </w:r>
      <w:r>
        <w:rPr>
          <w:i/>
        </w:rPr>
        <w:t>kecaman</w:t>
      </w:r>
      <w:r>
        <w:t>”</w:t>
      </w:r>
      <w:r>
        <w:rPr>
          <w:spacing w:val="-4"/>
        </w:rPr>
        <w:t xml:space="preserve"> </w:t>
      </w:r>
      <w:r>
        <w:t>ini</w:t>
      </w:r>
      <w:r>
        <w:rPr>
          <w:spacing w:val="-4"/>
        </w:rPr>
        <w:t xml:space="preserve"> </w:t>
      </w:r>
      <w:r>
        <w:t>menggambarkan Indonesia juga mengecam keras agar Israel menghent</w:t>
      </w:r>
      <w:r>
        <w:t>ikan peperangan.</w:t>
      </w:r>
    </w:p>
    <w:p w14:paraId="497641C4" w14:textId="77777777" w:rsidR="004919C8" w:rsidRDefault="00A73101">
      <w:pPr>
        <w:pStyle w:val="BodyText"/>
        <w:spacing w:before="1" w:line="276" w:lineRule="auto"/>
        <w:ind w:right="39" w:firstLine="720"/>
      </w:pPr>
      <w:r>
        <w:t>Berita kedua berjudul “</w:t>
      </w:r>
      <w:r>
        <w:rPr>
          <w:i/>
        </w:rPr>
        <w:t>Ribuan Warga Bukittingi Hadiri Aksi Bela Palestina</w:t>
      </w:r>
      <w:r>
        <w:t xml:space="preserve">” menggambarkan figur sentral dalam berita yakni warga kota Bukittingi, Sumatera Barat yang mengadakan aksi kemanusiaan dengan dihadiri ribuan massa. Republika.co.id </w:t>
      </w:r>
      <w:r>
        <w:t xml:space="preserve">menekankan pemberitaan aksi masyarakat ini dengan menggunakan kata </w:t>
      </w:r>
      <w:r>
        <w:rPr>
          <w:b/>
        </w:rPr>
        <w:t>“</w:t>
      </w:r>
      <w:r>
        <w:rPr>
          <w:b/>
          <w:i/>
        </w:rPr>
        <w:t>mengutuk</w:t>
      </w:r>
      <w:r>
        <w:rPr>
          <w:b/>
        </w:rPr>
        <w:t xml:space="preserve">” </w:t>
      </w:r>
      <w:r>
        <w:t>merupakan</w:t>
      </w:r>
      <w:r>
        <w:rPr>
          <w:spacing w:val="-11"/>
        </w:rPr>
        <w:t xml:space="preserve"> </w:t>
      </w:r>
      <w:r>
        <w:t>gambaran</w:t>
      </w:r>
      <w:r>
        <w:rPr>
          <w:spacing w:val="-11"/>
        </w:rPr>
        <w:t xml:space="preserve"> </w:t>
      </w:r>
      <w:r>
        <w:t>dari</w:t>
      </w:r>
      <w:r>
        <w:rPr>
          <w:spacing w:val="-10"/>
        </w:rPr>
        <w:t xml:space="preserve"> </w:t>
      </w:r>
      <w:r>
        <w:t>penjelasan</w:t>
      </w:r>
      <w:r>
        <w:rPr>
          <w:spacing w:val="-9"/>
        </w:rPr>
        <w:t xml:space="preserve"> </w:t>
      </w:r>
      <w:r>
        <w:t>informasi peserta aksi dengan lantang menyuarakan amarahnya terhadap Israel yang melakukan genosida secara massal kepada warga di Jalur Gaza. R</w:t>
      </w:r>
      <w:r>
        <w:t>epublika.co.id menonjolkan komentar dari</w:t>
      </w:r>
      <w:r>
        <w:rPr>
          <w:spacing w:val="-14"/>
        </w:rPr>
        <w:t xml:space="preserve"> </w:t>
      </w:r>
      <w:r>
        <w:t>warga</w:t>
      </w:r>
      <w:r>
        <w:rPr>
          <w:spacing w:val="-14"/>
        </w:rPr>
        <w:t xml:space="preserve"> </w:t>
      </w:r>
      <w:r>
        <w:t>yang</w:t>
      </w:r>
      <w:r>
        <w:rPr>
          <w:spacing w:val="-14"/>
        </w:rPr>
        <w:t xml:space="preserve"> </w:t>
      </w:r>
      <w:r>
        <w:t>turut</w:t>
      </w:r>
      <w:r>
        <w:rPr>
          <w:spacing w:val="-13"/>
        </w:rPr>
        <w:t xml:space="preserve"> </w:t>
      </w:r>
      <w:r>
        <w:t>menyemarakkan</w:t>
      </w:r>
      <w:r>
        <w:rPr>
          <w:spacing w:val="-14"/>
        </w:rPr>
        <w:t xml:space="preserve"> </w:t>
      </w:r>
      <w:r>
        <w:t>aksi</w:t>
      </w:r>
      <w:r>
        <w:rPr>
          <w:spacing w:val="-14"/>
        </w:rPr>
        <w:t xml:space="preserve"> </w:t>
      </w:r>
      <w:r>
        <w:t>bela Palestina ini</w:t>
      </w:r>
    </w:p>
    <w:p w14:paraId="58C5DBBD" w14:textId="77777777" w:rsidR="004919C8" w:rsidRDefault="00A73101">
      <w:pPr>
        <w:spacing w:before="160" w:line="276" w:lineRule="auto"/>
        <w:ind w:left="858" w:right="39"/>
        <w:jc w:val="both"/>
      </w:pPr>
      <w:r>
        <w:t>“</w:t>
      </w:r>
      <w:r>
        <w:rPr>
          <w:i/>
        </w:rPr>
        <w:t>Kami dengan sengaja memboyong anak-anak dalam aksi membela Palestina ini sebagaimana Indonesia mengutuk Israel atas pemboman dan kekerasan yang dilakukan, anak</w:t>
      </w:r>
      <w:r>
        <w:rPr>
          <w:i/>
        </w:rPr>
        <w:t>-anak harus tahu kekejaman Israel dalam konflik ini</w:t>
      </w:r>
      <w:r>
        <w:t>.”</w:t>
      </w:r>
    </w:p>
    <w:p w14:paraId="398BB74E" w14:textId="77777777" w:rsidR="004919C8" w:rsidRDefault="00A73101">
      <w:pPr>
        <w:pStyle w:val="BodyText"/>
        <w:spacing w:before="160" w:line="276" w:lineRule="auto"/>
        <w:ind w:right="39"/>
      </w:pPr>
      <w:r>
        <w:t>Selanjutnya republika.co.id merilis berita berjudul “TK, SD, dan SMPTQ Pangeran Diponegoro Semarang “</w:t>
      </w:r>
      <w:r>
        <w:rPr>
          <w:b/>
          <w:i/>
        </w:rPr>
        <w:t>gandeng</w:t>
      </w:r>
      <w:r>
        <w:rPr>
          <w:b/>
        </w:rPr>
        <w:t xml:space="preserve">” </w:t>
      </w:r>
      <w:r>
        <w:t xml:space="preserve">BMH Galang Dana untuk Palestina” mendefinisikan kegiatan yang diikuti oleh para murid dalam </w:t>
      </w:r>
      <w:r>
        <w:t xml:space="preserve">membantu Palestina dengan melakukan penggalangan dana bantuan. Kegiatan ini juga merupakan proses pembentukan karakter kepeduliaan anak-anak sedari dini supaya kedepannya mereka menjadi insan yang peduli </w:t>
      </w:r>
      <w:r>
        <w:rPr>
          <w:spacing w:val="-2"/>
        </w:rPr>
        <w:t>dan</w:t>
      </w:r>
      <w:r>
        <w:rPr>
          <w:spacing w:val="-7"/>
        </w:rPr>
        <w:t xml:space="preserve"> </w:t>
      </w:r>
      <w:r>
        <w:rPr>
          <w:spacing w:val="-2"/>
        </w:rPr>
        <w:t>mau</w:t>
      </w:r>
      <w:r>
        <w:rPr>
          <w:spacing w:val="-7"/>
        </w:rPr>
        <w:t xml:space="preserve"> </w:t>
      </w:r>
      <w:r>
        <w:rPr>
          <w:spacing w:val="-2"/>
        </w:rPr>
        <w:t>membantu</w:t>
      </w:r>
      <w:r>
        <w:rPr>
          <w:spacing w:val="-7"/>
        </w:rPr>
        <w:t xml:space="preserve"> </w:t>
      </w:r>
      <w:r>
        <w:rPr>
          <w:spacing w:val="-2"/>
        </w:rPr>
        <w:t>kepada</w:t>
      </w:r>
      <w:r>
        <w:rPr>
          <w:spacing w:val="-8"/>
        </w:rPr>
        <w:t xml:space="preserve"> </w:t>
      </w:r>
      <w:r>
        <w:rPr>
          <w:spacing w:val="-2"/>
        </w:rPr>
        <w:t>sesama</w:t>
      </w:r>
      <w:r>
        <w:rPr>
          <w:spacing w:val="-7"/>
        </w:rPr>
        <w:t xml:space="preserve"> </w:t>
      </w:r>
      <w:r>
        <w:rPr>
          <w:spacing w:val="-2"/>
        </w:rPr>
        <w:t>yang</w:t>
      </w:r>
      <w:r>
        <w:rPr>
          <w:spacing w:val="-7"/>
        </w:rPr>
        <w:t xml:space="preserve"> </w:t>
      </w:r>
      <w:r>
        <w:rPr>
          <w:spacing w:val="-2"/>
        </w:rPr>
        <w:t xml:space="preserve">sedang </w:t>
      </w:r>
      <w:r>
        <w:t>dilanda kesulitan.</w:t>
      </w:r>
    </w:p>
    <w:p w14:paraId="4003F66A" w14:textId="77777777" w:rsidR="004919C8" w:rsidRDefault="00A73101">
      <w:pPr>
        <w:pStyle w:val="BodyText"/>
        <w:spacing w:before="1" w:line="276" w:lineRule="auto"/>
        <w:ind w:right="38" w:firstLine="720"/>
      </w:pPr>
      <w:r>
        <w:t>Pada berita berjudul “Relawan dari Indonesia Bersiap ke Gaza”, republika.co.id menonjolkan aspek dengan menarasikan aktor sentral yang menjadi nara sumber dalam berita yaitu Dr. Sarbini Abdul Murad selaku Ketua Presidium Mer-C Indonesia.</w:t>
      </w:r>
      <w:r>
        <w:t xml:space="preserve"> Murad menginformasikan</w:t>
      </w:r>
      <w:r>
        <w:rPr>
          <w:spacing w:val="58"/>
          <w:w w:val="150"/>
        </w:rPr>
        <w:t xml:space="preserve"> </w:t>
      </w:r>
      <w:r>
        <w:t>kondisi</w:t>
      </w:r>
      <w:r>
        <w:rPr>
          <w:spacing w:val="57"/>
          <w:w w:val="150"/>
        </w:rPr>
        <w:t xml:space="preserve"> </w:t>
      </w:r>
      <w:r>
        <w:t>terkini</w:t>
      </w:r>
      <w:r>
        <w:rPr>
          <w:spacing w:val="58"/>
          <w:w w:val="150"/>
        </w:rPr>
        <w:t xml:space="preserve"> </w:t>
      </w:r>
      <w:r>
        <w:t>warga</w:t>
      </w:r>
      <w:r>
        <w:rPr>
          <w:spacing w:val="58"/>
          <w:w w:val="150"/>
        </w:rPr>
        <w:t xml:space="preserve"> </w:t>
      </w:r>
      <w:r>
        <w:rPr>
          <w:spacing w:val="-5"/>
        </w:rPr>
        <w:t>di</w:t>
      </w:r>
    </w:p>
    <w:p w14:paraId="73111A7E" w14:textId="77777777" w:rsidR="004919C8" w:rsidRDefault="00A73101">
      <w:pPr>
        <w:pStyle w:val="BodyText"/>
        <w:spacing w:before="80" w:line="276" w:lineRule="auto"/>
        <w:ind w:right="137"/>
      </w:pPr>
      <w:r>
        <w:br w:type="column"/>
      </w:r>
      <w:r>
        <w:t>Jalur Gaza yang semakin memilukan akibat masifnya serangan Israel.</w:t>
      </w:r>
    </w:p>
    <w:p w14:paraId="723259BE" w14:textId="77777777" w:rsidR="004919C8" w:rsidRDefault="00A73101">
      <w:pPr>
        <w:spacing w:before="160" w:line="276" w:lineRule="auto"/>
        <w:ind w:left="858" w:right="137"/>
        <w:jc w:val="both"/>
      </w:pPr>
      <w:r>
        <w:t>“</w:t>
      </w:r>
      <w:r>
        <w:rPr>
          <w:i/>
        </w:rPr>
        <w:t xml:space="preserve">Kita juga akan koordinasi </w:t>
      </w:r>
      <w:r>
        <w:rPr>
          <w:i/>
        </w:rPr>
        <w:t>dengan KBRI kita di sana (Mesir) untuk melakukan pendistribusian bantuan yang dibutuhkan oleh warga Gaza</w:t>
      </w:r>
      <w:r>
        <w:t>.”</w:t>
      </w:r>
    </w:p>
    <w:p w14:paraId="10A9C58A" w14:textId="77777777" w:rsidR="004919C8" w:rsidRDefault="00A73101">
      <w:pPr>
        <w:pStyle w:val="BodyText"/>
        <w:spacing w:before="160" w:line="276" w:lineRule="auto"/>
        <w:ind w:right="135"/>
      </w:pPr>
      <w:r>
        <w:t>Untuk</w:t>
      </w:r>
      <w:r>
        <w:rPr>
          <w:spacing w:val="-4"/>
        </w:rPr>
        <w:t xml:space="preserve"> </w:t>
      </w:r>
      <w:r>
        <w:t>semakin</w:t>
      </w:r>
      <w:r>
        <w:rPr>
          <w:spacing w:val="-4"/>
        </w:rPr>
        <w:t xml:space="preserve"> </w:t>
      </w:r>
      <w:r>
        <w:t>memperdalam</w:t>
      </w:r>
      <w:r>
        <w:rPr>
          <w:spacing w:val="-4"/>
        </w:rPr>
        <w:t xml:space="preserve"> </w:t>
      </w:r>
      <w:r>
        <w:t>dan</w:t>
      </w:r>
      <w:r>
        <w:rPr>
          <w:spacing w:val="-3"/>
        </w:rPr>
        <w:t xml:space="preserve"> </w:t>
      </w:r>
      <w:r>
        <w:t xml:space="preserve">menguatkan narasi berita ini, republika.co.id menggunakan kata </w:t>
      </w:r>
      <w:r>
        <w:rPr>
          <w:b/>
        </w:rPr>
        <w:t>“</w:t>
      </w:r>
      <w:r>
        <w:rPr>
          <w:b/>
          <w:i/>
        </w:rPr>
        <w:t>keganasan</w:t>
      </w:r>
      <w:r>
        <w:rPr>
          <w:b/>
        </w:rPr>
        <w:t xml:space="preserve">” </w:t>
      </w:r>
      <w:r>
        <w:t>yang merupakan representasi dari kondisi yan</w:t>
      </w:r>
      <w:r>
        <w:t>g dialami warga Gaza yang menjadi korban kebrutalan oleh Israel. Sehingga, melihat kondisi sulit yang menimpa</w:t>
      </w:r>
      <w:r>
        <w:rPr>
          <w:spacing w:val="-14"/>
        </w:rPr>
        <w:t xml:space="preserve"> </w:t>
      </w:r>
      <w:r>
        <w:t>masyarakat</w:t>
      </w:r>
      <w:r>
        <w:rPr>
          <w:spacing w:val="-14"/>
        </w:rPr>
        <w:t xml:space="preserve"> </w:t>
      </w:r>
      <w:r>
        <w:t>di</w:t>
      </w:r>
      <w:r>
        <w:rPr>
          <w:spacing w:val="-14"/>
        </w:rPr>
        <w:t xml:space="preserve"> </w:t>
      </w:r>
      <w:r>
        <w:t>Gaza,</w:t>
      </w:r>
      <w:r>
        <w:rPr>
          <w:spacing w:val="-13"/>
        </w:rPr>
        <w:t xml:space="preserve"> </w:t>
      </w:r>
      <w:r>
        <w:t>Mer-C</w:t>
      </w:r>
      <w:r>
        <w:rPr>
          <w:spacing w:val="-14"/>
        </w:rPr>
        <w:t xml:space="preserve"> </w:t>
      </w:r>
      <w:r>
        <w:t>Indonesia mengirim</w:t>
      </w:r>
      <w:r>
        <w:rPr>
          <w:spacing w:val="-14"/>
        </w:rPr>
        <w:t xml:space="preserve"> </w:t>
      </w:r>
      <w:r>
        <w:t>tujuh</w:t>
      </w:r>
      <w:r>
        <w:rPr>
          <w:spacing w:val="-14"/>
        </w:rPr>
        <w:t xml:space="preserve"> </w:t>
      </w:r>
      <w:r>
        <w:t>relawan</w:t>
      </w:r>
      <w:r>
        <w:rPr>
          <w:spacing w:val="-14"/>
        </w:rPr>
        <w:t xml:space="preserve"> </w:t>
      </w:r>
      <w:r>
        <w:t>baik</w:t>
      </w:r>
      <w:r>
        <w:rPr>
          <w:spacing w:val="-13"/>
        </w:rPr>
        <w:t xml:space="preserve"> </w:t>
      </w:r>
      <w:r>
        <w:t>dari</w:t>
      </w:r>
      <w:r>
        <w:rPr>
          <w:spacing w:val="-14"/>
        </w:rPr>
        <w:t xml:space="preserve"> </w:t>
      </w:r>
      <w:r>
        <w:t>tim</w:t>
      </w:r>
      <w:r>
        <w:rPr>
          <w:spacing w:val="-14"/>
        </w:rPr>
        <w:t xml:space="preserve"> </w:t>
      </w:r>
      <w:r>
        <w:t>medis</w:t>
      </w:r>
      <w:r>
        <w:rPr>
          <w:spacing w:val="-14"/>
        </w:rPr>
        <w:t xml:space="preserve"> </w:t>
      </w:r>
      <w:r>
        <w:t>dan non medis.</w:t>
      </w:r>
    </w:p>
    <w:p w14:paraId="5C0BE7D1" w14:textId="77777777" w:rsidR="004919C8" w:rsidRDefault="004919C8">
      <w:pPr>
        <w:pStyle w:val="BodyText"/>
        <w:spacing w:before="39"/>
        <w:ind w:left="0"/>
        <w:jc w:val="left"/>
      </w:pPr>
    </w:p>
    <w:p w14:paraId="4FC92EF7" w14:textId="77777777" w:rsidR="004919C8" w:rsidRDefault="00A73101">
      <w:pPr>
        <w:pStyle w:val="Heading2"/>
        <w:numPr>
          <w:ilvl w:val="1"/>
          <w:numId w:val="1"/>
        </w:numPr>
        <w:tabs>
          <w:tab w:val="left" w:pos="563"/>
          <w:tab w:val="left" w:pos="1438"/>
          <w:tab w:val="left" w:pos="1960"/>
          <w:tab w:val="left" w:pos="2543"/>
          <w:tab w:val="left" w:pos="3810"/>
        </w:tabs>
        <w:spacing w:line="276" w:lineRule="auto"/>
        <w:ind w:right="138" w:firstLine="0"/>
      </w:pPr>
      <w:r>
        <w:rPr>
          <w:spacing w:val="-2"/>
        </w:rPr>
        <w:t>Seleksi</w:t>
      </w:r>
      <w:r>
        <w:tab/>
      </w:r>
      <w:r>
        <w:rPr>
          <w:spacing w:val="-4"/>
        </w:rPr>
        <w:t>Isu</w:t>
      </w:r>
      <w:r>
        <w:tab/>
      </w:r>
      <w:r>
        <w:rPr>
          <w:spacing w:val="-4"/>
        </w:rPr>
        <w:t>dan</w:t>
      </w:r>
      <w:r>
        <w:tab/>
      </w:r>
      <w:r>
        <w:rPr>
          <w:spacing w:val="-2"/>
        </w:rPr>
        <w:t>Penekanan</w:t>
      </w:r>
      <w:r>
        <w:tab/>
      </w:r>
      <w:r>
        <w:rPr>
          <w:spacing w:val="-2"/>
        </w:rPr>
        <w:t xml:space="preserve">Serta </w:t>
      </w:r>
      <w:r>
        <w:t>Penonjolan Aspek di</w:t>
      </w:r>
      <w:r>
        <w:t xml:space="preserve"> Kompas.com</w:t>
      </w:r>
    </w:p>
    <w:p w14:paraId="741BA51A" w14:textId="77777777" w:rsidR="004919C8" w:rsidRDefault="00A73101">
      <w:pPr>
        <w:pStyle w:val="ListParagraph"/>
        <w:numPr>
          <w:ilvl w:val="2"/>
          <w:numId w:val="1"/>
        </w:numPr>
        <w:tabs>
          <w:tab w:val="left" w:pos="858"/>
        </w:tabs>
        <w:spacing w:before="159"/>
        <w:ind w:hanging="360"/>
      </w:pPr>
      <w:r>
        <w:t>Seleksi</w:t>
      </w:r>
      <w:r>
        <w:rPr>
          <w:spacing w:val="-7"/>
        </w:rPr>
        <w:t xml:space="preserve"> </w:t>
      </w:r>
      <w:r>
        <w:rPr>
          <w:spacing w:val="-5"/>
        </w:rPr>
        <w:t>Isu</w:t>
      </w:r>
    </w:p>
    <w:p w14:paraId="6399BB72" w14:textId="77777777" w:rsidR="004919C8" w:rsidRDefault="00A73101">
      <w:pPr>
        <w:pStyle w:val="BodyText"/>
        <w:spacing w:before="38" w:line="276" w:lineRule="auto"/>
        <w:ind w:right="134"/>
      </w:pPr>
      <w:r>
        <w:t xml:space="preserve">Ada dua isu yang ditayangkan Kompas.com. Isu pertama kompas.com </w:t>
      </w:r>
      <w:r>
        <w:t>menyoroti komunikasi strategis pemerintahan Presiden Jokowi dalam melakukan koordinasi dengan berbagai pihak untuk menyalurkan bantuan ke Palestina. Berawal dari pernyataan Jokowi selaku kepala negara bahwa Pemerintah akan mengirim bantuan tahap pertama ke</w:t>
      </w:r>
      <w:r>
        <w:t xml:space="preserve"> Palestina pada</w:t>
      </w:r>
      <w:r>
        <w:rPr>
          <w:spacing w:val="-10"/>
        </w:rPr>
        <w:t xml:space="preserve"> </w:t>
      </w:r>
      <w:r>
        <w:t>4</w:t>
      </w:r>
      <w:r>
        <w:rPr>
          <w:spacing w:val="-9"/>
        </w:rPr>
        <w:t xml:space="preserve"> </w:t>
      </w:r>
      <w:r>
        <w:t>November</w:t>
      </w:r>
      <w:r>
        <w:rPr>
          <w:spacing w:val="-10"/>
        </w:rPr>
        <w:t xml:space="preserve"> </w:t>
      </w:r>
      <w:r>
        <w:t>2023.</w:t>
      </w:r>
      <w:r>
        <w:rPr>
          <w:spacing w:val="-10"/>
        </w:rPr>
        <w:t xml:space="preserve"> </w:t>
      </w:r>
      <w:r>
        <w:t>Jokowi</w:t>
      </w:r>
      <w:r>
        <w:rPr>
          <w:spacing w:val="-9"/>
        </w:rPr>
        <w:t xml:space="preserve"> </w:t>
      </w:r>
      <w:r>
        <w:t>juga</w:t>
      </w:r>
      <w:r>
        <w:rPr>
          <w:spacing w:val="-10"/>
        </w:rPr>
        <w:t xml:space="preserve"> </w:t>
      </w:r>
      <w:r>
        <w:t>menyoroti keberhasilan pengumpulan donasi yang juga bersumber dari elemen masyarakat dan lembaga pemerintah.</w:t>
      </w:r>
    </w:p>
    <w:p w14:paraId="1BB8FEED" w14:textId="77777777" w:rsidR="004919C8" w:rsidRDefault="00A73101">
      <w:pPr>
        <w:spacing w:before="160" w:line="276" w:lineRule="auto"/>
        <w:ind w:left="858" w:right="137"/>
        <w:jc w:val="both"/>
      </w:pPr>
      <w:r>
        <w:t>“</w:t>
      </w:r>
      <w:r>
        <w:rPr>
          <w:i/>
        </w:rPr>
        <w:t>Indonesia akan mengirim bantuan kemanusiaan yang akan disesuaikan dengan permintaan dan kebutuhan rak</w:t>
      </w:r>
      <w:r>
        <w:rPr>
          <w:i/>
        </w:rPr>
        <w:t>yat Palestina</w:t>
      </w:r>
      <w:r>
        <w:t>.”</w:t>
      </w:r>
    </w:p>
    <w:p w14:paraId="23187CE7" w14:textId="77777777" w:rsidR="004919C8" w:rsidRDefault="00A73101">
      <w:pPr>
        <w:pStyle w:val="BodyText"/>
        <w:spacing w:before="160" w:line="276" w:lineRule="auto"/>
        <w:ind w:right="136"/>
      </w:pPr>
      <w:r>
        <w:t>Pada</w:t>
      </w:r>
      <w:r>
        <w:rPr>
          <w:spacing w:val="-9"/>
        </w:rPr>
        <w:t xml:space="preserve"> </w:t>
      </w:r>
      <w:r>
        <w:t>isu</w:t>
      </w:r>
      <w:r>
        <w:rPr>
          <w:spacing w:val="-9"/>
        </w:rPr>
        <w:t xml:space="preserve"> </w:t>
      </w:r>
      <w:r>
        <w:t>pertama</w:t>
      </w:r>
      <w:r>
        <w:rPr>
          <w:spacing w:val="-9"/>
        </w:rPr>
        <w:t xml:space="preserve"> </w:t>
      </w:r>
      <w:r>
        <w:t>ini,</w:t>
      </w:r>
      <w:r>
        <w:rPr>
          <w:spacing w:val="-9"/>
        </w:rPr>
        <w:t xml:space="preserve"> </w:t>
      </w:r>
      <w:r>
        <w:t>kompas.com</w:t>
      </w:r>
      <w:r>
        <w:rPr>
          <w:spacing w:val="-9"/>
        </w:rPr>
        <w:t xml:space="preserve"> </w:t>
      </w:r>
      <w:r>
        <w:t>menekankan berita berisi komunikasi strategis Pemerintah Indonesia dalam mengirimkan bantuan kemanusiaan untuk rakyat Palestina. Komunikasi strategis merupakan sebuah ide atau pesan yang dikomunikasikan seca</w:t>
      </w:r>
      <w:r>
        <w:t>ra struktur bertujuan menyelesaikan persoalan (Witarti, 2023).</w:t>
      </w:r>
    </w:p>
    <w:p w14:paraId="7D7C633C" w14:textId="77777777" w:rsidR="004919C8" w:rsidRDefault="004919C8">
      <w:pPr>
        <w:spacing w:line="276" w:lineRule="auto"/>
        <w:sectPr w:rsidR="004919C8">
          <w:pgSz w:w="11910" w:h="16840"/>
          <w:pgMar w:top="1900" w:right="1280" w:bottom="1200" w:left="1280" w:header="754" w:footer="1005" w:gutter="0"/>
          <w:cols w:num="2" w:space="720" w:equalWidth="0">
            <w:col w:w="4356" w:space="539"/>
            <w:col w:w="4455"/>
          </w:cols>
        </w:sectPr>
      </w:pPr>
    </w:p>
    <w:p w14:paraId="27F7F347" w14:textId="77777777" w:rsidR="004919C8" w:rsidRDefault="00A73101">
      <w:pPr>
        <w:pStyle w:val="BodyText"/>
        <w:spacing w:before="80" w:line="276" w:lineRule="auto"/>
        <w:ind w:right="38" w:firstLine="720"/>
      </w:pPr>
      <w:r>
        <w:lastRenderedPageBreak/>
        <w:t>Kemudian, datang informasi yang dimuat</w:t>
      </w:r>
      <w:r>
        <w:rPr>
          <w:spacing w:val="-11"/>
        </w:rPr>
        <w:t xml:space="preserve"> </w:t>
      </w:r>
      <w:r>
        <w:t>kompas.com</w:t>
      </w:r>
      <w:r>
        <w:rPr>
          <w:spacing w:val="-9"/>
        </w:rPr>
        <w:t xml:space="preserve"> </w:t>
      </w:r>
      <w:r>
        <w:t>mengenai</w:t>
      </w:r>
      <w:r>
        <w:rPr>
          <w:spacing w:val="-10"/>
        </w:rPr>
        <w:t xml:space="preserve"> </w:t>
      </w:r>
      <w:r>
        <w:t>“</w:t>
      </w:r>
      <w:r>
        <w:rPr>
          <w:b/>
          <w:i/>
        </w:rPr>
        <w:t>kesanggupan</w:t>
      </w:r>
      <w:r>
        <w:rPr>
          <w:b/>
        </w:rPr>
        <w:t xml:space="preserve">” </w:t>
      </w:r>
      <w:r>
        <w:t>Tentara Nasional Indonesia (TNI) dalam menyiapkan dua pesawat Hercules milik TNI AU sebagai</w:t>
      </w:r>
      <w:r>
        <w:t xml:space="preserve"> armada operasional untuk menjalankan misi kemanusiaan ke Palestina. Perihal pemberangkatan pesawat yang disiapkan TNI, merupakan instruksi langsung Presiden Jokowi untuk secepatnya mengirimkan bantuan kemanusiaan Indonesia dengan menggunakan pesawat Hercu</w:t>
      </w:r>
      <w:r>
        <w:t xml:space="preserve">les TNI AU. Kompas.com juga melengkapi nara sumber dalam berita ini dengan mengutip pernyataan Kapuspen TNI Laksda TNI Julius </w:t>
      </w:r>
      <w:r>
        <w:rPr>
          <w:spacing w:val="-2"/>
        </w:rPr>
        <w:t>Widjojono.</w:t>
      </w:r>
    </w:p>
    <w:p w14:paraId="6E3CB5A5" w14:textId="77777777" w:rsidR="004919C8" w:rsidRDefault="00A73101">
      <w:pPr>
        <w:spacing w:before="161" w:line="276" w:lineRule="auto"/>
        <w:ind w:left="858" w:right="39"/>
        <w:jc w:val="both"/>
      </w:pPr>
      <w:r>
        <w:t>“</w:t>
      </w:r>
      <w:r>
        <w:rPr>
          <w:i/>
        </w:rPr>
        <w:t>Mabes TNI menyiapkan rencana mobilisasi dukungan logistik untuk dikirim menggunakan pesawat Hercules milik TNI Angkata</w:t>
      </w:r>
      <w:r>
        <w:rPr>
          <w:i/>
        </w:rPr>
        <w:t>n Udara.</w:t>
      </w:r>
      <w:r>
        <w:t>”</w:t>
      </w:r>
    </w:p>
    <w:p w14:paraId="2A116664" w14:textId="77777777" w:rsidR="004919C8" w:rsidRDefault="00A73101">
      <w:pPr>
        <w:pStyle w:val="BodyText"/>
        <w:spacing w:before="159" w:line="276" w:lineRule="auto"/>
        <w:ind w:right="38"/>
      </w:pPr>
      <w:r>
        <w:t xml:space="preserve">Berlanjut informasi yang dirilis Kompas.com memuat pernyataan dari Kementerian </w:t>
      </w:r>
      <w:r>
        <w:t>Luar Negeri RI (Kemenlu RI). Muhammad Iqbal selaku Juru Bicara Kemenlu RI menyoroti pasokan listrik di RS Indonesia Gaza yang ditenagai oleh mesin generator hampir habis. Sehingga hanya tersisa waktu kurang lebih sekitar 48 jam dalam operasional mesin gene</w:t>
      </w:r>
      <w:r>
        <w:t>rator tersebut.</w:t>
      </w:r>
    </w:p>
    <w:p w14:paraId="7891D015" w14:textId="77777777" w:rsidR="004919C8" w:rsidRDefault="00A73101">
      <w:pPr>
        <w:spacing w:before="160" w:line="276" w:lineRule="auto"/>
        <w:ind w:left="858" w:right="39"/>
        <w:jc w:val="both"/>
      </w:pPr>
      <w:r>
        <w:t>“</w:t>
      </w:r>
      <w:r>
        <w:rPr>
          <w:i/>
        </w:rPr>
        <w:t xml:space="preserve">Sejauh ini per hari ini masih berfungsi. Jadi mudah-mudahan ada hasil dari upaya-upaya yang </w:t>
      </w:r>
      <w:r>
        <w:rPr>
          <w:i/>
          <w:spacing w:val="-2"/>
        </w:rPr>
        <w:t>dilakukan</w:t>
      </w:r>
      <w:r>
        <w:rPr>
          <w:spacing w:val="-2"/>
        </w:rPr>
        <w:t>.”</w:t>
      </w:r>
    </w:p>
    <w:p w14:paraId="0CE8B9F5" w14:textId="77777777" w:rsidR="004919C8" w:rsidRDefault="00A73101">
      <w:pPr>
        <w:pStyle w:val="BodyText"/>
        <w:spacing w:before="162" w:line="276" w:lineRule="auto"/>
        <w:ind w:right="38"/>
      </w:pPr>
      <w:r>
        <w:t>Jubir Iqbal juga menyoroti kondisi rumah sakit di Gaza yang semakin hari rapuh karena serangan</w:t>
      </w:r>
      <w:r>
        <w:rPr>
          <w:spacing w:val="-5"/>
        </w:rPr>
        <w:t xml:space="preserve"> </w:t>
      </w:r>
      <w:r>
        <w:t>Israel</w:t>
      </w:r>
      <w:r>
        <w:rPr>
          <w:spacing w:val="-5"/>
        </w:rPr>
        <w:t xml:space="preserve"> </w:t>
      </w:r>
      <w:r>
        <w:t>yang</w:t>
      </w:r>
      <w:r>
        <w:rPr>
          <w:spacing w:val="-4"/>
        </w:rPr>
        <w:t xml:space="preserve"> </w:t>
      </w:r>
      <w:r>
        <w:t>berbagai</w:t>
      </w:r>
      <w:r>
        <w:rPr>
          <w:spacing w:val="-4"/>
        </w:rPr>
        <w:t xml:space="preserve"> </w:t>
      </w:r>
      <w:r>
        <w:t>merusak</w:t>
      </w:r>
      <w:r>
        <w:rPr>
          <w:spacing w:val="-4"/>
        </w:rPr>
        <w:t xml:space="preserve"> </w:t>
      </w:r>
      <w:r>
        <w:t>fasilitas k</w:t>
      </w:r>
      <w:r>
        <w:t>esehatan</w:t>
      </w:r>
      <w:r>
        <w:rPr>
          <w:spacing w:val="-12"/>
        </w:rPr>
        <w:t xml:space="preserve"> </w:t>
      </w:r>
      <w:r>
        <w:t>terutama</w:t>
      </w:r>
      <w:r>
        <w:rPr>
          <w:spacing w:val="-13"/>
        </w:rPr>
        <w:t xml:space="preserve"> </w:t>
      </w:r>
      <w:r>
        <w:t>RS</w:t>
      </w:r>
      <w:r>
        <w:rPr>
          <w:spacing w:val="-12"/>
        </w:rPr>
        <w:t xml:space="preserve"> </w:t>
      </w:r>
      <w:r>
        <w:t>Indonesia</w:t>
      </w:r>
      <w:r>
        <w:rPr>
          <w:spacing w:val="-13"/>
        </w:rPr>
        <w:t xml:space="preserve"> </w:t>
      </w:r>
      <w:r>
        <w:t>di</w:t>
      </w:r>
      <w:r>
        <w:rPr>
          <w:spacing w:val="-12"/>
        </w:rPr>
        <w:t xml:space="preserve"> </w:t>
      </w:r>
      <w:r>
        <w:t>Gaza.</w:t>
      </w:r>
      <w:r>
        <w:rPr>
          <w:spacing w:val="-12"/>
        </w:rPr>
        <w:t xml:space="preserve"> </w:t>
      </w:r>
      <w:r>
        <w:t>Agar kedepannya, rumah sakit dapat melayani para korban (rakyat Palestina) maka Pemerintah Indonesia berupaya maksimal di antaranya bekerja sama dengan otoritas terkait di Gaza.</w:t>
      </w:r>
    </w:p>
    <w:p w14:paraId="57329716" w14:textId="77777777" w:rsidR="004919C8" w:rsidRDefault="00A73101">
      <w:pPr>
        <w:spacing w:before="159" w:line="276" w:lineRule="auto"/>
        <w:ind w:left="858" w:right="38"/>
        <w:jc w:val="both"/>
        <w:rPr>
          <w:i/>
        </w:rPr>
      </w:pPr>
      <w:r>
        <w:t>“</w:t>
      </w:r>
      <w:r>
        <w:rPr>
          <w:i/>
        </w:rPr>
        <w:t>Bahkan di serangan-serangan kemarin ke Jabaliyah, hampir semua pasien</w:t>
      </w:r>
      <w:r>
        <w:rPr>
          <w:i/>
          <w:spacing w:val="29"/>
        </w:rPr>
        <w:t xml:space="preserve"> </w:t>
      </w:r>
      <w:r>
        <w:rPr>
          <w:i/>
        </w:rPr>
        <w:t>baru</w:t>
      </w:r>
      <w:r>
        <w:rPr>
          <w:i/>
          <w:spacing w:val="28"/>
        </w:rPr>
        <w:t xml:space="preserve"> </w:t>
      </w:r>
      <w:r>
        <w:rPr>
          <w:i/>
        </w:rPr>
        <w:t>dialhikan</w:t>
      </w:r>
      <w:r>
        <w:rPr>
          <w:i/>
          <w:spacing w:val="29"/>
        </w:rPr>
        <w:t xml:space="preserve"> </w:t>
      </w:r>
      <w:r>
        <w:rPr>
          <w:i/>
        </w:rPr>
        <w:t>ke</w:t>
      </w:r>
      <w:r>
        <w:rPr>
          <w:i/>
          <w:spacing w:val="29"/>
        </w:rPr>
        <w:t xml:space="preserve"> </w:t>
      </w:r>
      <w:r>
        <w:rPr>
          <w:i/>
        </w:rPr>
        <w:t>rumah</w:t>
      </w:r>
      <w:r>
        <w:rPr>
          <w:i/>
          <w:spacing w:val="30"/>
        </w:rPr>
        <w:t xml:space="preserve"> </w:t>
      </w:r>
      <w:r>
        <w:rPr>
          <w:i/>
          <w:spacing w:val="-2"/>
        </w:rPr>
        <w:t>sakit</w:t>
      </w:r>
    </w:p>
    <w:p w14:paraId="4ADB11D7" w14:textId="77777777" w:rsidR="004919C8" w:rsidRDefault="00A73101">
      <w:pPr>
        <w:spacing w:before="80" w:line="276" w:lineRule="auto"/>
        <w:ind w:left="858" w:right="138"/>
        <w:jc w:val="both"/>
      </w:pPr>
      <w:r>
        <w:br w:type="column"/>
      </w:r>
      <w:r>
        <w:rPr>
          <w:i/>
        </w:rPr>
        <w:t xml:space="preserve">Indonesia mengingat jarak yang </w:t>
      </w:r>
      <w:r>
        <w:rPr>
          <w:i/>
          <w:spacing w:val="-2"/>
        </w:rPr>
        <w:t>dekat</w:t>
      </w:r>
      <w:r>
        <w:rPr>
          <w:spacing w:val="-2"/>
        </w:rPr>
        <w:t>.”</w:t>
      </w:r>
    </w:p>
    <w:p w14:paraId="51483FB1" w14:textId="77777777" w:rsidR="004919C8" w:rsidRDefault="00A73101">
      <w:pPr>
        <w:pStyle w:val="BodyText"/>
        <w:spacing w:before="160" w:line="276" w:lineRule="auto"/>
        <w:ind w:right="134"/>
      </w:pPr>
      <w:r>
        <w:t>Isu kedua yang dimuat kompas.com terkait keterlibatan aktif lembaga kemanusiaan atau yang biasa disebut dengan NGO (</w:t>
      </w:r>
      <w:r>
        <w:rPr>
          <w:i/>
        </w:rPr>
        <w:t>Non- Government</w:t>
      </w:r>
      <w:r>
        <w:rPr>
          <w:i/>
          <w:spacing w:val="-6"/>
        </w:rPr>
        <w:t xml:space="preserve"> </w:t>
      </w:r>
      <w:r>
        <w:rPr>
          <w:i/>
        </w:rPr>
        <w:t>Organization</w:t>
      </w:r>
      <w:r>
        <w:t>)</w:t>
      </w:r>
      <w:r>
        <w:rPr>
          <w:spacing w:val="-6"/>
        </w:rPr>
        <w:t xml:space="preserve"> </w:t>
      </w:r>
      <w:r>
        <w:t>yang</w:t>
      </w:r>
      <w:r>
        <w:rPr>
          <w:spacing w:val="-7"/>
        </w:rPr>
        <w:t xml:space="preserve"> </w:t>
      </w:r>
      <w:r>
        <w:t>turut</w:t>
      </w:r>
      <w:r>
        <w:rPr>
          <w:spacing w:val="-7"/>
        </w:rPr>
        <w:t xml:space="preserve"> </w:t>
      </w:r>
      <w:r>
        <w:t>bergerak dalam menggalang dana bantuan untuk rakyat Palestina. Kompas.com juga mengutip pernyataan dari Direktur Komunikasi dan Teknologi Dompet Dhuafa, Prima Hadi Putra sebagai</w:t>
      </w:r>
      <w:r>
        <w:rPr>
          <w:spacing w:val="-13"/>
        </w:rPr>
        <w:t xml:space="preserve"> </w:t>
      </w:r>
      <w:r>
        <w:t>validitas</w:t>
      </w:r>
      <w:r>
        <w:rPr>
          <w:spacing w:val="-13"/>
        </w:rPr>
        <w:t xml:space="preserve"> </w:t>
      </w:r>
      <w:r>
        <w:t>informan</w:t>
      </w:r>
      <w:r>
        <w:rPr>
          <w:spacing w:val="-12"/>
        </w:rPr>
        <w:t xml:space="preserve"> </w:t>
      </w:r>
      <w:r>
        <w:t>dari</w:t>
      </w:r>
      <w:r>
        <w:rPr>
          <w:spacing w:val="-13"/>
        </w:rPr>
        <w:t xml:space="preserve"> </w:t>
      </w:r>
      <w:r>
        <w:t>pemberitaan</w:t>
      </w:r>
      <w:r>
        <w:rPr>
          <w:spacing w:val="-13"/>
        </w:rPr>
        <w:t xml:space="preserve"> </w:t>
      </w:r>
      <w:r>
        <w:t>i</w:t>
      </w:r>
      <w:r>
        <w:t>ni. Prima juga menyoroti beberapa bantuan fasilitas yang dikordinir melalui Dompet Dhuafa seperti dapur umum, air sumur bersih tapi hancur akibat serangan oleh Israel.</w:t>
      </w:r>
    </w:p>
    <w:p w14:paraId="5BC05A4B" w14:textId="77777777" w:rsidR="004919C8" w:rsidRDefault="00A73101">
      <w:pPr>
        <w:spacing w:before="160" w:line="276" w:lineRule="auto"/>
        <w:ind w:left="858" w:right="136"/>
        <w:jc w:val="both"/>
      </w:pPr>
      <w:r>
        <w:t>“</w:t>
      </w:r>
      <w:r>
        <w:rPr>
          <w:i/>
        </w:rPr>
        <w:t>Kami</w:t>
      </w:r>
      <w:r>
        <w:rPr>
          <w:i/>
          <w:spacing w:val="-2"/>
        </w:rPr>
        <w:t xml:space="preserve"> </w:t>
      </w:r>
      <w:r>
        <w:rPr>
          <w:i/>
        </w:rPr>
        <w:t>dengan</w:t>
      </w:r>
      <w:r>
        <w:rPr>
          <w:i/>
          <w:spacing w:val="-2"/>
        </w:rPr>
        <w:t xml:space="preserve"> </w:t>
      </w:r>
      <w:r>
        <w:rPr>
          <w:i/>
        </w:rPr>
        <w:t>sangat</w:t>
      </w:r>
      <w:r>
        <w:rPr>
          <w:i/>
          <w:spacing w:val="-2"/>
        </w:rPr>
        <w:t xml:space="preserve"> </w:t>
      </w:r>
      <w:r>
        <w:rPr>
          <w:i/>
        </w:rPr>
        <w:t>menyesal,</w:t>
      </w:r>
      <w:r>
        <w:rPr>
          <w:i/>
          <w:spacing w:val="-2"/>
        </w:rPr>
        <w:t xml:space="preserve"> </w:t>
      </w:r>
      <w:r>
        <w:rPr>
          <w:i/>
        </w:rPr>
        <w:t>dapur umum</w:t>
      </w:r>
      <w:r>
        <w:rPr>
          <w:i/>
          <w:spacing w:val="-14"/>
        </w:rPr>
        <w:t xml:space="preserve"> </w:t>
      </w:r>
      <w:r>
        <w:rPr>
          <w:i/>
        </w:rPr>
        <w:t>kami</w:t>
      </w:r>
      <w:r>
        <w:rPr>
          <w:i/>
          <w:spacing w:val="-14"/>
        </w:rPr>
        <w:t xml:space="preserve"> </w:t>
      </w:r>
      <w:r>
        <w:rPr>
          <w:i/>
        </w:rPr>
        <w:t>berhenti</w:t>
      </w:r>
      <w:r>
        <w:rPr>
          <w:i/>
          <w:spacing w:val="-14"/>
        </w:rPr>
        <w:t xml:space="preserve"> </w:t>
      </w:r>
      <w:r>
        <w:rPr>
          <w:i/>
        </w:rPr>
        <w:t>beroperasi</w:t>
      </w:r>
      <w:r>
        <w:rPr>
          <w:i/>
          <w:spacing w:val="-13"/>
        </w:rPr>
        <w:t xml:space="preserve"> </w:t>
      </w:r>
      <w:r>
        <w:rPr>
          <w:i/>
        </w:rPr>
        <w:t>karena adanya serangan</w:t>
      </w:r>
      <w:r>
        <w:rPr>
          <w:i/>
        </w:rPr>
        <w:t xml:space="preserve"> oleh militer Israel</w:t>
      </w:r>
      <w:r>
        <w:t>.”</w:t>
      </w:r>
    </w:p>
    <w:p w14:paraId="7D54C5C9" w14:textId="77777777" w:rsidR="004919C8" w:rsidRDefault="00A73101">
      <w:pPr>
        <w:pStyle w:val="BodyText"/>
        <w:spacing w:before="161" w:line="276" w:lineRule="auto"/>
        <w:ind w:right="135"/>
      </w:pPr>
      <w:r>
        <w:t>Di akhir pemberitaan, kompas.com juga mendefinisikan harapan Dompet Dhuafa Indonesia dengan mengajak masyarakat Indonesia agar berpartisipasi dalam aksi kemanusiaan untuk rakyat Palestina dengan memberikan bantuan. Adapun dana yang t</w:t>
      </w:r>
      <w:r>
        <w:t xml:space="preserve">erkumpul akan disalurkan oleh Dompet Dhuafa melalui Pemerintah Indonesia berupa obat-obatan, makanan, baju, dan lain </w:t>
      </w:r>
      <w:r>
        <w:rPr>
          <w:spacing w:val="-2"/>
        </w:rPr>
        <w:t>sebagainya.</w:t>
      </w:r>
    </w:p>
    <w:p w14:paraId="3834A85B" w14:textId="77777777" w:rsidR="004919C8" w:rsidRDefault="00A73101">
      <w:pPr>
        <w:pStyle w:val="Heading2"/>
        <w:numPr>
          <w:ilvl w:val="2"/>
          <w:numId w:val="1"/>
        </w:numPr>
        <w:tabs>
          <w:tab w:val="left" w:pos="858"/>
        </w:tabs>
        <w:spacing w:before="160" w:line="273" w:lineRule="auto"/>
        <w:ind w:right="137" w:hanging="360"/>
      </w:pPr>
      <w:r>
        <w:t xml:space="preserve">Penekanan Serta Penonjolan Aspek </w:t>
      </w:r>
      <w:r>
        <w:rPr>
          <w:spacing w:val="-2"/>
        </w:rPr>
        <w:t>Tertentu</w:t>
      </w:r>
    </w:p>
    <w:p w14:paraId="572B7A1B" w14:textId="77777777" w:rsidR="004919C8" w:rsidRDefault="00A73101">
      <w:pPr>
        <w:pStyle w:val="BodyText"/>
        <w:spacing w:before="2" w:line="276" w:lineRule="auto"/>
        <w:ind w:right="135"/>
      </w:pPr>
      <w:r>
        <w:t>Ada tiga berita di Kompas.com terkait penekanan dan penonjolan aspek yang bertautan d</w:t>
      </w:r>
      <w:r>
        <w:t>engan komunikasi strategis Pemerintah Indonesia dalam melakukan koordinasi dengan berbagai pihak untuk mengirimkan bantuan ke Palestina. Pertama, pada berita berjudul “</w:t>
      </w:r>
      <w:r>
        <w:rPr>
          <w:i/>
        </w:rPr>
        <w:t>Presiden Jokowi: Indonesia Akan Kirim Bantuan ke Palestina Pekan Ini</w:t>
      </w:r>
      <w:r>
        <w:t>” menyajikan aktor u</w:t>
      </w:r>
      <w:r>
        <w:t xml:space="preserve">tama dalam berita ini yaitu Presiden Jokowi yang terlihat dari pemilihan foto berita saat ia diwawancarai wartawan. Kompas.com juga menampilkan kemarahan Jokowi atas tindakan keji militer </w:t>
      </w:r>
      <w:r>
        <w:rPr>
          <w:spacing w:val="-2"/>
        </w:rPr>
        <w:t>Israel yang kerap</w:t>
      </w:r>
      <w:r>
        <w:rPr>
          <w:spacing w:val="-1"/>
        </w:rPr>
        <w:t xml:space="preserve"> </w:t>
      </w:r>
      <w:r>
        <w:rPr>
          <w:spacing w:val="-2"/>
        </w:rPr>
        <w:t xml:space="preserve">menyerang rakyat Palestina </w:t>
      </w:r>
      <w:r>
        <w:rPr>
          <w:spacing w:val="-5"/>
        </w:rPr>
        <w:t>di</w:t>
      </w:r>
    </w:p>
    <w:p w14:paraId="39F84FDA" w14:textId="77777777" w:rsidR="004919C8" w:rsidRDefault="004919C8">
      <w:pPr>
        <w:spacing w:line="276" w:lineRule="auto"/>
        <w:sectPr w:rsidR="004919C8">
          <w:pgSz w:w="11910" w:h="16840"/>
          <w:pgMar w:top="1900" w:right="1280" w:bottom="1200" w:left="1280" w:header="754" w:footer="1005" w:gutter="0"/>
          <w:cols w:num="2" w:space="720" w:equalWidth="0">
            <w:col w:w="4355" w:space="540"/>
            <w:col w:w="4455"/>
          </w:cols>
        </w:sectPr>
      </w:pPr>
    </w:p>
    <w:p w14:paraId="061C2335" w14:textId="77777777" w:rsidR="004919C8" w:rsidRDefault="00A73101">
      <w:pPr>
        <w:pStyle w:val="BodyText"/>
        <w:spacing w:before="80" w:line="276" w:lineRule="auto"/>
        <w:ind w:right="41"/>
      </w:pPr>
      <w:r>
        <w:lastRenderedPageBreak/>
        <w:t>jalur Gaza sehingga kondisi Gaza semakin buruk hingga kini.</w:t>
      </w:r>
    </w:p>
    <w:p w14:paraId="007F66E6" w14:textId="77777777" w:rsidR="004919C8" w:rsidRDefault="00A73101">
      <w:pPr>
        <w:spacing w:before="160" w:line="276" w:lineRule="auto"/>
        <w:ind w:left="858" w:right="41"/>
        <w:jc w:val="both"/>
      </w:pPr>
      <w:r>
        <w:t>“</w:t>
      </w:r>
      <w:r>
        <w:rPr>
          <w:i/>
        </w:rPr>
        <w:t>Dan</w:t>
      </w:r>
      <w:r>
        <w:rPr>
          <w:i/>
          <w:spacing w:val="-10"/>
        </w:rPr>
        <w:t xml:space="preserve"> </w:t>
      </w:r>
      <w:r>
        <w:rPr>
          <w:i/>
        </w:rPr>
        <w:t>posisi</w:t>
      </w:r>
      <w:r>
        <w:rPr>
          <w:i/>
          <w:spacing w:val="-11"/>
        </w:rPr>
        <w:t xml:space="preserve"> </w:t>
      </w:r>
      <w:r>
        <w:rPr>
          <w:i/>
        </w:rPr>
        <w:t>Indonesia</w:t>
      </w:r>
      <w:r>
        <w:rPr>
          <w:i/>
          <w:spacing w:val="-10"/>
        </w:rPr>
        <w:t xml:space="preserve"> </w:t>
      </w:r>
      <w:r>
        <w:rPr>
          <w:i/>
        </w:rPr>
        <w:t>sangat</w:t>
      </w:r>
      <w:r>
        <w:rPr>
          <w:i/>
          <w:spacing w:val="-11"/>
        </w:rPr>
        <w:t xml:space="preserve"> </w:t>
      </w:r>
      <w:r>
        <w:rPr>
          <w:i/>
        </w:rPr>
        <w:t>jelas</w:t>
      </w:r>
      <w:r>
        <w:rPr>
          <w:i/>
          <w:spacing w:val="-10"/>
        </w:rPr>
        <w:t xml:space="preserve"> </w:t>
      </w:r>
      <w:r>
        <w:rPr>
          <w:i/>
        </w:rPr>
        <w:t>dan tegas, mengutuk keras serangan acak terhadap</w:t>
      </w:r>
      <w:r>
        <w:rPr>
          <w:i/>
          <w:spacing w:val="-8"/>
        </w:rPr>
        <w:t xml:space="preserve"> </w:t>
      </w:r>
      <w:r>
        <w:rPr>
          <w:i/>
        </w:rPr>
        <w:t>masyarakat</w:t>
      </w:r>
      <w:r>
        <w:rPr>
          <w:i/>
          <w:spacing w:val="-8"/>
        </w:rPr>
        <w:t xml:space="preserve"> </w:t>
      </w:r>
      <w:r>
        <w:rPr>
          <w:i/>
        </w:rPr>
        <w:t>sipil</w:t>
      </w:r>
      <w:r>
        <w:rPr>
          <w:i/>
          <w:spacing w:val="-8"/>
        </w:rPr>
        <w:t xml:space="preserve"> </w:t>
      </w:r>
      <w:r>
        <w:rPr>
          <w:i/>
        </w:rPr>
        <w:t>dan</w:t>
      </w:r>
      <w:r>
        <w:rPr>
          <w:i/>
          <w:spacing w:val="-8"/>
        </w:rPr>
        <w:t xml:space="preserve"> </w:t>
      </w:r>
      <w:r>
        <w:rPr>
          <w:i/>
        </w:rPr>
        <w:t>fasilitas sipil di Gaza</w:t>
      </w:r>
      <w:r>
        <w:t>.”</w:t>
      </w:r>
    </w:p>
    <w:p w14:paraId="329B3356" w14:textId="77777777" w:rsidR="004919C8" w:rsidRDefault="00A73101">
      <w:pPr>
        <w:pStyle w:val="BodyText"/>
        <w:spacing w:before="160" w:line="276" w:lineRule="auto"/>
        <w:ind w:right="39"/>
      </w:pPr>
      <w:r>
        <w:t>Kompas.com</w:t>
      </w:r>
      <w:r>
        <w:rPr>
          <w:spacing w:val="-14"/>
        </w:rPr>
        <w:t xml:space="preserve"> </w:t>
      </w:r>
      <w:r>
        <w:t>juga</w:t>
      </w:r>
      <w:r>
        <w:rPr>
          <w:spacing w:val="-14"/>
        </w:rPr>
        <w:t xml:space="preserve"> </w:t>
      </w:r>
      <w:r>
        <w:t>menekankan</w:t>
      </w:r>
      <w:r>
        <w:rPr>
          <w:spacing w:val="-14"/>
        </w:rPr>
        <w:t xml:space="preserve"> </w:t>
      </w:r>
      <w:r>
        <w:t>pernyatan</w:t>
      </w:r>
      <w:r>
        <w:rPr>
          <w:spacing w:val="-13"/>
        </w:rPr>
        <w:t xml:space="preserve"> </w:t>
      </w:r>
      <w:r>
        <w:t>sikap Presiden Jokowi yang menyerukan supaya masyarakat internasional turun tangan membantu rakyat Palestina, termasuk mendesak gencatan senjata sebagai imbas dari serangan keji zionis Israel.</w:t>
      </w:r>
    </w:p>
    <w:p w14:paraId="070D4369" w14:textId="77777777" w:rsidR="004919C8" w:rsidRDefault="00A73101">
      <w:pPr>
        <w:spacing w:before="160" w:line="276" w:lineRule="auto"/>
        <w:ind w:left="858" w:right="41"/>
        <w:jc w:val="both"/>
      </w:pPr>
      <w:r>
        <w:rPr>
          <w:spacing w:val="-2"/>
        </w:rPr>
        <w:t>“</w:t>
      </w:r>
      <w:r>
        <w:rPr>
          <w:i/>
          <w:spacing w:val="-2"/>
        </w:rPr>
        <w:t>Kekerasan</w:t>
      </w:r>
      <w:r>
        <w:rPr>
          <w:i/>
          <w:spacing w:val="-4"/>
        </w:rPr>
        <w:t xml:space="preserve"> </w:t>
      </w:r>
      <w:r>
        <w:rPr>
          <w:i/>
          <w:spacing w:val="-2"/>
        </w:rPr>
        <w:t>harus</w:t>
      </w:r>
      <w:r>
        <w:rPr>
          <w:i/>
          <w:spacing w:val="-4"/>
        </w:rPr>
        <w:t xml:space="preserve"> </w:t>
      </w:r>
      <w:r>
        <w:rPr>
          <w:i/>
          <w:spacing w:val="-2"/>
        </w:rPr>
        <w:t>dihentikan,</w:t>
      </w:r>
      <w:r>
        <w:rPr>
          <w:i/>
          <w:spacing w:val="-4"/>
        </w:rPr>
        <w:t xml:space="preserve"> </w:t>
      </w:r>
      <w:r>
        <w:rPr>
          <w:i/>
          <w:spacing w:val="-2"/>
        </w:rPr>
        <w:t xml:space="preserve">gencatan </w:t>
      </w:r>
      <w:r>
        <w:rPr>
          <w:i/>
        </w:rPr>
        <w:t>senjata harus terus diupayakan, bantuan kemanusiaan harus didorong dan dipercepat</w:t>
      </w:r>
      <w:r>
        <w:t>.’</w:t>
      </w:r>
    </w:p>
    <w:p w14:paraId="22DFD7F8" w14:textId="77777777" w:rsidR="004919C8" w:rsidRDefault="00A73101">
      <w:pPr>
        <w:pStyle w:val="BodyText"/>
        <w:tabs>
          <w:tab w:val="left" w:pos="1780"/>
          <w:tab w:val="left" w:pos="3603"/>
        </w:tabs>
        <w:spacing w:before="161" w:line="276" w:lineRule="auto"/>
        <w:ind w:right="38"/>
      </w:pPr>
      <w:r>
        <w:t>Selanjutnya berita kedua berjudul “</w:t>
      </w:r>
      <w:r>
        <w:rPr>
          <w:i/>
        </w:rPr>
        <w:t xml:space="preserve">Jokowi: Indonesia Akan Terus Bersama Perjuangan </w:t>
      </w:r>
      <w:r>
        <w:rPr>
          <w:i/>
          <w:spacing w:val="-2"/>
        </w:rPr>
        <w:t>Palestina</w:t>
      </w:r>
      <w:r>
        <w:rPr>
          <w:spacing w:val="-2"/>
        </w:rPr>
        <w:t>”.</w:t>
      </w:r>
      <w:r>
        <w:tab/>
      </w:r>
      <w:r>
        <w:rPr>
          <w:spacing w:val="-2"/>
        </w:rPr>
        <w:t>Kompas.com</w:t>
      </w:r>
      <w:r>
        <w:tab/>
      </w:r>
      <w:r>
        <w:rPr>
          <w:spacing w:val="-2"/>
        </w:rPr>
        <w:t xml:space="preserve">kembali </w:t>
      </w:r>
      <w:r>
        <w:t>menempatkan Presiden</w:t>
      </w:r>
      <w:r>
        <w:t xml:space="preserve"> Jokowi sebagai aktor tunggal dalam berita berdasarkan foto yang dipilih.</w:t>
      </w:r>
      <w:r>
        <w:rPr>
          <w:spacing w:val="-1"/>
        </w:rPr>
        <w:t xml:space="preserve"> </w:t>
      </w:r>
      <w:r>
        <w:t>Penekanan</w:t>
      </w:r>
      <w:r>
        <w:rPr>
          <w:spacing w:val="-1"/>
        </w:rPr>
        <w:t xml:space="preserve"> </w:t>
      </w:r>
      <w:r>
        <w:t>informasi</w:t>
      </w:r>
      <w:r>
        <w:rPr>
          <w:spacing w:val="-1"/>
        </w:rPr>
        <w:t xml:space="preserve"> </w:t>
      </w:r>
      <w:r>
        <w:t>oleh</w:t>
      </w:r>
      <w:r>
        <w:rPr>
          <w:spacing w:val="-1"/>
        </w:rPr>
        <w:t xml:space="preserve"> </w:t>
      </w:r>
      <w:r>
        <w:t>kompas.com dalam</w:t>
      </w:r>
      <w:r>
        <w:rPr>
          <w:spacing w:val="-14"/>
        </w:rPr>
        <w:t xml:space="preserve"> </w:t>
      </w:r>
      <w:r>
        <w:t>berita</w:t>
      </w:r>
      <w:r>
        <w:rPr>
          <w:spacing w:val="-14"/>
        </w:rPr>
        <w:t xml:space="preserve"> </w:t>
      </w:r>
      <w:r>
        <w:t>ini</w:t>
      </w:r>
      <w:r>
        <w:rPr>
          <w:spacing w:val="-13"/>
        </w:rPr>
        <w:t xml:space="preserve"> </w:t>
      </w:r>
      <w:r>
        <w:t>adalah</w:t>
      </w:r>
      <w:r>
        <w:rPr>
          <w:spacing w:val="-11"/>
        </w:rPr>
        <w:t xml:space="preserve"> </w:t>
      </w:r>
      <w:r>
        <w:t>sikap</w:t>
      </w:r>
      <w:r>
        <w:rPr>
          <w:spacing w:val="-13"/>
        </w:rPr>
        <w:t xml:space="preserve"> </w:t>
      </w:r>
      <w:r>
        <w:t>kemanusiaan</w:t>
      </w:r>
      <w:r>
        <w:rPr>
          <w:spacing w:val="-13"/>
        </w:rPr>
        <w:t xml:space="preserve"> </w:t>
      </w:r>
      <w:r>
        <w:t>yang ditunjukkan Jokowi sebagai orang nomor satu di Indonesia dengan menyebutkan bahwa Indonesia akan terus membantu perjuangan rakyat Palestina.</w:t>
      </w:r>
    </w:p>
    <w:p w14:paraId="006D0580" w14:textId="77777777" w:rsidR="004919C8" w:rsidRDefault="00A73101">
      <w:pPr>
        <w:spacing w:before="160" w:line="276" w:lineRule="auto"/>
        <w:ind w:left="858" w:right="41"/>
        <w:jc w:val="both"/>
      </w:pPr>
      <w:r>
        <w:t>“</w:t>
      </w:r>
      <w:r>
        <w:rPr>
          <w:i/>
        </w:rPr>
        <w:t>Saya ingin menekankan kembali bahwa Indonesia akan terus bersama perjuangan bangsa Palestina</w:t>
      </w:r>
      <w:r>
        <w:t>.”</w:t>
      </w:r>
    </w:p>
    <w:p w14:paraId="7178A466" w14:textId="77777777" w:rsidR="004919C8" w:rsidRDefault="00A73101">
      <w:pPr>
        <w:pStyle w:val="BodyText"/>
        <w:spacing w:before="160" w:line="276" w:lineRule="auto"/>
        <w:ind w:right="38"/>
      </w:pPr>
      <w:r>
        <w:t xml:space="preserve">Penekanan dan </w:t>
      </w:r>
      <w:r>
        <w:t>penonjolan aspek selanjutnya oleh kompas.com di berita ke-4 berjudul “</w:t>
      </w:r>
      <w:r>
        <w:rPr>
          <w:i/>
        </w:rPr>
        <w:t>Jokowi Sebut Pengiriman Bantuan Tahap Kedua</w:t>
      </w:r>
      <w:r>
        <w:rPr>
          <w:i/>
          <w:spacing w:val="-2"/>
        </w:rPr>
        <w:t xml:space="preserve"> </w:t>
      </w:r>
      <w:r>
        <w:rPr>
          <w:i/>
        </w:rPr>
        <w:t>Ke</w:t>
      </w:r>
      <w:r>
        <w:rPr>
          <w:i/>
          <w:spacing w:val="-3"/>
        </w:rPr>
        <w:t xml:space="preserve"> </w:t>
      </w:r>
      <w:r>
        <w:rPr>
          <w:i/>
        </w:rPr>
        <w:t>Gaza</w:t>
      </w:r>
      <w:r>
        <w:rPr>
          <w:i/>
          <w:spacing w:val="-2"/>
        </w:rPr>
        <w:t xml:space="preserve"> </w:t>
      </w:r>
      <w:r>
        <w:rPr>
          <w:i/>
        </w:rPr>
        <w:t>Dilakukan</w:t>
      </w:r>
      <w:r>
        <w:rPr>
          <w:i/>
          <w:spacing w:val="-2"/>
        </w:rPr>
        <w:t xml:space="preserve"> </w:t>
      </w:r>
      <w:r>
        <w:rPr>
          <w:i/>
        </w:rPr>
        <w:t>Sesegera</w:t>
      </w:r>
      <w:r>
        <w:rPr>
          <w:i/>
          <w:spacing w:val="-1"/>
        </w:rPr>
        <w:t xml:space="preserve"> </w:t>
      </w:r>
      <w:r>
        <w:rPr>
          <w:i/>
        </w:rPr>
        <w:t>Mungkin</w:t>
      </w:r>
      <w:r>
        <w:t>” menekankan informasi dari Jokowi bahwa Indonesia segera mengirimkan bantuan tahap kedua. Menurut Jokowi, p</w:t>
      </w:r>
      <w:r>
        <w:t>engiriman selanjutnya</w:t>
      </w:r>
      <w:r>
        <w:rPr>
          <w:spacing w:val="-14"/>
        </w:rPr>
        <w:t xml:space="preserve"> </w:t>
      </w:r>
      <w:r>
        <w:t>ini</w:t>
      </w:r>
      <w:r>
        <w:rPr>
          <w:spacing w:val="-14"/>
        </w:rPr>
        <w:t xml:space="preserve"> </w:t>
      </w:r>
      <w:r>
        <w:t>menyikapi</w:t>
      </w:r>
      <w:r>
        <w:rPr>
          <w:spacing w:val="-11"/>
        </w:rPr>
        <w:t xml:space="preserve"> </w:t>
      </w:r>
      <w:r>
        <w:t>tingginya</w:t>
      </w:r>
      <w:r>
        <w:rPr>
          <w:spacing w:val="-14"/>
        </w:rPr>
        <w:t xml:space="preserve"> </w:t>
      </w:r>
      <w:r>
        <w:t>antusiasme masyarakat dengan mengumpulkan donasi untuk disumbangkan kepada rakyat Palestina melalui jalur diplomasi oleh pemerintah. Kompas.com memilih kata “</w:t>
      </w:r>
      <w:r>
        <w:rPr>
          <w:i/>
        </w:rPr>
        <w:t>Antusiasme</w:t>
      </w:r>
      <w:r>
        <w:t>” sebagai</w:t>
      </w:r>
      <w:r>
        <w:rPr>
          <w:spacing w:val="70"/>
        </w:rPr>
        <w:t xml:space="preserve"> </w:t>
      </w:r>
      <w:r>
        <w:t>kata</w:t>
      </w:r>
      <w:r>
        <w:rPr>
          <w:spacing w:val="71"/>
        </w:rPr>
        <w:t xml:space="preserve"> </w:t>
      </w:r>
      <w:r>
        <w:t>yang</w:t>
      </w:r>
      <w:r>
        <w:rPr>
          <w:spacing w:val="70"/>
        </w:rPr>
        <w:t xml:space="preserve"> </w:t>
      </w:r>
      <w:r>
        <w:t>merepresentasikan</w:t>
      </w:r>
      <w:r>
        <w:rPr>
          <w:spacing w:val="73"/>
        </w:rPr>
        <w:t xml:space="preserve"> </w:t>
      </w:r>
      <w:r>
        <w:rPr>
          <w:spacing w:val="-2"/>
        </w:rPr>
        <w:t>anim</w:t>
      </w:r>
      <w:r>
        <w:rPr>
          <w:spacing w:val="-2"/>
        </w:rPr>
        <w:t>o</w:t>
      </w:r>
    </w:p>
    <w:p w14:paraId="3C47DBA6" w14:textId="77777777" w:rsidR="004919C8" w:rsidRDefault="00A73101">
      <w:pPr>
        <w:pStyle w:val="BodyText"/>
        <w:spacing w:before="80" w:line="276" w:lineRule="auto"/>
        <w:ind w:right="135"/>
      </w:pPr>
      <w:r>
        <w:br w:type="column"/>
      </w:r>
      <w:r>
        <w:t>kesadaran rakyat Indonesia yang peduli atas kondisi di Palestina saat ini.</w:t>
      </w:r>
    </w:p>
    <w:p w14:paraId="2BC23D02" w14:textId="77777777" w:rsidR="004919C8" w:rsidRDefault="00A73101">
      <w:pPr>
        <w:spacing w:before="160" w:line="276" w:lineRule="auto"/>
        <w:ind w:left="858" w:right="136"/>
        <w:jc w:val="both"/>
      </w:pPr>
      <w:r>
        <w:t>“</w:t>
      </w:r>
      <w:r>
        <w:rPr>
          <w:i/>
        </w:rPr>
        <w:t>Ini kita melihat bahwa antusiasme masyarakat, lembaga swadaya masyarakat, dunia usaha ini banyak sekali</w:t>
      </w:r>
      <w:r>
        <w:rPr>
          <w:i/>
          <w:spacing w:val="-14"/>
        </w:rPr>
        <w:t xml:space="preserve"> </w:t>
      </w:r>
      <w:r>
        <w:rPr>
          <w:i/>
        </w:rPr>
        <w:t>yang</w:t>
      </w:r>
      <w:r>
        <w:rPr>
          <w:i/>
          <w:spacing w:val="-14"/>
        </w:rPr>
        <w:t xml:space="preserve"> </w:t>
      </w:r>
      <w:r>
        <w:rPr>
          <w:i/>
        </w:rPr>
        <w:t>ingin</w:t>
      </w:r>
      <w:r>
        <w:rPr>
          <w:i/>
          <w:spacing w:val="-14"/>
        </w:rPr>
        <w:t xml:space="preserve"> </w:t>
      </w:r>
      <w:r>
        <w:rPr>
          <w:i/>
        </w:rPr>
        <w:t>menyalurkan</w:t>
      </w:r>
      <w:r>
        <w:rPr>
          <w:i/>
          <w:spacing w:val="-13"/>
        </w:rPr>
        <w:t xml:space="preserve"> </w:t>
      </w:r>
      <w:r>
        <w:rPr>
          <w:i/>
        </w:rPr>
        <w:t>bantuan ke Palestina</w:t>
      </w:r>
      <w:r>
        <w:t>.”</w:t>
      </w:r>
    </w:p>
    <w:p w14:paraId="55AB3710" w14:textId="77777777" w:rsidR="004919C8" w:rsidRDefault="00A73101">
      <w:pPr>
        <w:pStyle w:val="Heading1"/>
        <w:spacing w:before="161"/>
      </w:pPr>
      <w:r>
        <w:rPr>
          <w:spacing w:val="-2"/>
        </w:rPr>
        <w:t>SIMPULAN</w:t>
      </w:r>
    </w:p>
    <w:p w14:paraId="246C49A4" w14:textId="77777777" w:rsidR="004919C8" w:rsidRDefault="00A73101">
      <w:pPr>
        <w:pStyle w:val="BodyText"/>
        <w:spacing w:before="201" w:line="276" w:lineRule="auto"/>
        <w:ind w:right="134"/>
      </w:pPr>
      <w:r>
        <w:t>Berdasarkan analis</w:t>
      </w:r>
      <w:r>
        <w:t xml:space="preserve">is </w:t>
      </w:r>
      <w:r>
        <w:rPr>
          <w:i/>
        </w:rPr>
        <w:t xml:space="preserve">framing </w:t>
      </w:r>
      <w:r>
        <w:t>berita penggalangan bantuan kemanusiaan untuk Palestina</w:t>
      </w:r>
      <w:r>
        <w:rPr>
          <w:spacing w:val="-6"/>
        </w:rPr>
        <w:t xml:space="preserve"> </w:t>
      </w:r>
      <w:r>
        <w:t>edisi</w:t>
      </w:r>
      <w:r>
        <w:rPr>
          <w:spacing w:val="-6"/>
        </w:rPr>
        <w:t xml:space="preserve"> </w:t>
      </w:r>
      <w:r>
        <w:t>13</w:t>
      </w:r>
      <w:r>
        <w:rPr>
          <w:spacing w:val="-6"/>
        </w:rPr>
        <w:t xml:space="preserve"> </w:t>
      </w:r>
      <w:r>
        <w:t>Oktober</w:t>
      </w:r>
      <w:r>
        <w:rPr>
          <w:spacing w:val="-5"/>
        </w:rPr>
        <w:t xml:space="preserve"> </w:t>
      </w:r>
      <w:r>
        <w:t>–</w:t>
      </w:r>
      <w:r>
        <w:rPr>
          <w:spacing w:val="-6"/>
        </w:rPr>
        <w:t xml:space="preserve"> </w:t>
      </w:r>
      <w:r>
        <w:t>4</w:t>
      </w:r>
      <w:r>
        <w:rPr>
          <w:spacing w:val="-6"/>
        </w:rPr>
        <w:t xml:space="preserve"> </w:t>
      </w:r>
      <w:r>
        <w:t>November</w:t>
      </w:r>
      <w:r>
        <w:rPr>
          <w:spacing w:val="-6"/>
        </w:rPr>
        <w:t xml:space="preserve"> </w:t>
      </w:r>
      <w:r>
        <w:t xml:space="preserve">2023, menunjukkan perbedaan pembingkaian berita dari dua media </w:t>
      </w:r>
      <w:r>
        <w:rPr>
          <w:i/>
        </w:rPr>
        <w:t xml:space="preserve">online </w:t>
      </w:r>
      <w:r>
        <w:t>yang menjadi subjek penelitian ini. Republika.co.id membingkai informasi pemberitaan dengan melihat dari sisi elemen masyarakat dan lembaga kemanusiaan semakin gencar dalam menggalang dana bantuan</w:t>
      </w:r>
      <w:r>
        <w:rPr>
          <w:spacing w:val="-6"/>
        </w:rPr>
        <w:t xml:space="preserve"> </w:t>
      </w:r>
      <w:r>
        <w:t>kemanusiaan</w:t>
      </w:r>
      <w:r>
        <w:rPr>
          <w:spacing w:val="-5"/>
        </w:rPr>
        <w:t xml:space="preserve"> </w:t>
      </w:r>
      <w:r>
        <w:t>untuk</w:t>
      </w:r>
      <w:r>
        <w:rPr>
          <w:spacing w:val="-6"/>
        </w:rPr>
        <w:t xml:space="preserve"> </w:t>
      </w:r>
      <w:r>
        <w:t>Palestina.</w:t>
      </w:r>
      <w:r>
        <w:rPr>
          <w:spacing w:val="-5"/>
        </w:rPr>
        <w:t xml:space="preserve"> </w:t>
      </w:r>
      <w:r>
        <w:t>Terlebih kondisi warga Gaza se</w:t>
      </w:r>
      <w:r>
        <w:t xml:space="preserve">makin memprihatinkan. Pemberitaan ini juga semakin menunjukkan ideologi dari republika.co.id sebagai media </w:t>
      </w:r>
      <w:r>
        <w:rPr>
          <w:i/>
        </w:rPr>
        <w:t xml:space="preserve">online </w:t>
      </w:r>
      <w:r>
        <w:t>yang mengedepankan pemberitaan dalam membela kebenaran atas umat Islam terutama</w:t>
      </w:r>
      <w:r>
        <w:rPr>
          <w:spacing w:val="-13"/>
        </w:rPr>
        <w:t xml:space="preserve"> </w:t>
      </w:r>
      <w:r>
        <w:t>apabila</w:t>
      </w:r>
      <w:r>
        <w:rPr>
          <w:spacing w:val="-13"/>
        </w:rPr>
        <w:t xml:space="preserve"> </w:t>
      </w:r>
      <w:r>
        <w:t>terdapat</w:t>
      </w:r>
      <w:r>
        <w:rPr>
          <w:spacing w:val="-13"/>
        </w:rPr>
        <w:t xml:space="preserve"> </w:t>
      </w:r>
      <w:r>
        <w:t>permasalahan</w:t>
      </w:r>
      <w:r>
        <w:rPr>
          <w:spacing w:val="-12"/>
        </w:rPr>
        <w:t xml:space="preserve"> </w:t>
      </w:r>
      <w:r>
        <w:t>kondisi yang melibatkan aspek “k</w:t>
      </w:r>
      <w:r>
        <w:t xml:space="preserve">eislaman” (Suryana, </w:t>
      </w:r>
      <w:r>
        <w:rPr>
          <w:spacing w:val="-2"/>
        </w:rPr>
        <w:t>2008).</w:t>
      </w:r>
    </w:p>
    <w:p w14:paraId="6951D079" w14:textId="77777777" w:rsidR="004919C8" w:rsidRDefault="00A73101">
      <w:pPr>
        <w:pStyle w:val="BodyText"/>
        <w:spacing w:before="1" w:line="276" w:lineRule="auto"/>
        <w:ind w:right="135" w:firstLine="720"/>
      </w:pPr>
      <w:r>
        <w:t>Hal ini dibuktikan oleh republika.co.id dengan</w:t>
      </w:r>
      <w:r>
        <w:rPr>
          <w:spacing w:val="-14"/>
        </w:rPr>
        <w:t xml:space="preserve"> </w:t>
      </w:r>
      <w:r>
        <w:t>menayangkan</w:t>
      </w:r>
      <w:r>
        <w:rPr>
          <w:spacing w:val="-14"/>
        </w:rPr>
        <w:t xml:space="preserve"> </w:t>
      </w:r>
      <w:r>
        <w:t>berita-berita</w:t>
      </w:r>
      <w:r>
        <w:rPr>
          <w:spacing w:val="-14"/>
        </w:rPr>
        <w:t xml:space="preserve"> </w:t>
      </w:r>
      <w:r>
        <w:t>yang</w:t>
      </w:r>
      <w:r>
        <w:rPr>
          <w:spacing w:val="-13"/>
        </w:rPr>
        <w:t xml:space="preserve"> </w:t>
      </w:r>
      <w:r>
        <w:t>berasal dari beragam pergerakan elemen masyarakat (kaum muslim) termasuk mulai dari murid TK hingga mahasiswa yang peduli dan memiliki solidaritas untu</w:t>
      </w:r>
      <w:r>
        <w:t>k menolong rakyat Palestina.</w:t>
      </w:r>
    </w:p>
    <w:p w14:paraId="02B79F22" w14:textId="77777777" w:rsidR="004919C8" w:rsidRDefault="00A73101">
      <w:pPr>
        <w:pStyle w:val="BodyText"/>
        <w:spacing w:line="276" w:lineRule="auto"/>
        <w:ind w:right="134" w:firstLine="720"/>
      </w:pPr>
      <w:r>
        <w:t>Sedangkan, kompas.com membingkai informasi beritanya dengan menyoroti komunikasi strategis pemerintah oleh Presiden Jokowi untuk terus menyalurkan bantuan ke Palestina melalui kerja sama dengan berbagai pihak terkait.</w:t>
      </w:r>
    </w:p>
    <w:p w14:paraId="5960816A" w14:textId="77777777" w:rsidR="004919C8" w:rsidRDefault="00A73101">
      <w:pPr>
        <w:pStyle w:val="BodyText"/>
        <w:spacing w:line="276" w:lineRule="auto"/>
        <w:ind w:right="134" w:firstLine="720"/>
      </w:pPr>
      <w:r>
        <w:t>Kompas.com merupakan media yang menerapkan ideologi nasionalis (Iskandar, 2017). Terkait berita-berita penggalangan bantuan kemanusiaan untuk rakyat Palestina ini, Kompas.com menonjolkan kiprah Jokowi sebagai</w:t>
      </w:r>
      <w:r>
        <w:rPr>
          <w:spacing w:val="36"/>
        </w:rPr>
        <w:t xml:space="preserve">  </w:t>
      </w:r>
      <w:r>
        <w:t>pucuk</w:t>
      </w:r>
      <w:r>
        <w:rPr>
          <w:spacing w:val="38"/>
        </w:rPr>
        <w:t xml:space="preserve">  </w:t>
      </w:r>
      <w:r>
        <w:t>pimpinan</w:t>
      </w:r>
      <w:r>
        <w:rPr>
          <w:spacing w:val="38"/>
        </w:rPr>
        <w:t xml:space="preserve">  </w:t>
      </w:r>
      <w:r>
        <w:t>tertinggi</w:t>
      </w:r>
      <w:r>
        <w:rPr>
          <w:spacing w:val="37"/>
        </w:rPr>
        <w:t xml:space="preserve">  </w:t>
      </w:r>
      <w:r>
        <w:rPr>
          <w:spacing w:val="-2"/>
        </w:rPr>
        <w:t>dengan</w:t>
      </w:r>
    </w:p>
    <w:p w14:paraId="6651A3D6" w14:textId="77777777" w:rsidR="004919C8" w:rsidRDefault="004919C8">
      <w:pPr>
        <w:spacing w:line="276" w:lineRule="auto"/>
        <w:sectPr w:rsidR="004919C8">
          <w:pgSz w:w="11910" w:h="16840"/>
          <w:pgMar w:top="1900" w:right="1280" w:bottom="1200" w:left="1280" w:header="754" w:footer="1005" w:gutter="0"/>
          <w:cols w:num="2" w:space="720" w:equalWidth="0">
            <w:col w:w="4356" w:space="540"/>
            <w:col w:w="4454"/>
          </w:cols>
        </w:sectPr>
      </w:pPr>
    </w:p>
    <w:p w14:paraId="650741E6" w14:textId="77777777" w:rsidR="004919C8" w:rsidRDefault="00A73101">
      <w:pPr>
        <w:pStyle w:val="BodyText"/>
        <w:spacing w:before="80" w:line="276" w:lineRule="auto"/>
        <w:ind w:right="39"/>
      </w:pPr>
      <w:r>
        <w:lastRenderedPageBreak/>
        <w:t>menginstruksikan jajarannya antara lain Kemenlu, Kemenhan, TNI, untuk selalu bersinergi dalam membantu perjuangan rakyat Palestina dengan mengirimkan berbagai bantuan yang dibutuhkan.</w:t>
      </w:r>
    </w:p>
    <w:p w14:paraId="627809BE" w14:textId="77777777" w:rsidR="004919C8" w:rsidRDefault="00A73101">
      <w:pPr>
        <w:pStyle w:val="BodyText"/>
        <w:spacing w:line="276" w:lineRule="auto"/>
        <w:ind w:right="39" w:firstLine="720"/>
      </w:pPr>
      <w:r>
        <w:t>Kompas.com menunjukkan instruksi Jokowi ter</w:t>
      </w:r>
      <w:r>
        <w:t>sebut dari pemilihan judul dan penempatan foto di beberapa berita yang menarasikan figur presiden sebagai tokoh paling utama dalam</w:t>
      </w:r>
      <w:r>
        <w:rPr>
          <w:spacing w:val="40"/>
        </w:rPr>
        <w:t xml:space="preserve"> </w:t>
      </w:r>
      <w:r>
        <w:t>berita.</w:t>
      </w:r>
    </w:p>
    <w:p w14:paraId="321A9B29" w14:textId="77777777" w:rsidR="004919C8" w:rsidRDefault="004919C8">
      <w:pPr>
        <w:pStyle w:val="BodyText"/>
        <w:spacing w:before="39"/>
        <w:ind w:left="0"/>
        <w:jc w:val="left"/>
      </w:pPr>
    </w:p>
    <w:p w14:paraId="41BF4544" w14:textId="77777777" w:rsidR="004919C8" w:rsidRDefault="00A73101">
      <w:pPr>
        <w:pStyle w:val="Heading1"/>
        <w:jc w:val="both"/>
      </w:pPr>
      <w:r>
        <w:t>DAFTAR</w:t>
      </w:r>
      <w:r>
        <w:rPr>
          <w:spacing w:val="-1"/>
        </w:rPr>
        <w:t xml:space="preserve"> </w:t>
      </w:r>
      <w:r>
        <w:rPr>
          <w:spacing w:val="-2"/>
        </w:rPr>
        <w:t>PUSTAKA</w:t>
      </w:r>
    </w:p>
    <w:p w14:paraId="61D12595" w14:textId="77777777" w:rsidR="004919C8" w:rsidRDefault="00A73101">
      <w:pPr>
        <w:pStyle w:val="BodyText"/>
        <w:tabs>
          <w:tab w:val="left" w:pos="2487"/>
          <w:tab w:val="left" w:pos="3489"/>
        </w:tabs>
        <w:spacing w:before="201"/>
        <w:ind w:left="848" w:right="38" w:hanging="710"/>
      </w:pPr>
      <w:r>
        <w:t xml:space="preserve">Adlini, M. N., Dinda, A. H., Yulinda, S., Chotimah, O., &amp; Merliyana, S. J. (2022). Metode Penelitian </w:t>
      </w:r>
      <w:r>
        <w:t xml:space="preserve">Kualitatif Studi Pustaka. </w:t>
      </w:r>
      <w:r>
        <w:rPr>
          <w:i/>
        </w:rPr>
        <w:t xml:space="preserve">Edumaspul: Jurnal </w:t>
      </w:r>
      <w:r>
        <w:rPr>
          <w:i/>
          <w:spacing w:val="-2"/>
        </w:rPr>
        <w:t>Pendidikan</w:t>
      </w:r>
      <w:r>
        <w:rPr>
          <w:spacing w:val="-2"/>
        </w:rPr>
        <w:t>,</w:t>
      </w:r>
      <w:r>
        <w:tab/>
      </w:r>
      <w:r>
        <w:rPr>
          <w:i/>
          <w:spacing w:val="-2"/>
        </w:rPr>
        <w:t>6</w:t>
      </w:r>
      <w:r>
        <w:rPr>
          <w:spacing w:val="-2"/>
        </w:rPr>
        <w:t>(1),</w:t>
      </w:r>
      <w:r>
        <w:tab/>
      </w:r>
      <w:r>
        <w:rPr>
          <w:spacing w:val="-2"/>
        </w:rPr>
        <w:t>974–980. https://doi.org/10.33487/edumaspul.v6 i1.3394</w:t>
      </w:r>
    </w:p>
    <w:p w14:paraId="2F9BA3D7" w14:textId="77777777" w:rsidR="004919C8" w:rsidRDefault="00A73101">
      <w:pPr>
        <w:pStyle w:val="BodyText"/>
        <w:tabs>
          <w:tab w:val="left" w:pos="3782"/>
        </w:tabs>
        <w:ind w:left="848" w:right="38" w:hanging="710"/>
      </w:pPr>
      <w:r>
        <w:t xml:space="preserve">Alam, S. (2021). Bingkai Media Terhadap Berita Komunikasi Pemerintah Di Pandemi Covid-19. </w:t>
      </w:r>
      <w:r>
        <w:rPr>
          <w:i/>
        </w:rPr>
        <w:t xml:space="preserve">Journal Acta </w:t>
      </w:r>
      <w:r>
        <w:rPr>
          <w:i/>
          <w:spacing w:val="-2"/>
        </w:rPr>
        <w:t>Diurna</w:t>
      </w:r>
      <w:r>
        <w:rPr>
          <w:spacing w:val="-2"/>
        </w:rPr>
        <w:t>,</w:t>
      </w:r>
      <w:r>
        <w:tab/>
      </w:r>
      <w:r>
        <w:rPr>
          <w:i/>
          <w:spacing w:val="-2"/>
        </w:rPr>
        <w:t>17</w:t>
      </w:r>
      <w:r>
        <w:rPr>
          <w:spacing w:val="-2"/>
        </w:rPr>
        <w:t>(1).</w:t>
      </w:r>
    </w:p>
    <w:p w14:paraId="00E9395D" w14:textId="77777777" w:rsidR="004919C8" w:rsidRDefault="00A73101">
      <w:pPr>
        <w:pStyle w:val="BodyText"/>
        <w:spacing w:before="1"/>
        <w:ind w:left="848"/>
        <w:jc w:val="left"/>
      </w:pPr>
      <w:r>
        <w:rPr>
          <w:spacing w:val="-2"/>
        </w:rPr>
        <w:t>https://doi.org/10.20</w:t>
      </w:r>
      <w:r>
        <w:rPr>
          <w:spacing w:val="-2"/>
        </w:rPr>
        <w:t>884/1.actadiurna.2 021.17.1.3695</w:t>
      </w:r>
    </w:p>
    <w:p w14:paraId="0E4A587D" w14:textId="77777777" w:rsidR="004919C8" w:rsidRDefault="00A73101">
      <w:pPr>
        <w:pStyle w:val="BodyText"/>
        <w:ind w:left="848" w:right="40" w:hanging="710"/>
      </w:pPr>
      <w:r>
        <w:t xml:space="preserve">Alrasyid, F. R., &amp; Jati, R. P. (2024). Analisis Framing Media Online Kompas. com dan CNN Indonesia pada Pemberitaan Konflik Hamas dan Israel. </w:t>
      </w:r>
      <w:r>
        <w:rPr>
          <w:i/>
        </w:rPr>
        <w:t>Jurnal Public Relations</w:t>
      </w:r>
      <w:r>
        <w:t xml:space="preserve">, </w:t>
      </w:r>
      <w:r>
        <w:rPr>
          <w:i/>
        </w:rPr>
        <w:t>5</w:t>
      </w:r>
      <w:r>
        <w:t>(April), 13–18.</w:t>
      </w:r>
    </w:p>
    <w:p w14:paraId="553173A0" w14:textId="77777777" w:rsidR="004919C8" w:rsidRDefault="00A73101">
      <w:pPr>
        <w:ind w:left="848" w:right="41" w:hanging="710"/>
        <w:jc w:val="both"/>
      </w:pPr>
      <w:r>
        <w:t>Butsi,</w:t>
      </w:r>
      <w:r>
        <w:rPr>
          <w:spacing w:val="-14"/>
        </w:rPr>
        <w:t xml:space="preserve"> </w:t>
      </w:r>
      <w:r>
        <w:t>F.</w:t>
      </w:r>
      <w:r>
        <w:rPr>
          <w:spacing w:val="-14"/>
        </w:rPr>
        <w:t xml:space="preserve"> </w:t>
      </w:r>
      <w:r>
        <w:t>I.</w:t>
      </w:r>
      <w:r>
        <w:rPr>
          <w:spacing w:val="-14"/>
        </w:rPr>
        <w:t xml:space="preserve"> </w:t>
      </w:r>
      <w:r>
        <w:t>(2019).</w:t>
      </w:r>
      <w:r>
        <w:rPr>
          <w:spacing w:val="-13"/>
        </w:rPr>
        <w:t xml:space="preserve"> </w:t>
      </w:r>
      <w:r>
        <w:t>Mengenal</w:t>
      </w:r>
      <w:r>
        <w:rPr>
          <w:spacing w:val="-14"/>
        </w:rPr>
        <w:t xml:space="preserve"> </w:t>
      </w:r>
      <w:r>
        <w:t>Analisis</w:t>
      </w:r>
      <w:r>
        <w:rPr>
          <w:spacing w:val="-14"/>
        </w:rPr>
        <w:t xml:space="preserve"> </w:t>
      </w:r>
      <w:r>
        <w:t>Framing</w:t>
      </w:r>
      <w:r>
        <w:rPr>
          <w:spacing w:val="-14"/>
        </w:rPr>
        <w:t xml:space="preserve"> </w:t>
      </w:r>
      <w:r>
        <w:t xml:space="preserve">: Tinjauan Sejarah dan Metodologi. </w:t>
      </w:r>
      <w:r>
        <w:rPr>
          <w:i/>
        </w:rPr>
        <w:t>Jurnal Ilmiah Ilmu Komunikasi Communique</w:t>
      </w:r>
      <w:r>
        <w:t xml:space="preserve">, </w:t>
      </w:r>
      <w:r>
        <w:rPr>
          <w:i/>
        </w:rPr>
        <w:t>1</w:t>
      </w:r>
      <w:r>
        <w:t>(2), 52–58.</w:t>
      </w:r>
    </w:p>
    <w:p w14:paraId="652D99A7" w14:textId="77777777" w:rsidR="004919C8" w:rsidRDefault="00A73101">
      <w:pPr>
        <w:pStyle w:val="BodyText"/>
        <w:spacing w:line="252" w:lineRule="exact"/>
      </w:pPr>
      <w:r>
        <w:t>Eliandy,</w:t>
      </w:r>
      <w:r>
        <w:rPr>
          <w:spacing w:val="13"/>
        </w:rPr>
        <w:t xml:space="preserve"> </w:t>
      </w:r>
      <w:r>
        <w:t>R.</w:t>
      </w:r>
      <w:r>
        <w:rPr>
          <w:spacing w:val="13"/>
        </w:rPr>
        <w:t xml:space="preserve"> </w:t>
      </w:r>
      <w:r>
        <w:t>R.,</w:t>
      </w:r>
      <w:r>
        <w:rPr>
          <w:spacing w:val="13"/>
        </w:rPr>
        <w:t xml:space="preserve"> </w:t>
      </w:r>
      <w:r>
        <w:t>Heriadi,</w:t>
      </w:r>
      <w:r>
        <w:rPr>
          <w:spacing w:val="14"/>
        </w:rPr>
        <w:t xml:space="preserve"> </w:t>
      </w:r>
      <w:r>
        <w:t>M.,</w:t>
      </w:r>
      <w:r>
        <w:rPr>
          <w:spacing w:val="13"/>
        </w:rPr>
        <w:t xml:space="preserve"> </w:t>
      </w:r>
      <w:r>
        <w:t>&amp;</w:t>
      </w:r>
      <w:r>
        <w:rPr>
          <w:spacing w:val="12"/>
        </w:rPr>
        <w:t xml:space="preserve"> </w:t>
      </w:r>
      <w:r>
        <w:t>Tumanggor,</w:t>
      </w:r>
      <w:r>
        <w:rPr>
          <w:spacing w:val="13"/>
        </w:rPr>
        <w:t xml:space="preserve"> </w:t>
      </w:r>
      <w:r>
        <w:rPr>
          <w:spacing w:val="-5"/>
        </w:rPr>
        <w:t>E.</w:t>
      </w:r>
    </w:p>
    <w:p w14:paraId="216C79A1" w14:textId="77777777" w:rsidR="004919C8" w:rsidRDefault="00A73101">
      <w:pPr>
        <w:ind w:left="848" w:right="38"/>
        <w:jc w:val="both"/>
      </w:pPr>
      <w:r>
        <w:t xml:space="preserve">R. (2023). Konflik Palestina Dengan Israel (Nasib Pendidikan Anak-Anak Palestina). </w:t>
      </w:r>
      <w:r>
        <w:rPr>
          <w:i/>
        </w:rPr>
        <w:t>Jurnal Pendidikan Ilmu Pengetahuan</w:t>
      </w:r>
      <w:r>
        <w:rPr>
          <w:i/>
          <w:spacing w:val="71"/>
        </w:rPr>
        <w:t xml:space="preserve"> </w:t>
      </w:r>
      <w:r>
        <w:rPr>
          <w:i/>
        </w:rPr>
        <w:t>Sosial</w:t>
      </w:r>
      <w:r>
        <w:t>,</w:t>
      </w:r>
      <w:r>
        <w:rPr>
          <w:spacing w:val="74"/>
        </w:rPr>
        <w:t xml:space="preserve"> </w:t>
      </w:r>
      <w:r>
        <w:rPr>
          <w:i/>
        </w:rPr>
        <w:t>2023</w:t>
      </w:r>
      <w:r>
        <w:t>(15),</w:t>
      </w:r>
      <w:r>
        <w:rPr>
          <w:spacing w:val="72"/>
        </w:rPr>
        <w:t xml:space="preserve"> </w:t>
      </w:r>
      <w:r>
        <w:rPr>
          <w:spacing w:val="-4"/>
        </w:rPr>
        <w:t>106–</w:t>
      </w:r>
    </w:p>
    <w:p w14:paraId="5982E6C9" w14:textId="77777777" w:rsidR="004919C8" w:rsidRDefault="00A73101">
      <w:pPr>
        <w:pStyle w:val="BodyText"/>
        <w:spacing w:line="252" w:lineRule="exact"/>
        <w:ind w:left="848"/>
        <w:jc w:val="left"/>
      </w:pPr>
      <w:r>
        <w:rPr>
          <w:spacing w:val="-4"/>
        </w:rPr>
        <w:t>112.</w:t>
      </w:r>
    </w:p>
    <w:p w14:paraId="0DDC89EF" w14:textId="77777777" w:rsidR="004919C8" w:rsidRDefault="00A73101">
      <w:pPr>
        <w:ind w:left="848" w:right="39" w:hanging="710"/>
        <w:jc w:val="both"/>
      </w:pPr>
      <w:r>
        <w:t>Eriyanto.</w:t>
      </w:r>
      <w:r>
        <w:rPr>
          <w:spacing w:val="-7"/>
        </w:rPr>
        <w:t xml:space="preserve"> </w:t>
      </w:r>
      <w:r>
        <w:t>(2018).</w:t>
      </w:r>
      <w:r>
        <w:rPr>
          <w:spacing w:val="-5"/>
        </w:rPr>
        <w:t xml:space="preserve"> </w:t>
      </w:r>
      <w:r>
        <w:rPr>
          <w:i/>
        </w:rPr>
        <w:t>Analisis</w:t>
      </w:r>
      <w:r>
        <w:rPr>
          <w:i/>
          <w:spacing w:val="-7"/>
        </w:rPr>
        <w:t xml:space="preserve"> </w:t>
      </w:r>
      <w:r>
        <w:rPr>
          <w:i/>
        </w:rPr>
        <w:t>Framing</w:t>
      </w:r>
      <w:r>
        <w:rPr>
          <w:i/>
          <w:spacing w:val="-6"/>
        </w:rPr>
        <w:t xml:space="preserve"> </w:t>
      </w:r>
      <w:r>
        <w:rPr>
          <w:i/>
        </w:rPr>
        <w:t>Konstruksi, Ideologi, dan Politik Media</w:t>
      </w:r>
      <w:r>
        <w:t>. Yogyakarta: LKIS.</w:t>
      </w:r>
    </w:p>
    <w:p w14:paraId="60A4524A" w14:textId="77777777" w:rsidR="004919C8" w:rsidRDefault="00A73101">
      <w:pPr>
        <w:pStyle w:val="BodyText"/>
      </w:pPr>
      <w:r>
        <w:t>F,</w:t>
      </w:r>
      <w:r>
        <w:rPr>
          <w:spacing w:val="40"/>
        </w:rPr>
        <w:t xml:space="preserve"> </w:t>
      </w:r>
      <w:r>
        <w:t>S.</w:t>
      </w:r>
      <w:r>
        <w:rPr>
          <w:spacing w:val="40"/>
        </w:rPr>
        <w:t xml:space="preserve"> </w:t>
      </w:r>
      <w:r>
        <w:t>A.</w:t>
      </w:r>
      <w:r>
        <w:rPr>
          <w:spacing w:val="40"/>
        </w:rPr>
        <w:t xml:space="preserve"> </w:t>
      </w:r>
      <w:r>
        <w:t>M.</w:t>
      </w:r>
      <w:r>
        <w:rPr>
          <w:spacing w:val="40"/>
        </w:rPr>
        <w:t xml:space="preserve"> </w:t>
      </w:r>
      <w:r>
        <w:t>M.,</w:t>
      </w:r>
      <w:r>
        <w:rPr>
          <w:spacing w:val="40"/>
        </w:rPr>
        <w:t xml:space="preserve"> </w:t>
      </w:r>
      <w:r>
        <w:t>&amp;</w:t>
      </w:r>
      <w:r>
        <w:rPr>
          <w:spacing w:val="40"/>
        </w:rPr>
        <w:t xml:space="preserve"> </w:t>
      </w:r>
      <w:r>
        <w:t>Wijayanti,</w:t>
      </w:r>
      <w:r>
        <w:rPr>
          <w:spacing w:val="40"/>
        </w:rPr>
        <w:t xml:space="preserve"> </w:t>
      </w:r>
      <w:r>
        <w:t>Q.</w:t>
      </w:r>
      <w:r>
        <w:rPr>
          <w:spacing w:val="40"/>
        </w:rPr>
        <w:t xml:space="preserve"> </w:t>
      </w:r>
      <w:r>
        <w:t>N.</w:t>
      </w:r>
      <w:r>
        <w:rPr>
          <w:spacing w:val="40"/>
        </w:rPr>
        <w:t xml:space="preserve"> </w:t>
      </w:r>
      <w:r>
        <w:rPr>
          <w:spacing w:val="-2"/>
        </w:rPr>
        <w:t>(2024).</w:t>
      </w:r>
    </w:p>
    <w:p w14:paraId="1AF5D121" w14:textId="77777777" w:rsidR="004919C8" w:rsidRDefault="00A73101">
      <w:pPr>
        <w:pStyle w:val="BodyText"/>
        <w:spacing w:before="1"/>
        <w:ind w:left="848" w:right="41"/>
      </w:pPr>
      <w:r>
        <w:t>Analisis Framing Pemberitaan Calon Presiden 2024 Di Masa Menuju Kampanye Dalam Pemilu 2024 Pada Media</w:t>
      </w:r>
      <w:r>
        <w:rPr>
          <w:spacing w:val="-5"/>
        </w:rPr>
        <w:t xml:space="preserve"> </w:t>
      </w:r>
      <w:r>
        <w:t>Jawapos.com</w:t>
      </w:r>
      <w:r>
        <w:rPr>
          <w:spacing w:val="-5"/>
        </w:rPr>
        <w:t xml:space="preserve"> </w:t>
      </w:r>
      <w:r>
        <w:t>Dan</w:t>
      </w:r>
      <w:r>
        <w:rPr>
          <w:spacing w:val="-4"/>
        </w:rPr>
        <w:t xml:space="preserve"> </w:t>
      </w:r>
      <w:r>
        <w:t xml:space="preserve">Kompas.com Periode Bulan Oktober. </w:t>
      </w:r>
      <w:r>
        <w:rPr>
          <w:i/>
        </w:rPr>
        <w:t>Jurnal Media Akademik</w:t>
      </w:r>
      <w:r>
        <w:t xml:space="preserve">, </w:t>
      </w:r>
      <w:r>
        <w:rPr>
          <w:i/>
        </w:rPr>
        <w:t>2</w:t>
      </w:r>
      <w:r>
        <w:t>(1).</w:t>
      </w:r>
    </w:p>
    <w:p w14:paraId="63649635" w14:textId="77777777" w:rsidR="004919C8" w:rsidRDefault="00A73101">
      <w:pPr>
        <w:tabs>
          <w:tab w:val="left" w:pos="3982"/>
        </w:tabs>
        <w:spacing w:before="80"/>
        <w:ind w:left="847" w:right="136" w:hanging="710"/>
        <w:jc w:val="both"/>
      </w:pPr>
      <w:r>
        <w:br w:type="column"/>
      </w:r>
      <w:r>
        <w:t xml:space="preserve">Fikri, R. S. (2024). </w:t>
      </w:r>
      <w:r>
        <w:rPr>
          <w:i/>
        </w:rPr>
        <w:t xml:space="preserve">Analisis Framing </w:t>
      </w:r>
      <w:r>
        <w:rPr>
          <w:i/>
          <w:spacing w:val="-2"/>
        </w:rPr>
        <w:t>Pemberita</w:t>
      </w:r>
      <w:r>
        <w:rPr>
          <w:i/>
          <w:spacing w:val="-2"/>
        </w:rPr>
        <w:t>an</w:t>
      </w:r>
      <w:r>
        <w:rPr>
          <w:i/>
          <w:spacing w:val="-4"/>
        </w:rPr>
        <w:t xml:space="preserve"> </w:t>
      </w:r>
      <w:r>
        <w:rPr>
          <w:i/>
          <w:spacing w:val="-2"/>
        </w:rPr>
        <w:t>Jurnalis</w:t>
      </w:r>
      <w:r>
        <w:rPr>
          <w:i/>
          <w:spacing w:val="-8"/>
        </w:rPr>
        <w:t xml:space="preserve"> </w:t>
      </w:r>
      <w:r>
        <w:rPr>
          <w:i/>
          <w:spacing w:val="-2"/>
        </w:rPr>
        <w:t>Al</w:t>
      </w:r>
      <w:r>
        <w:rPr>
          <w:i/>
          <w:spacing w:val="-6"/>
        </w:rPr>
        <w:t xml:space="preserve"> </w:t>
      </w:r>
      <w:r>
        <w:rPr>
          <w:i/>
          <w:spacing w:val="-2"/>
        </w:rPr>
        <w:t>Jazeera</w:t>
      </w:r>
      <w:r>
        <w:rPr>
          <w:i/>
          <w:spacing w:val="-6"/>
        </w:rPr>
        <w:t xml:space="preserve"> </w:t>
      </w:r>
      <w:r>
        <w:rPr>
          <w:i/>
          <w:spacing w:val="-2"/>
        </w:rPr>
        <w:t xml:space="preserve">Tewas </w:t>
      </w:r>
      <w:r>
        <w:rPr>
          <w:i/>
        </w:rPr>
        <w:t xml:space="preserve">Saat Bentrok Palestina Israel Pada </w:t>
      </w:r>
      <w:r>
        <w:rPr>
          <w:i/>
          <w:spacing w:val="-2"/>
        </w:rPr>
        <w:t>CNNIndonesia.com</w:t>
      </w:r>
      <w:r>
        <w:rPr>
          <w:i/>
        </w:rPr>
        <w:tab/>
      </w:r>
      <w:r>
        <w:rPr>
          <w:i/>
          <w:spacing w:val="-4"/>
        </w:rPr>
        <w:t xml:space="preserve">dan </w:t>
      </w:r>
      <w:r>
        <w:rPr>
          <w:i/>
          <w:spacing w:val="-2"/>
        </w:rPr>
        <w:t>Tribunnews.com</w:t>
      </w:r>
      <w:r>
        <w:rPr>
          <w:spacing w:val="-2"/>
        </w:rPr>
        <w:t>.</w:t>
      </w:r>
    </w:p>
    <w:p w14:paraId="24E36A70" w14:textId="77777777" w:rsidR="004919C8" w:rsidRDefault="00A73101">
      <w:pPr>
        <w:ind w:left="847" w:right="135" w:hanging="710"/>
        <w:jc w:val="both"/>
      </w:pPr>
      <w:r>
        <w:t xml:space="preserve">Habibi, M., Handoko, D., Kurniawan, D., Rasman, &amp; Anggriani, R. (2023). Analisis Framing Robert Entman Pemberitaan Tragedi Kanjuruhan di Media Asing. </w:t>
      </w:r>
      <w:r>
        <w:rPr>
          <w:i/>
        </w:rPr>
        <w:t>Persp</w:t>
      </w:r>
      <w:r>
        <w:rPr>
          <w:i/>
        </w:rPr>
        <w:t>ektif Komunikasi: Jurnal Ilmu Komunikasi Politik Dan Komunikasi Bisnis</w:t>
      </w:r>
      <w:r>
        <w:t xml:space="preserve">, </w:t>
      </w:r>
      <w:r>
        <w:rPr>
          <w:i/>
        </w:rPr>
        <w:t>7</w:t>
      </w:r>
      <w:r>
        <w:t>(1), 43–64.</w:t>
      </w:r>
    </w:p>
    <w:p w14:paraId="437715D7" w14:textId="77777777" w:rsidR="004919C8" w:rsidRDefault="00A73101">
      <w:pPr>
        <w:pStyle w:val="BodyText"/>
        <w:spacing w:before="1"/>
        <w:ind w:left="847" w:right="135" w:hanging="710"/>
      </w:pPr>
      <w:r>
        <w:t>Hafidli, M. N., Nur, R., Lestari Sasmita, D., Nurazhari, L., Rahisa, N., &amp; Putri, G. (2023).</w:t>
      </w:r>
      <w:r>
        <w:rPr>
          <w:spacing w:val="-14"/>
        </w:rPr>
        <w:t xml:space="preserve"> </w:t>
      </w:r>
      <w:r>
        <w:t>Analisis</w:t>
      </w:r>
      <w:r>
        <w:rPr>
          <w:spacing w:val="-14"/>
        </w:rPr>
        <w:t xml:space="preserve"> </w:t>
      </w:r>
      <w:r>
        <w:t>Framing</w:t>
      </w:r>
      <w:r>
        <w:rPr>
          <w:spacing w:val="-14"/>
        </w:rPr>
        <w:t xml:space="preserve"> </w:t>
      </w:r>
      <w:r>
        <w:t>Model</w:t>
      </w:r>
      <w:r>
        <w:rPr>
          <w:spacing w:val="-13"/>
        </w:rPr>
        <w:t xml:space="preserve"> </w:t>
      </w:r>
      <w:r>
        <w:t xml:space="preserve">Robert Entman Tentang Kasus Kanjuruhan Di Detikcom Dan </w:t>
      </w:r>
      <w:r>
        <w:t xml:space="preserve">Bbc News. </w:t>
      </w:r>
      <w:r>
        <w:rPr>
          <w:i/>
        </w:rPr>
        <w:t>JIS: Jurnal Ilmu Sosial</w:t>
      </w:r>
      <w:r>
        <w:t xml:space="preserve">, </w:t>
      </w:r>
      <w:r>
        <w:rPr>
          <w:i/>
        </w:rPr>
        <w:t>3</w:t>
      </w:r>
      <w:r>
        <w:t>(1), 2548–4893.</w:t>
      </w:r>
    </w:p>
    <w:p w14:paraId="4A8DBA10" w14:textId="77777777" w:rsidR="004919C8" w:rsidRDefault="00A73101">
      <w:pPr>
        <w:ind w:left="847" w:right="136" w:hanging="710"/>
        <w:jc w:val="both"/>
      </w:pPr>
      <w:r>
        <w:t xml:space="preserve">Hamad, I. (2004). </w:t>
      </w:r>
      <w:r>
        <w:rPr>
          <w:i/>
        </w:rPr>
        <w:t>Konstruksi Realitas Politik dalam Media Massa: Sebuah Studi Critical Discourse Analysis terhadap Berita-Berita Politik</w:t>
      </w:r>
      <w:r>
        <w:t>. Jakarta: Granit.</w:t>
      </w:r>
    </w:p>
    <w:p w14:paraId="3A27D34D" w14:textId="77777777" w:rsidR="004919C8" w:rsidRDefault="00A73101">
      <w:pPr>
        <w:ind w:left="847" w:right="134" w:hanging="710"/>
        <w:jc w:val="both"/>
      </w:pPr>
      <w:r>
        <w:t>Harnia, N. T., Pratama, R. T., &amp; Setiawan, H. (20</w:t>
      </w:r>
      <w:r>
        <w:t xml:space="preserve">21). Analisis Framing Pemberitaan Banjir Di Kalimantan Selatan Pada Detik.Com Dan Tempo.Co. </w:t>
      </w:r>
      <w:r>
        <w:rPr>
          <w:i/>
        </w:rPr>
        <w:t>Perspektif Komunikasi: Jurnal Ilmu Komunikasi Politik</w:t>
      </w:r>
      <w:r>
        <w:rPr>
          <w:i/>
          <w:spacing w:val="-8"/>
        </w:rPr>
        <w:t xml:space="preserve"> </w:t>
      </w:r>
      <w:r>
        <w:rPr>
          <w:i/>
        </w:rPr>
        <w:t>Dan</w:t>
      </w:r>
      <w:r>
        <w:rPr>
          <w:i/>
          <w:spacing w:val="-8"/>
        </w:rPr>
        <w:t xml:space="preserve"> </w:t>
      </w:r>
      <w:r>
        <w:rPr>
          <w:i/>
        </w:rPr>
        <w:t>Komunikasi</w:t>
      </w:r>
      <w:r>
        <w:rPr>
          <w:i/>
          <w:spacing w:val="-8"/>
        </w:rPr>
        <w:t xml:space="preserve"> </w:t>
      </w:r>
      <w:r>
        <w:rPr>
          <w:i/>
        </w:rPr>
        <w:t>Bisnis</w:t>
      </w:r>
      <w:r>
        <w:t>,</w:t>
      </w:r>
      <w:r>
        <w:rPr>
          <w:spacing w:val="-8"/>
        </w:rPr>
        <w:t xml:space="preserve"> </w:t>
      </w:r>
      <w:r>
        <w:rPr>
          <w:i/>
        </w:rPr>
        <w:t>5</w:t>
      </w:r>
      <w:r>
        <w:t>(1),</w:t>
      </w:r>
      <w:r>
        <w:rPr>
          <w:spacing w:val="-8"/>
        </w:rPr>
        <w:t xml:space="preserve"> </w:t>
      </w:r>
      <w:r>
        <w:t xml:space="preserve">1. </w:t>
      </w:r>
      <w:r>
        <w:rPr>
          <w:spacing w:val="-2"/>
        </w:rPr>
        <w:t>https://doi.org/10.24853/pk.5.1.1-9</w:t>
      </w:r>
    </w:p>
    <w:p w14:paraId="24E2027F" w14:textId="77777777" w:rsidR="004919C8" w:rsidRDefault="00A73101">
      <w:pPr>
        <w:ind w:left="847" w:right="134" w:hanging="710"/>
        <w:jc w:val="both"/>
      </w:pPr>
      <w:r>
        <w:t xml:space="preserve">Iskandar, D. (2017). </w:t>
      </w:r>
      <w:r>
        <w:rPr>
          <w:i/>
        </w:rPr>
        <w:t>Representasi Ideologi Kekuasaan Dalam Konvergensi Media (Analisis Wacana Kritis Norman Fairclough Pemberitaan Kampanye Pemilihan Presiden 2014 di Kompas Group, Media Group, dan MNC Group)</w:t>
      </w:r>
      <w:r>
        <w:t xml:space="preserve">. Disertasi Unpad. Tidak </w:t>
      </w:r>
      <w:r>
        <w:rPr>
          <w:spacing w:val="-2"/>
        </w:rPr>
        <w:t>Dipublikasikan.</w:t>
      </w:r>
    </w:p>
    <w:p w14:paraId="0D868D98" w14:textId="77777777" w:rsidR="004919C8" w:rsidRDefault="00A73101">
      <w:pPr>
        <w:pStyle w:val="BodyText"/>
        <w:tabs>
          <w:tab w:val="left" w:pos="1735"/>
          <w:tab w:val="left" w:pos="3402"/>
        </w:tabs>
        <w:ind w:left="847" w:right="136" w:hanging="710"/>
        <w:jc w:val="left"/>
      </w:pPr>
      <w:r>
        <w:t>Kausar,</w:t>
      </w:r>
      <w:r>
        <w:rPr>
          <w:spacing w:val="-4"/>
        </w:rPr>
        <w:t xml:space="preserve"> </w:t>
      </w:r>
      <w:r>
        <w:t>I.</w:t>
      </w:r>
      <w:r>
        <w:rPr>
          <w:spacing w:val="-4"/>
        </w:rPr>
        <w:t xml:space="preserve"> </w:t>
      </w:r>
      <w:r>
        <w:t>(2023).</w:t>
      </w:r>
      <w:r>
        <w:rPr>
          <w:spacing w:val="-4"/>
        </w:rPr>
        <w:t xml:space="preserve"> </w:t>
      </w:r>
      <w:r>
        <w:t>Din:</w:t>
      </w:r>
      <w:r>
        <w:rPr>
          <w:spacing w:val="-4"/>
        </w:rPr>
        <w:t xml:space="preserve"> </w:t>
      </w:r>
      <w:r>
        <w:t>Palestina</w:t>
      </w:r>
      <w:r>
        <w:rPr>
          <w:spacing w:val="-4"/>
        </w:rPr>
        <w:t xml:space="preserve"> </w:t>
      </w:r>
      <w:r>
        <w:t>Yang</w:t>
      </w:r>
      <w:r>
        <w:rPr>
          <w:spacing w:val="-4"/>
        </w:rPr>
        <w:t xml:space="preserve"> </w:t>
      </w:r>
      <w:r>
        <w:t xml:space="preserve">Pertama </w:t>
      </w:r>
      <w:r>
        <w:rPr>
          <w:spacing w:val="-4"/>
        </w:rPr>
        <w:t>Akui</w:t>
      </w:r>
      <w:r>
        <w:tab/>
      </w:r>
      <w:r>
        <w:rPr>
          <w:spacing w:val="-2"/>
        </w:rPr>
        <w:t>Kemerdekaan</w:t>
      </w:r>
      <w:r>
        <w:tab/>
      </w:r>
      <w:r>
        <w:rPr>
          <w:spacing w:val="-2"/>
        </w:rPr>
        <w:t xml:space="preserve">Indonesia. </w:t>
      </w:r>
      <w:r>
        <w:rPr>
          <w:i/>
          <w:spacing w:val="-2"/>
        </w:rPr>
        <w:t>Antaranews.Com</w:t>
      </w:r>
      <w:r>
        <w:rPr>
          <w:spacing w:val="-2"/>
        </w:rPr>
        <w:t>. http</w:t>
      </w:r>
      <w:hyperlink r:id="rId12">
        <w:r>
          <w:rPr>
            <w:spacing w:val="-2"/>
          </w:rPr>
          <w:t>s://www.antaranew</w:t>
        </w:r>
      </w:hyperlink>
      <w:r>
        <w:rPr>
          <w:spacing w:val="-2"/>
        </w:rPr>
        <w:t>s.c</w:t>
      </w:r>
      <w:hyperlink r:id="rId13">
        <w:r>
          <w:rPr>
            <w:spacing w:val="-2"/>
          </w:rPr>
          <w:t>om/berita/38</w:t>
        </w:r>
      </w:hyperlink>
      <w:r>
        <w:rPr>
          <w:spacing w:val="-2"/>
        </w:rPr>
        <w:t xml:space="preserve"> 08152/din-palestina-yang-pertama- </w:t>
      </w:r>
      <w:r>
        <w:t>akui-kem</w:t>
      </w:r>
      <w:r>
        <w:t>erdekaan-indonesia.</w:t>
      </w:r>
      <w:r>
        <w:rPr>
          <w:spacing w:val="10"/>
        </w:rPr>
        <w:t xml:space="preserve"> </w:t>
      </w:r>
      <w:r>
        <w:t>(Diakses pada Senin 13 Mei 2024 pkl:10.10)</w:t>
      </w:r>
    </w:p>
    <w:p w14:paraId="7DF2B052" w14:textId="77777777" w:rsidR="004919C8" w:rsidRDefault="00A73101">
      <w:pPr>
        <w:pStyle w:val="BodyText"/>
        <w:ind w:left="847" w:right="134" w:hanging="710"/>
      </w:pPr>
      <w:r>
        <w:t xml:space="preserve">Kurniansyah, R. A., &amp; Siregar, R. K. (2023). Critical Discourse Analysis on the Podcast “Putusan MK: Palu Hakim Patah Berkeping.” </w:t>
      </w:r>
      <w:r>
        <w:rPr>
          <w:i/>
        </w:rPr>
        <w:t>Jurnal Literatus</w:t>
      </w:r>
      <w:r>
        <w:t xml:space="preserve">, </w:t>
      </w:r>
      <w:r>
        <w:rPr>
          <w:i/>
        </w:rPr>
        <w:t>5</w:t>
      </w:r>
      <w:r>
        <w:t>(2), 316–324.</w:t>
      </w:r>
    </w:p>
    <w:p w14:paraId="62632B27" w14:textId="77777777" w:rsidR="004919C8" w:rsidRDefault="00A73101">
      <w:pPr>
        <w:ind w:left="847" w:right="135" w:hanging="710"/>
        <w:jc w:val="both"/>
      </w:pPr>
      <w:r>
        <w:t xml:space="preserve">Nugrahani, F. (2014). </w:t>
      </w:r>
      <w:r>
        <w:rPr>
          <w:i/>
        </w:rPr>
        <w:t>Metode P</w:t>
      </w:r>
      <w:r>
        <w:rPr>
          <w:i/>
        </w:rPr>
        <w:t>enelitian Kualitatif: dalam Penelitian Pendidikan Bahasa</w:t>
      </w:r>
      <w:r>
        <w:t xml:space="preserve">. Surakarta: </w:t>
      </w:r>
      <w:r>
        <w:rPr>
          <w:spacing w:val="-2"/>
        </w:rPr>
        <w:t>Deepublish.</w:t>
      </w:r>
    </w:p>
    <w:p w14:paraId="117B70A1" w14:textId="77777777" w:rsidR="004919C8" w:rsidRDefault="004919C8">
      <w:pPr>
        <w:jc w:val="both"/>
        <w:sectPr w:rsidR="004919C8">
          <w:pgSz w:w="11910" w:h="16840"/>
          <w:pgMar w:top="1900" w:right="1280" w:bottom="1200" w:left="1280" w:header="754" w:footer="1005" w:gutter="0"/>
          <w:cols w:num="2" w:space="720" w:equalWidth="0">
            <w:col w:w="4356" w:space="540"/>
            <w:col w:w="4454"/>
          </w:cols>
        </w:sectPr>
      </w:pPr>
    </w:p>
    <w:p w14:paraId="479C94D3" w14:textId="77777777" w:rsidR="004919C8" w:rsidRDefault="00A73101">
      <w:pPr>
        <w:spacing w:before="80"/>
        <w:ind w:left="848" w:right="39" w:hanging="710"/>
        <w:jc w:val="both"/>
      </w:pPr>
      <w:r>
        <w:lastRenderedPageBreak/>
        <w:t>Obi, K. C. M., Okon, G. B., &amp; Mbazie, S. C. J. (2014).</w:t>
      </w:r>
      <w:r>
        <w:rPr>
          <w:spacing w:val="-14"/>
        </w:rPr>
        <w:t xml:space="preserve"> </w:t>
      </w:r>
      <w:r>
        <w:t>Framing</w:t>
      </w:r>
      <w:r>
        <w:rPr>
          <w:spacing w:val="-14"/>
        </w:rPr>
        <w:t xml:space="preserve"> </w:t>
      </w:r>
      <w:r>
        <w:t>Theory</w:t>
      </w:r>
      <w:r>
        <w:rPr>
          <w:spacing w:val="-14"/>
        </w:rPr>
        <w:t xml:space="preserve"> </w:t>
      </w:r>
      <w:r>
        <w:t>and</w:t>
      </w:r>
      <w:r>
        <w:rPr>
          <w:spacing w:val="-13"/>
        </w:rPr>
        <w:t xml:space="preserve"> </w:t>
      </w:r>
      <w:r>
        <w:t>Composite Framing Analysis Model: Towards A Holistic View of Frames In T</w:t>
      </w:r>
      <w:r>
        <w:t xml:space="preserve">he News. </w:t>
      </w:r>
      <w:r>
        <w:rPr>
          <w:i/>
        </w:rPr>
        <w:t>Journal</w:t>
      </w:r>
      <w:r>
        <w:rPr>
          <w:i/>
          <w:spacing w:val="-5"/>
        </w:rPr>
        <w:t xml:space="preserve"> </w:t>
      </w:r>
      <w:r>
        <w:rPr>
          <w:i/>
        </w:rPr>
        <w:t>of</w:t>
      </w:r>
      <w:r>
        <w:rPr>
          <w:i/>
          <w:spacing w:val="-4"/>
        </w:rPr>
        <w:t xml:space="preserve"> </w:t>
      </w:r>
      <w:r>
        <w:rPr>
          <w:i/>
        </w:rPr>
        <w:t>Emerging</w:t>
      </w:r>
      <w:r>
        <w:rPr>
          <w:i/>
          <w:spacing w:val="-4"/>
        </w:rPr>
        <w:t xml:space="preserve"> </w:t>
      </w:r>
      <w:r>
        <w:rPr>
          <w:i/>
        </w:rPr>
        <w:t>Technologies</w:t>
      </w:r>
      <w:r>
        <w:rPr>
          <w:i/>
          <w:spacing w:val="-5"/>
        </w:rPr>
        <w:t xml:space="preserve"> </w:t>
      </w:r>
      <w:r>
        <w:rPr>
          <w:i/>
        </w:rPr>
        <w:t>and Innovative Research (JETIR)</w:t>
      </w:r>
      <w:r>
        <w:t xml:space="preserve">, </w:t>
      </w:r>
      <w:r>
        <w:rPr>
          <w:i/>
        </w:rPr>
        <w:t>8</w:t>
      </w:r>
      <w:r>
        <w:t xml:space="preserve">(12), </w:t>
      </w:r>
      <w:r>
        <w:rPr>
          <w:spacing w:val="-2"/>
        </w:rPr>
        <w:t>667–678.</w:t>
      </w:r>
    </w:p>
    <w:p w14:paraId="5D062F4D" w14:textId="77777777" w:rsidR="004919C8" w:rsidRDefault="00A73101">
      <w:pPr>
        <w:spacing w:before="1"/>
        <w:ind w:left="848" w:right="38" w:hanging="710"/>
        <w:jc w:val="both"/>
      </w:pPr>
      <w:r>
        <w:t>Powers, A., &amp; Godbersen, J. (2023). Culture and Conflict: The Framing of News In Three</w:t>
      </w:r>
      <w:r>
        <w:rPr>
          <w:spacing w:val="-12"/>
        </w:rPr>
        <w:t xml:space="preserve"> </w:t>
      </w:r>
      <w:r>
        <w:t>National</w:t>
      </w:r>
      <w:r>
        <w:rPr>
          <w:spacing w:val="-12"/>
        </w:rPr>
        <w:t xml:space="preserve"> </w:t>
      </w:r>
      <w:r>
        <w:t>Newspapers.</w:t>
      </w:r>
      <w:r>
        <w:rPr>
          <w:spacing w:val="-11"/>
        </w:rPr>
        <w:t xml:space="preserve"> </w:t>
      </w:r>
      <w:r>
        <w:rPr>
          <w:i/>
        </w:rPr>
        <w:t>Journal</w:t>
      </w:r>
      <w:r>
        <w:rPr>
          <w:i/>
          <w:spacing w:val="-12"/>
        </w:rPr>
        <w:t xml:space="preserve"> </w:t>
      </w:r>
      <w:r>
        <w:rPr>
          <w:i/>
        </w:rPr>
        <w:t>of Creative Industries and Cultural Studies (JOCIS)</w:t>
      </w:r>
      <w:r>
        <w:t xml:space="preserve">, </w:t>
      </w:r>
      <w:r>
        <w:rPr>
          <w:i/>
        </w:rPr>
        <w:t>9</w:t>
      </w:r>
      <w:r>
        <w:t>, 22–47.</w:t>
      </w:r>
    </w:p>
    <w:p w14:paraId="51519635" w14:textId="77777777" w:rsidR="004919C8" w:rsidRDefault="00A73101">
      <w:pPr>
        <w:ind w:left="848" w:right="39" w:hanging="710"/>
        <w:jc w:val="both"/>
      </w:pPr>
      <w:r>
        <w:t xml:space="preserve">Rusadi, U. (2015). </w:t>
      </w:r>
      <w:r>
        <w:rPr>
          <w:i/>
        </w:rPr>
        <w:t>Kajian Media Isu Ideologis dalam Perspektif, Teori dan Met</w:t>
      </w:r>
      <w:r>
        <w:rPr>
          <w:i/>
        </w:rPr>
        <w:t>ode</w:t>
      </w:r>
      <w:r>
        <w:t>. Depok: Raja Grafindo Persada.</w:t>
      </w:r>
    </w:p>
    <w:p w14:paraId="41FC450C" w14:textId="77777777" w:rsidR="004919C8" w:rsidRDefault="00A73101">
      <w:pPr>
        <w:pStyle w:val="BodyText"/>
        <w:tabs>
          <w:tab w:val="left" w:pos="2127"/>
          <w:tab w:val="left" w:pos="2413"/>
          <w:tab w:val="left" w:pos="3457"/>
          <w:tab w:val="left" w:pos="3489"/>
        </w:tabs>
        <w:ind w:left="848" w:right="38" w:hanging="710"/>
      </w:pPr>
      <w:r>
        <w:t xml:space="preserve">Salsabila, S., &amp; Kusumastuti, F. (2021). Framing Media Tentang Influencer </w:t>
      </w:r>
      <w:r>
        <w:rPr>
          <w:spacing w:val="-2"/>
        </w:rPr>
        <w:t>Sebagai</w:t>
      </w:r>
      <w:r>
        <w:tab/>
      </w:r>
      <w:r>
        <w:rPr>
          <w:spacing w:val="-2"/>
        </w:rPr>
        <w:t>Jaringan</w:t>
      </w:r>
      <w:r>
        <w:tab/>
      </w:r>
      <w:r>
        <w:rPr>
          <w:spacing w:val="-2"/>
        </w:rPr>
        <w:t xml:space="preserve">Informasi </w:t>
      </w:r>
      <w:r>
        <w:t xml:space="preserve">Pemerintah: Analisis Media Republika.co.id, Detik.com, dan Kompas.com Periode Agustus 2020. </w:t>
      </w:r>
      <w:r>
        <w:rPr>
          <w:i/>
        </w:rPr>
        <w:t>IKOMIK:</w:t>
      </w:r>
      <w:r>
        <w:rPr>
          <w:i/>
          <w:spacing w:val="-14"/>
        </w:rPr>
        <w:t xml:space="preserve"> </w:t>
      </w:r>
      <w:r>
        <w:rPr>
          <w:i/>
        </w:rPr>
        <w:t>Jurnal</w:t>
      </w:r>
      <w:r>
        <w:rPr>
          <w:i/>
          <w:spacing w:val="-14"/>
        </w:rPr>
        <w:t xml:space="preserve"> </w:t>
      </w:r>
      <w:r>
        <w:rPr>
          <w:i/>
        </w:rPr>
        <w:t>Ilmu</w:t>
      </w:r>
      <w:r>
        <w:rPr>
          <w:i/>
          <w:spacing w:val="-13"/>
        </w:rPr>
        <w:t xml:space="preserve"> </w:t>
      </w:r>
      <w:r>
        <w:rPr>
          <w:i/>
        </w:rPr>
        <w:t>Komunika</w:t>
      </w:r>
      <w:r>
        <w:rPr>
          <w:i/>
        </w:rPr>
        <w:t>si</w:t>
      </w:r>
      <w:r>
        <w:rPr>
          <w:i/>
          <w:spacing w:val="-14"/>
        </w:rPr>
        <w:t xml:space="preserve"> </w:t>
      </w:r>
      <w:r>
        <w:rPr>
          <w:i/>
        </w:rPr>
        <w:t xml:space="preserve">Dan </w:t>
      </w:r>
      <w:r>
        <w:rPr>
          <w:i/>
          <w:spacing w:val="-2"/>
        </w:rPr>
        <w:t>Informasi</w:t>
      </w:r>
      <w:r>
        <w:rPr>
          <w:spacing w:val="-2"/>
        </w:rPr>
        <w:t>,</w:t>
      </w:r>
      <w:r>
        <w:tab/>
      </w:r>
      <w:r>
        <w:tab/>
      </w:r>
      <w:r>
        <w:rPr>
          <w:i/>
          <w:spacing w:val="-2"/>
        </w:rPr>
        <w:t>1</w:t>
      </w:r>
      <w:r>
        <w:rPr>
          <w:spacing w:val="-2"/>
        </w:rPr>
        <w:t>(2),</w:t>
      </w:r>
      <w:r>
        <w:tab/>
      </w:r>
      <w:r>
        <w:tab/>
      </w:r>
      <w:r>
        <w:rPr>
          <w:spacing w:val="-2"/>
        </w:rPr>
        <w:t xml:space="preserve">116–123. https://doi.org/10.33830/ikomik.v1i2.2 </w:t>
      </w:r>
      <w:r>
        <w:rPr>
          <w:spacing w:val="-4"/>
        </w:rPr>
        <w:t>451</w:t>
      </w:r>
    </w:p>
    <w:p w14:paraId="05F1B661" w14:textId="77777777" w:rsidR="004919C8" w:rsidRDefault="00A73101">
      <w:pPr>
        <w:ind w:left="848" w:right="38" w:hanging="710"/>
        <w:jc w:val="both"/>
      </w:pPr>
      <w:r>
        <w:t xml:space="preserve">Sulaeman, A. R., &amp; Islami, A. (2024). Pemberitaan Palestina Dalam Analisis Framing Robert N Entman. </w:t>
      </w:r>
      <w:r>
        <w:rPr>
          <w:i/>
        </w:rPr>
        <w:t>ITTISHAL Jurnal Komunikasi Dan Media</w:t>
      </w:r>
      <w:r>
        <w:t xml:space="preserve">, </w:t>
      </w:r>
      <w:r>
        <w:rPr>
          <w:i/>
        </w:rPr>
        <w:t>1</w:t>
      </w:r>
      <w:r>
        <w:t xml:space="preserve">(1), </w:t>
      </w:r>
      <w:r>
        <w:rPr>
          <w:spacing w:val="-2"/>
        </w:rPr>
        <w:t>26–38.</w:t>
      </w:r>
    </w:p>
    <w:p w14:paraId="24EE52A0" w14:textId="77777777" w:rsidR="004919C8" w:rsidRDefault="00A73101">
      <w:pPr>
        <w:pStyle w:val="BodyText"/>
        <w:ind w:left="848" w:right="38" w:hanging="710"/>
      </w:pPr>
      <w:r>
        <w:t>Sumartono, A., &amp; Toni, A. (</w:t>
      </w:r>
      <w:r>
        <w:t xml:space="preserve">2021). Bingkai Berita Pencegahan Penyebaran Virus Covid-19 pada Kompas.com dan Detik.com. </w:t>
      </w:r>
      <w:r>
        <w:rPr>
          <w:i/>
        </w:rPr>
        <w:t>Jurnal Avant Garde</w:t>
      </w:r>
      <w:r>
        <w:t xml:space="preserve">, </w:t>
      </w:r>
      <w:r>
        <w:rPr>
          <w:i/>
        </w:rPr>
        <w:t>09</w:t>
      </w:r>
      <w:r>
        <w:t>(02), 247–259.</w:t>
      </w:r>
    </w:p>
    <w:p w14:paraId="65E47E1E" w14:textId="77777777" w:rsidR="004919C8" w:rsidRDefault="00A73101">
      <w:pPr>
        <w:ind w:left="848" w:right="39" w:hanging="710"/>
        <w:jc w:val="both"/>
      </w:pPr>
      <w:r>
        <w:t xml:space="preserve">Suryana, M. (2008). </w:t>
      </w:r>
      <w:r>
        <w:rPr>
          <w:i/>
        </w:rPr>
        <w:t xml:space="preserve">Ideologi Pemberitaan Surat Kabar Republika dan </w:t>
      </w:r>
      <w:r>
        <w:rPr>
          <w:i/>
        </w:rPr>
        <w:t>Kompas dalam Kasus Penerbitan Majalah Playboy</w:t>
      </w:r>
      <w:r>
        <w:rPr>
          <w:i/>
          <w:spacing w:val="-14"/>
        </w:rPr>
        <w:t xml:space="preserve"> </w:t>
      </w:r>
      <w:r>
        <w:rPr>
          <w:i/>
        </w:rPr>
        <w:t>Indonesia</w:t>
      </w:r>
      <w:r>
        <w:t>.</w:t>
      </w:r>
      <w:r>
        <w:rPr>
          <w:spacing w:val="-14"/>
        </w:rPr>
        <w:t xml:space="preserve"> </w:t>
      </w:r>
      <w:r>
        <w:t>Skripsi.</w:t>
      </w:r>
      <w:r>
        <w:rPr>
          <w:spacing w:val="-14"/>
        </w:rPr>
        <w:t xml:space="preserve"> </w:t>
      </w:r>
      <w:r>
        <w:t>Universitas Kristen Petra Surabaya.</w:t>
      </w:r>
    </w:p>
    <w:p w14:paraId="09C7355F" w14:textId="77777777" w:rsidR="004919C8" w:rsidRDefault="00A73101">
      <w:pPr>
        <w:tabs>
          <w:tab w:val="left" w:pos="2364"/>
          <w:tab w:val="left" w:pos="3709"/>
        </w:tabs>
        <w:ind w:left="848" w:right="38" w:hanging="710"/>
        <w:jc w:val="both"/>
      </w:pPr>
      <w:r>
        <w:t xml:space="preserve">Suwarno, &amp; Suryawati, I. (2019). Akurasi Berita Bencana di Media Online (Analisis Isi Berita Bencana Lombok dan Bencana Donggala-Palu). </w:t>
      </w:r>
      <w:r>
        <w:rPr>
          <w:i/>
        </w:rPr>
        <w:t>Perspektif Komunik</w:t>
      </w:r>
      <w:r>
        <w:rPr>
          <w:i/>
        </w:rPr>
        <w:t xml:space="preserve">asi: Jurnal Ilmu Komunikasi Politik Dan Komunikasi </w:t>
      </w:r>
      <w:r>
        <w:rPr>
          <w:i/>
          <w:spacing w:val="-2"/>
        </w:rPr>
        <w:t>Bisnis</w:t>
      </w:r>
      <w:r>
        <w:rPr>
          <w:spacing w:val="-2"/>
        </w:rPr>
        <w:t>,</w:t>
      </w:r>
      <w:r>
        <w:tab/>
      </w:r>
      <w:r>
        <w:rPr>
          <w:i/>
          <w:spacing w:val="-2"/>
        </w:rPr>
        <w:t>3</w:t>
      </w:r>
      <w:r>
        <w:rPr>
          <w:spacing w:val="-2"/>
        </w:rPr>
        <w:t>(2),</w:t>
      </w:r>
      <w:r>
        <w:tab/>
      </w:r>
      <w:r>
        <w:rPr>
          <w:spacing w:val="-2"/>
        </w:rPr>
        <w:t>59–70.</w:t>
      </w:r>
    </w:p>
    <w:p w14:paraId="3A572347" w14:textId="77777777" w:rsidR="004919C8" w:rsidRDefault="00A73101">
      <w:pPr>
        <w:pStyle w:val="BodyText"/>
        <w:ind w:left="848"/>
        <w:jc w:val="left"/>
      </w:pPr>
      <w:r>
        <w:rPr>
          <w:spacing w:val="-2"/>
        </w:rPr>
        <w:t>https://jurnal.umj.ac.id/index.php/pers pektif/article/view/5592</w:t>
      </w:r>
    </w:p>
    <w:p w14:paraId="3BF12340" w14:textId="77777777" w:rsidR="004919C8" w:rsidRDefault="00A73101">
      <w:pPr>
        <w:ind w:left="848" w:hanging="710"/>
        <w:rPr>
          <w:i/>
        </w:rPr>
      </w:pPr>
      <w:r>
        <w:t>Thordmark,</w:t>
      </w:r>
      <w:r>
        <w:rPr>
          <w:spacing w:val="-11"/>
        </w:rPr>
        <w:t xml:space="preserve"> </w:t>
      </w:r>
      <w:r>
        <w:t>T.</w:t>
      </w:r>
      <w:r>
        <w:rPr>
          <w:spacing w:val="-10"/>
        </w:rPr>
        <w:t xml:space="preserve"> </w:t>
      </w:r>
      <w:r>
        <w:t>(2022).</w:t>
      </w:r>
      <w:r>
        <w:rPr>
          <w:spacing w:val="-9"/>
        </w:rPr>
        <w:t xml:space="preserve"> </w:t>
      </w:r>
      <w:r>
        <w:rPr>
          <w:i/>
        </w:rPr>
        <w:t>Foreign</w:t>
      </w:r>
      <w:r>
        <w:rPr>
          <w:i/>
          <w:spacing w:val="-10"/>
        </w:rPr>
        <w:t xml:space="preserve"> </w:t>
      </w:r>
      <w:r>
        <w:rPr>
          <w:i/>
        </w:rPr>
        <w:t>Aid</w:t>
      </w:r>
      <w:r>
        <w:rPr>
          <w:i/>
          <w:spacing w:val="-10"/>
        </w:rPr>
        <w:t xml:space="preserve"> </w:t>
      </w:r>
      <w:r>
        <w:rPr>
          <w:i/>
        </w:rPr>
        <w:t>at</w:t>
      </w:r>
      <w:r>
        <w:rPr>
          <w:i/>
          <w:spacing w:val="-13"/>
        </w:rPr>
        <w:t xml:space="preserve"> </w:t>
      </w:r>
      <w:r>
        <w:rPr>
          <w:i/>
        </w:rPr>
        <w:t>Breaking Points</w:t>
      </w:r>
      <w:r>
        <w:rPr>
          <w:i/>
          <w:spacing w:val="78"/>
          <w:w w:val="150"/>
        </w:rPr>
        <w:t xml:space="preserve"> </w:t>
      </w:r>
      <w:r>
        <w:rPr>
          <w:i/>
        </w:rPr>
        <w:t>(A</w:t>
      </w:r>
      <w:r>
        <w:rPr>
          <w:i/>
          <w:spacing w:val="77"/>
          <w:w w:val="150"/>
        </w:rPr>
        <w:t xml:space="preserve"> </w:t>
      </w:r>
      <w:r>
        <w:rPr>
          <w:i/>
        </w:rPr>
        <w:t>Case</w:t>
      </w:r>
      <w:r>
        <w:rPr>
          <w:i/>
          <w:spacing w:val="78"/>
          <w:w w:val="150"/>
        </w:rPr>
        <w:t xml:space="preserve"> </w:t>
      </w:r>
      <w:r>
        <w:rPr>
          <w:i/>
        </w:rPr>
        <w:t>Study</w:t>
      </w:r>
      <w:r>
        <w:rPr>
          <w:i/>
          <w:spacing w:val="78"/>
          <w:w w:val="150"/>
        </w:rPr>
        <w:t xml:space="preserve"> </w:t>
      </w:r>
      <w:r>
        <w:rPr>
          <w:i/>
        </w:rPr>
        <w:t>About</w:t>
      </w:r>
      <w:r>
        <w:rPr>
          <w:i/>
          <w:spacing w:val="77"/>
          <w:w w:val="150"/>
        </w:rPr>
        <w:t xml:space="preserve"> </w:t>
      </w:r>
      <w:r>
        <w:rPr>
          <w:i/>
          <w:spacing w:val="-5"/>
        </w:rPr>
        <w:t>How</w:t>
      </w:r>
    </w:p>
    <w:p w14:paraId="2CE21A87" w14:textId="77777777" w:rsidR="004919C8" w:rsidRDefault="00A73101">
      <w:pPr>
        <w:tabs>
          <w:tab w:val="left" w:pos="2717"/>
        </w:tabs>
        <w:spacing w:before="80"/>
        <w:ind w:left="847" w:right="134"/>
      </w:pPr>
      <w:r>
        <w:br w:type="column"/>
      </w:r>
      <w:r>
        <w:rPr>
          <w:i/>
        </w:rPr>
        <w:t>Sweden</w:t>
      </w:r>
      <w:r>
        <w:rPr>
          <w:i/>
          <w:spacing w:val="40"/>
        </w:rPr>
        <w:t xml:space="preserve"> </w:t>
      </w:r>
      <w:r>
        <w:rPr>
          <w:i/>
        </w:rPr>
        <w:t>Frames</w:t>
      </w:r>
      <w:r>
        <w:rPr>
          <w:i/>
          <w:spacing w:val="40"/>
        </w:rPr>
        <w:t xml:space="preserve"> </w:t>
      </w:r>
      <w:r>
        <w:rPr>
          <w:i/>
        </w:rPr>
        <w:t>Aid</w:t>
      </w:r>
      <w:r>
        <w:rPr>
          <w:i/>
          <w:spacing w:val="40"/>
        </w:rPr>
        <w:t xml:space="preserve"> </w:t>
      </w:r>
      <w:r>
        <w:rPr>
          <w:i/>
        </w:rPr>
        <w:t>to</w:t>
      </w:r>
      <w:r>
        <w:rPr>
          <w:i/>
          <w:spacing w:val="40"/>
        </w:rPr>
        <w:t xml:space="preserve"> </w:t>
      </w:r>
      <w:r>
        <w:rPr>
          <w:i/>
        </w:rPr>
        <w:t>Afghanistan)</w:t>
      </w:r>
      <w:r>
        <w:t xml:space="preserve">. </w:t>
      </w:r>
      <w:r>
        <w:rPr>
          <w:spacing w:val="-2"/>
        </w:rPr>
        <w:t>Tesis.</w:t>
      </w:r>
      <w:r>
        <w:tab/>
      </w:r>
      <w:r>
        <w:rPr>
          <w:spacing w:val="-2"/>
        </w:rPr>
        <w:t>https://www.diva- portal.org/smash/get/diva2:1729664/F ULLTEXT01.pdf</w:t>
      </w:r>
    </w:p>
    <w:p w14:paraId="7920836F" w14:textId="77777777" w:rsidR="004919C8" w:rsidRDefault="00A73101">
      <w:pPr>
        <w:ind w:left="847" w:right="134" w:hanging="710"/>
        <w:jc w:val="both"/>
      </w:pPr>
      <w:r>
        <w:t xml:space="preserve">Witarti, Denik. (2023). </w:t>
      </w:r>
      <w:r>
        <w:rPr>
          <w:i/>
        </w:rPr>
        <w:t>Materi Kuliah Komunikasi Strategis dan Perubahan Sosial.</w:t>
      </w:r>
      <w:r>
        <w:rPr>
          <w:i/>
          <w:spacing w:val="-14"/>
        </w:rPr>
        <w:t xml:space="preserve"> </w:t>
      </w:r>
      <w:r>
        <w:t>Program</w:t>
      </w:r>
      <w:r>
        <w:rPr>
          <w:spacing w:val="-14"/>
        </w:rPr>
        <w:t xml:space="preserve"> </w:t>
      </w:r>
      <w:r>
        <w:t>Pasca</w:t>
      </w:r>
      <w:r>
        <w:rPr>
          <w:spacing w:val="-14"/>
        </w:rPr>
        <w:t xml:space="preserve"> </w:t>
      </w:r>
      <w:r>
        <w:t>Sarjana</w:t>
      </w:r>
      <w:r>
        <w:rPr>
          <w:spacing w:val="-13"/>
        </w:rPr>
        <w:t xml:space="preserve"> </w:t>
      </w:r>
      <w:r>
        <w:t>MIKOM Universitas Budi Luhur Jakarta.</w:t>
      </w:r>
    </w:p>
    <w:p w14:paraId="6F5F23B8" w14:textId="77777777" w:rsidR="004919C8" w:rsidRDefault="004919C8">
      <w:pPr>
        <w:jc w:val="both"/>
        <w:sectPr w:rsidR="004919C8">
          <w:pgSz w:w="11910" w:h="16840"/>
          <w:pgMar w:top="1900" w:right="1280" w:bottom="1200" w:left="1280" w:header="754" w:footer="1005" w:gutter="0"/>
          <w:cols w:num="2" w:space="720" w:equalWidth="0">
            <w:col w:w="4356" w:space="540"/>
            <w:col w:w="4454"/>
          </w:cols>
        </w:sectPr>
      </w:pPr>
    </w:p>
    <w:p w14:paraId="2FEA475A" w14:textId="77777777" w:rsidR="004919C8" w:rsidRDefault="004919C8">
      <w:pPr>
        <w:pStyle w:val="BodyText"/>
        <w:spacing w:before="4"/>
        <w:ind w:left="0"/>
        <w:jc w:val="left"/>
        <w:rPr>
          <w:sz w:val="17"/>
        </w:rPr>
      </w:pPr>
    </w:p>
    <w:sectPr w:rsidR="004919C8">
      <w:pgSz w:w="11910" w:h="16840"/>
      <w:pgMar w:top="1900" w:right="1280" w:bottom="1200" w:left="1280" w:header="754" w:footer="10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7A87D" w14:textId="77777777" w:rsidR="00A73101" w:rsidRDefault="00A73101">
      <w:r>
        <w:separator/>
      </w:r>
    </w:p>
  </w:endnote>
  <w:endnote w:type="continuationSeparator" w:id="0">
    <w:p w14:paraId="00B6CD07" w14:textId="77777777" w:rsidR="00A73101" w:rsidRDefault="00A73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045C3" w14:textId="77777777" w:rsidR="004919C8" w:rsidRDefault="00A73101">
    <w:pPr>
      <w:pStyle w:val="BodyText"/>
      <w:spacing w:line="14" w:lineRule="auto"/>
      <w:ind w:left="0"/>
      <w:jc w:val="left"/>
      <w:rPr>
        <w:sz w:val="20"/>
      </w:rPr>
    </w:pPr>
    <w:r>
      <w:rPr>
        <w:noProof/>
      </w:rPr>
      <mc:AlternateContent>
        <mc:Choice Requires="wps">
          <w:drawing>
            <wp:anchor distT="0" distB="0" distL="0" distR="0" simplePos="0" relativeHeight="487205376" behindDoc="1" locked="0" layoutInCell="1" allowOverlap="1" wp14:anchorId="1796C6C2" wp14:editId="0E53D107">
              <wp:simplePos x="0" y="0"/>
              <wp:positionH relativeFrom="page">
                <wp:posOffset>3672585</wp:posOffset>
              </wp:positionH>
              <wp:positionV relativeFrom="page">
                <wp:posOffset>9914579</wp:posOffset>
              </wp:positionV>
              <wp:extent cx="229235" cy="1803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340"/>
                      </a:xfrm>
                      <a:prstGeom prst="rect">
                        <a:avLst/>
                      </a:prstGeom>
                    </wps:spPr>
                    <wps:txbx>
                      <w:txbxContent>
                        <w:p w14:paraId="17D62599" w14:textId="77777777" w:rsidR="004919C8" w:rsidRDefault="00A73101">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spacing w:val="-5"/>
                            </w:rPr>
                            <w:t>1</w:t>
                          </w:r>
                          <w:r>
                            <w:rPr>
                              <w:spacing w:val="-5"/>
                            </w:rPr>
                            <w:t>3</w:t>
                          </w:r>
                          <w:r>
                            <w:rPr>
                              <w:spacing w:val="-5"/>
                            </w:rPr>
                            <w:fldChar w:fldCharType="end"/>
                          </w:r>
                        </w:p>
                      </w:txbxContent>
                    </wps:txbx>
                    <wps:bodyPr wrap="square" lIns="0" tIns="0" rIns="0" bIns="0" rtlCol="0">
                      <a:noAutofit/>
                    </wps:bodyPr>
                  </wps:wsp>
                </a:graphicData>
              </a:graphic>
            </wp:anchor>
          </w:drawing>
        </mc:Choice>
        <mc:Fallback>
          <w:pict>
            <v:shapetype w14:anchorId="1796C6C2" id="_x0000_t202" coordsize="21600,21600" o:spt="202" path="m,l,21600r21600,l21600,xe">
              <v:stroke joinstyle="miter"/>
              <v:path gradientshapeok="t" o:connecttype="rect"/>
            </v:shapetype>
            <v:shape id="Textbox 2" o:spid="_x0000_s1027" type="#_x0000_t202" style="position:absolute;margin-left:289.2pt;margin-top:780.7pt;width:18.05pt;height:14.2pt;z-index:-1611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" filled="f" stroked="f">
              <v:textbox inset="0,0,0,0">
                <w:txbxContent>
                  <w:p w14:paraId="17D62599" w14:textId="77777777" w:rsidR="004919C8" w:rsidRDefault="00A73101">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spacing w:val="-5"/>
                      </w:rPr>
                      <w:t>1</w:t>
                    </w:r>
                    <w:r>
                      <w:rPr>
                        <w:spacing w:val="-5"/>
                      </w:rPr>
                      <w:t>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15688" w14:textId="77777777" w:rsidR="00A73101" w:rsidRDefault="00A73101">
      <w:r>
        <w:separator/>
      </w:r>
    </w:p>
  </w:footnote>
  <w:footnote w:type="continuationSeparator" w:id="0">
    <w:p w14:paraId="343DE7BA" w14:textId="77777777" w:rsidR="00A73101" w:rsidRDefault="00A73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33E4C" w14:textId="77777777" w:rsidR="004919C8" w:rsidRDefault="00A73101">
    <w:pPr>
      <w:pStyle w:val="BodyText"/>
      <w:spacing w:line="14" w:lineRule="auto"/>
      <w:ind w:left="0"/>
      <w:jc w:val="left"/>
      <w:rPr>
        <w:sz w:val="20"/>
      </w:rPr>
    </w:pPr>
    <w:r>
      <w:rPr>
        <w:noProof/>
      </w:rPr>
      <mc:AlternateContent>
        <mc:Choice Requires="wps">
          <w:drawing>
            <wp:anchor distT="0" distB="0" distL="0" distR="0" simplePos="0" relativeHeight="487204864" behindDoc="1" locked="0" layoutInCell="1" allowOverlap="1" wp14:anchorId="0CC847AE" wp14:editId="7A728CF7">
              <wp:simplePos x="0" y="0"/>
              <wp:positionH relativeFrom="page">
                <wp:posOffset>2223261</wp:posOffset>
              </wp:positionH>
              <wp:positionV relativeFrom="page">
                <wp:posOffset>466407</wp:posOffset>
              </wp:positionV>
              <wp:extent cx="4451350" cy="533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50" cy="533400"/>
                      </a:xfrm>
                      <a:prstGeom prst="rect">
                        <a:avLst/>
                      </a:prstGeom>
                    </wps:spPr>
                    <wps:txbx>
                      <w:txbxContent>
                        <w:p w14:paraId="4086B722" w14:textId="77777777" w:rsidR="004919C8" w:rsidRDefault="00A73101">
                          <w:pPr>
                            <w:spacing w:line="244" w:lineRule="exact"/>
                            <w:ind w:right="23"/>
                            <w:jc w:val="right"/>
                            <w:rPr>
                              <w:rFonts w:ascii="Calibri"/>
                              <w:b/>
                              <w:i/>
                            </w:rPr>
                          </w:pPr>
                          <w:r>
                            <w:rPr>
                              <w:rFonts w:ascii="Calibri"/>
                              <w:b/>
                              <w:i/>
                            </w:rPr>
                            <w:t>Perspektif</w:t>
                          </w:r>
                          <w:r>
                            <w:rPr>
                              <w:rFonts w:ascii="Calibri"/>
                              <w:b/>
                              <w:i/>
                              <w:spacing w:val="-11"/>
                            </w:rPr>
                            <w:t xml:space="preserve"> </w:t>
                          </w:r>
                          <w:r>
                            <w:rPr>
                              <w:rFonts w:ascii="Calibri"/>
                              <w:b/>
                              <w:i/>
                            </w:rPr>
                            <w:t>Komunikasi:</w:t>
                          </w:r>
                          <w:r>
                            <w:rPr>
                              <w:rFonts w:ascii="Calibri"/>
                              <w:b/>
                              <w:i/>
                              <w:spacing w:val="-9"/>
                            </w:rPr>
                            <w:t xml:space="preserve"> </w:t>
                          </w:r>
                          <w:r>
                            <w:rPr>
                              <w:rFonts w:ascii="Calibri"/>
                              <w:b/>
                              <w:i/>
                            </w:rPr>
                            <w:t>Jurnal</w:t>
                          </w:r>
                          <w:r>
                            <w:rPr>
                              <w:rFonts w:ascii="Calibri"/>
                              <w:b/>
                              <w:i/>
                              <w:spacing w:val="-10"/>
                            </w:rPr>
                            <w:t xml:space="preserve"> </w:t>
                          </w:r>
                          <w:r>
                            <w:rPr>
                              <w:rFonts w:ascii="Calibri"/>
                              <w:b/>
                              <w:i/>
                            </w:rPr>
                            <w:t>Ilmu</w:t>
                          </w:r>
                          <w:r>
                            <w:rPr>
                              <w:rFonts w:ascii="Calibri"/>
                              <w:b/>
                              <w:i/>
                              <w:spacing w:val="-10"/>
                            </w:rPr>
                            <w:t xml:space="preserve"> </w:t>
                          </w:r>
                          <w:r>
                            <w:rPr>
                              <w:rFonts w:ascii="Calibri"/>
                              <w:b/>
                              <w:i/>
                            </w:rPr>
                            <w:t>Komunikasi</w:t>
                          </w:r>
                          <w:r>
                            <w:rPr>
                              <w:rFonts w:ascii="Calibri"/>
                              <w:b/>
                              <w:i/>
                              <w:spacing w:val="-10"/>
                            </w:rPr>
                            <w:t xml:space="preserve"> </w:t>
                          </w:r>
                          <w:r>
                            <w:rPr>
                              <w:rFonts w:ascii="Calibri"/>
                              <w:b/>
                              <w:i/>
                            </w:rPr>
                            <w:t>Politik</w:t>
                          </w:r>
                          <w:r>
                            <w:rPr>
                              <w:rFonts w:ascii="Calibri"/>
                              <w:b/>
                              <w:i/>
                              <w:spacing w:val="-10"/>
                            </w:rPr>
                            <w:t xml:space="preserve"> </w:t>
                          </w:r>
                          <w:r>
                            <w:rPr>
                              <w:rFonts w:ascii="Calibri"/>
                              <w:b/>
                              <w:i/>
                            </w:rPr>
                            <w:t>dan</w:t>
                          </w:r>
                          <w:r>
                            <w:rPr>
                              <w:rFonts w:ascii="Calibri"/>
                              <w:b/>
                              <w:i/>
                              <w:spacing w:val="-10"/>
                            </w:rPr>
                            <w:t xml:space="preserve"> </w:t>
                          </w:r>
                          <w:r>
                            <w:rPr>
                              <w:rFonts w:ascii="Calibri"/>
                              <w:b/>
                              <w:i/>
                            </w:rPr>
                            <w:t>Komunikasi</w:t>
                          </w:r>
                          <w:r>
                            <w:rPr>
                              <w:rFonts w:ascii="Calibri"/>
                              <w:b/>
                              <w:i/>
                              <w:spacing w:val="-10"/>
                            </w:rPr>
                            <w:t xml:space="preserve"> </w:t>
                          </w:r>
                          <w:r>
                            <w:rPr>
                              <w:rFonts w:ascii="Calibri"/>
                              <w:b/>
                              <w:i/>
                              <w:spacing w:val="-2"/>
                            </w:rPr>
                            <w:t>Bisnis</w:t>
                          </w:r>
                        </w:p>
                        <w:p w14:paraId="0B2C7908" w14:textId="77777777" w:rsidR="004919C8" w:rsidRDefault="00A73101">
                          <w:pPr>
                            <w:pStyle w:val="BodyText"/>
                            <w:spacing w:before="20"/>
                            <w:ind w:left="0" w:right="19"/>
                            <w:jc w:val="right"/>
                            <w:rPr>
                              <w:rFonts w:ascii="Calibri"/>
                            </w:rPr>
                          </w:pPr>
                          <w:r>
                            <w:rPr>
                              <w:rFonts w:ascii="Calibri"/>
                            </w:rPr>
                            <w:t>Vol.</w:t>
                          </w:r>
                          <w:r>
                            <w:rPr>
                              <w:rFonts w:ascii="Calibri"/>
                              <w:spacing w:val="-5"/>
                            </w:rPr>
                            <w:t xml:space="preserve"> </w:t>
                          </w:r>
                          <w:r>
                            <w:rPr>
                              <w:rFonts w:ascii="Calibri"/>
                            </w:rPr>
                            <w:t>8</w:t>
                          </w:r>
                          <w:r>
                            <w:rPr>
                              <w:rFonts w:ascii="Calibri"/>
                              <w:spacing w:val="-5"/>
                            </w:rPr>
                            <w:t xml:space="preserve"> </w:t>
                          </w:r>
                          <w:r>
                            <w:rPr>
                              <w:rFonts w:ascii="Calibri"/>
                            </w:rPr>
                            <w:t>No.</w:t>
                          </w:r>
                          <w:r>
                            <w:rPr>
                              <w:rFonts w:ascii="Calibri"/>
                              <w:spacing w:val="-3"/>
                            </w:rPr>
                            <w:t xml:space="preserve"> </w:t>
                          </w:r>
                          <w:r>
                            <w:rPr>
                              <w:rFonts w:ascii="Calibri"/>
                            </w:rPr>
                            <w:t>1</w:t>
                          </w:r>
                          <w:r>
                            <w:rPr>
                              <w:rFonts w:ascii="Calibri"/>
                              <w:spacing w:val="-5"/>
                            </w:rPr>
                            <w:t xml:space="preserve"> </w:t>
                          </w:r>
                          <w:r>
                            <w:rPr>
                              <w:rFonts w:ascii="Calibri"/>
                            </w:rPr>
                            <w:t>Juni</w:t>
                          </w:r>
                          <w:r>
                            <w:rPr>
                              <w:rFonts w:ascii="Calibri"/>
                              <w:spacing w:val="-6"/>
                            </w:rPr>
                            <w:t xml:space="preserve"> </w:t>
                          </w:r>
                          <w:r>
                            <w:rPr>
                              <w:rFonts w:ascii="Calibri"/>
                            </w:rPr>
                            <w:t>2024</w:t>
                          </w:r>
                          <w:r>
                            <w:rPr>
                              <w:rFonts w:ascii="Calibri"/>
                              <w:spacing w:val="-4"/>
                            </w:rPr>
                            <w:t xml:space="preserve"> </w:t>
                          </w:r>
                          <w:r>
                            <w:rPr>
                              <w:rFonts w:ascii="Calibri"/>
                            </w:rPr>
                            <w:t>pp.</w:t>
                          </w:r>
                          <w:r>
                            <w:rPr>
                              <w:rFonts w:ascii="Calibri"/>
                              <w:spacing w:val="-3"/>
                            </w:rPr>
                            <w:t xml:space="preserve"> </w:t>
                          </w:r>
                          <w:r>
                            <w:rPr>
                              <w:rFonts w:ascii="Calibri"/>
                            </w:rPr>
                            <w:t>13-</w:t>
                          </w:r>
                          <w:r>
                            <w:rPr>
                              <w:rFonts w:ascii="Calibri"/>
                              <w:spacing w:val="-5"/>
                            </w:rPr>
                            <w:t>28</w:t>
                          </w:r>
                        </w:p>
                        <w:p w14:paraId="442BEE0A" w14:textId="77777777" w:rsidR="004919C8" w:rsidRDefault="00A73101">
                          <w:pPr>
                            <w:pStyle w:val="BodyText"/>
                            <w:spacing w:before="22"/>
                            <w:ind w:left="3728"/>
                            <w:jc w:val="left"/>
                            <w:rPr>
                              <w:rFonts w:ascii="Calibri"/>
                            </w:rPr>
                          </w:pPr>
                          <w:r>
                            <w:rPr>
                              <w:rFonts w:ascii="Calibri"/>
                            </w:rPr>
                            <w:t>P-ISSN</w:t>
                          </w:r>
                          <w:r>
                            <w:rPr>
                              <w:rFonts w:ascii="Calibri"/>
                              <w:spacing w:val="-8"/>
                            </w:rPr>
                            <w:t xml:space="preserve"> </w:t>
                          </w:r>
                          <w:r>
                            <w:rPr>
                              <w:rFonts w:ascii="Calibri"/>
                            </w:rPr>
                            <w:t>2549-0613,</w:t>
                          </w:r>
                          <w:r>
                            <w:rPr>
                              <w:rFonts w:ascii="Calibri"/>
                              <w:spacing w:val="-8"/>
                            </w:rPr>
                            <w:t xml:space="preserve"> </w:t>
                          </w:r>
                          <w:r>
                            <w:rPr>
                              <w:rFonts w:ascii="Calibri"/>
                            </w:rPr>
                            <w:t>E</w:t>
                          </w:r>
                          <w:r>
                            <w:rPr>
                              <w:rFonts w:ascii="Calibri"/>
                              <w:spacing w:val="-8"/>
                            </w:rPr>
                            <w:t xml:space="preserve"> </w:t>
                          </w:r>
                          <w:r>
                            <w:rPr>
                              <w:rFonts w:ascii="Calibri"/>
                            </w:rPr>
                            <w:t>ISSN</w:t>
                          </w:r>
                          <w:r>
                            <w:rPr>
                              <w:rFonts w:ascii="Calibri"/>
                              <w:spacing w:val="-7"/>
                            </w:rPr>
                            <w:t xml:space="preserve"> </w:t>
                          </w:r>
                          <w:r>
                            <w:rPr>
                              <w:rFonts w:ascii="Calibri"/>
                            </w:rPr>
                            <w:t>2615-</w:t>
                          </w:r>
                          <w:r>
                            <w:rPr>
                              <w:rFonts w:ascii="Calibri"/>
                              <w:spacing w:val="-4"/>
                            </w:rPr>
                            <w:t>7179</w:t>
                          </w:r>
                        </w:p>
                      </w:txbxContent>
                    </wps:txbx>
                    <wps:bodyPr wrap="square" lIns="0" tIns="0" rIns="0" bIns="0" rtlCol="0">
                      <a:noAutofit/>
                    </wps:bodyPr>
                  </wps:wsp>
                </a:graphicData>
              </a:graphic>
            </wp:anchor>
          </w:drawing>
        </mc:Choice>
        <mc:Fallback>
          <w:pict>
            <v:shapetype w14:anchorId="0CC847AE" id="_x0000_t202" coordsize="21600,21600" o:spt="202" path="m,l,21600r21600,l21600,xe">
              <v:stroke joinstyle="miter"/>
              <v:path gradientshapeok="t" o:connecttype="rect"/>
            </v:shapetype>
            <v:shape id="Textbox 1" o:spid="_x0000_s1026" type="#_x0000_t202" style="position:absolute;margin-left:175.05pt;margin-top:36.7pt;width:350.5pt;height:42pt;z-index:-1611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" filled="f" stroked="f">
              <v:textbox inset="0,0,0,0">
                <w:txbxContent>
                  <w:p w14:paraId="4086B722" w14:textId="77777777" w:rsidR="004919C8" w:rsidRDefault="00A73101">
                    <w:pPr>
                      <w:spacing w:line="244" w:lineRule="exact"/>
                      <w:ind w:right="23"/>
                      <w:jc w:val="right"/>
                      <w:rPr>
                        <w:rFonts w:ascii="Calibri"/>
                        <w:b/>
                        <w:i/>
                      </w:rPr>
                    </w:pPr>
                    <w:r>
                      <w:rPr>
                        <w:rFonts w:ascii="Calibri"/>
                        <w:b/>
                        <w:i/>
                      </w:rPr>
                      <w:t>Perspektif</w:t>
                    </w:r>
                    <w:r>
                      <w:rPr>
                        <w:rFonts w:ascii="Calibri"/>
                        <w:b/>
                        <w:i/>
                        <w:spacing w:val="-11"/>
                      </w:rPr>
                      <w:t xml:space="preserve"> </w:t>
                    </w:r>
                    <w:r>
                      <w:rPr>
                        <w:rFonts w:ascii="Calibri"/>
                        <w:b/>
                        <w:i/>
                      </w:rPr>
                      <w:t>Komunikasi:</w:t>
                    </w:r>
                    <w:r>
                      <w:rPr>
                        <w:rFonts w:ascii="Calibri"/>
                        <w:b/>
                        <w:i/>
                        <w:spacing w:val="-9"/>
                      </w:rPr>
                      <w:t xml:space="preserve"> </w:t>
                    </w:r>
                    <w:r>
                      <w:rPr>
                        <w:rFonts w:ascii="Calibri"/>
                        <w:b/>
                        <w:i/>
                      </w:rPr>
                      <w:t>Jurnal</w:t>
                    </w:r>
                    <w:r>
                      <w:rPr>
                        <w:rFonts w:ascii="Calibri"/>
                        <w:b/>
                        <w:i/>
                        <w:spacing w:val="-10"/>
                      </w:rPr>
                      <w:t xml:space="preserve"> </w:t>
                    </w:r>
                    <w:r>
                      <w:rPr>
                        <w:rFonts w:ascii="Calibri"/>
                        <w:b/>
                        <w:i/>
                      </w:rPr>
                      <w:t>Ilmu</w:t>
                    </w:r>
                    <w:r>
                      <w:rPr>
                        <w:rFonts w:ascii="Calibri"/>
                        <w:b/>
                        <w:i/>
                        <w:spacing w:val="-10"/>
                      </w:rPr>
                      <w:t xml:space="preserve"> </w:t>
                    </w:r>
                    <w:r>
                      <w:rPr>
                        <w:rFonts w:ascii="Calibri"/>
                        <w:b/>
                        <w:i/>
                      </w:rPr>
                      <w:t>Komunikasi</w:t>
                    </w:r>
                    <w:r>
                      <w:rPr>
                        <w:rFonts w:ascii="Calibri"/>
                        <w:b/>
                        <w:i/>
                        <w:spacing w:val="-10"/>
                      </w:rPr>
                      <w:t xml:space="preserve"> </w:t>
                    </w:r>
                    <w:r>
                      <w:rPr>
                        <w:rFonts w:ascii="Calibri"/>
                        <w:b/>
                        <w:i/>
                      </w:rPr>
                      <w:t>Politik</w:t>
                    </w:r>
                    <w:r>
                      <w:rPr>
                        <w:rFonts w:ascii="Calibri"/>
                        <w:b/>
                        <w:i/>
                        <w:spacing w:val="-10"/>
                      </w:rPr>
                      <w:t xml:space="preserve"> </w:t>
                    </w:r>
                    <w:r>
                      <w:rPr>
                        <w:rFonts w:ascii="Calibri"/>
                        <w:b/>
                        <w:i/>
                      </w:rPr>
                      <w:t>dan</w:t>
                    </w:r>
                    <w:r>
                      <w:rPr>
                        <w:rFonts w:ascii="Calibri"/>
                        <w:b/>
                        <w:i/>
                        <w:spacing w:val="-10"/>
                      </w:rPr>
                      <w:t xml:space="preserve"> </w:t>
                    </w:r>
                    <w:r>
                      <w:rPr>
                        <w:rFonts w:ascii="Calibri"/>
                        <w:b/>
                        <w:i/>
                      </w:rPr>
                      <w:t>Komunikasi</w:t>
                    </w:r>
                    <w:r>
                      <w:rPr>
                        <w:rFonts w:ascii="Calibri"/>
                        <w:b/>
                        <w:i/>
                        <w:spacing w:val="-10"/>
                      </w:rPr>
                      <w:t xml:space="preserve"> </w:t>
                    </w:r>
                    <w:r>
                      <w:rPr>
                        <w:rFonts w:ascii="Calibri"/>
                        <w:b/>
                        <w:i/>
                        <w:spacing w:val="-2"/>
                      </w:rPr>
                      <w:t>Bisnis</w:t>
                    </w:r>
                  </w:p>
                  <w:p w14:paraId="0B2C7908" w14:textId="77777777" w:rsidR="004919C8" w:rsidRDefault="00A73101">
                    <w:pPr>
                      <w:pStyle w:val="BodyText"/>
                      <w:spacing w:before="20"/>
                      <w:ind w:left="0" w:right="19"/>
                      <w:jc w:val="right"/>
                      <w:rPr>
                        <w:rFonts w:ascii="Calibri"/>
                      </w:rPr>
                    </w:pPr>
                    <w:r>
                      <w:rPr>
                        <w:rFonts w:ascii="Calibri"/>
                      </w:rPr>
                      <w:t>Vol.</w:t>
                    </w:r>
                    <w:r>
                      <w:rPr>
                        <w:rFonts w:ascii="Calibri"/>
                        <w:spacing w:val="-5"/>
                      </w:rPr>
                      <w:t xml:space="preserve"> </w:t>
                    </w:r>
                    <w:r>
                      <w:rPr>
                        <w:rFonts w:ascii="Calibri"/>
                      </w:rPr>
                      <w:t>8</w:t>
                    </w:r>
                    <w:r>
                      <w:rPr>
                        <w:rFonts w:ascii="Calibri"/>
                        <w:spacing w:val="-5"/>
                      </w:rPr>
                      <w:t xml:space="preserve"> </w:t>
                    </w:r>
                    <w:r>
                      <w:rPr>
                        <w:rFonts w:ascii="Calibri"/>
                      </w:rPr>
                      <w:t>No.</w:t>
                    </w:r>
                    <w:r>
                      <w:rPr>
                        <w:rFonts w:ascii="Calibri"/>
                        <w:spacing w:val="-3"/>
                      </w:rPr>
                      <w:t xml:space="preserve"> </w:t>
                    </w:r>
                    <w:r>
                      <w:rPr>
                        <w:rFonts w:ascii="Calibri"/>
                      </w:rPr>
                      <w:t>1</w:t>
                    </w:r>
                    <w:r>
                      <w:rPr>
                        <w:rFonts w:ascii="Calibri"/>
                        <w:spacing w:val="-5"/>
                      </w:rPr>
                      <w:t xml:space="preserve"> </w:t>
                    </w:r>
                    <w:r>
                      <w:rPr>
                        <w:rFonts w:ascii="Calibri"/>
                      </w:rPr>
                      <w:t>Juni</w:t>
                    </w:r>
                    <w:r>
                      <w:rPr>
                        <w:rFonts w:ascii="Calibri"/>
                        <w:spacing w:val="-6"/>
                      </w:rPr>
                      <w:t xml:space="preserve"> </w:t>
                    </w:r>
                    <w:r>
                      <w:rPr>
                        <w:rFonts w:ascii="Calibri"/>
                      </w:rPr>
                      <w:t>2024</w:t>
                    </w:r>
                    <w:r>
                      <w:rPr>
                        <w:rFonts w:ascii="Calibri"/>
                        <w:spacing w:val="-4"/>
                      </w:rPr>
                      <w:t xml:space="preserve"> </w:t>
                    </w:r>
                    <w:r>
                      <w:rPr>
                        <w:rFonts w:ascii="Calibri"/>
                      </w:rPr>
                      <w:t>pp.</w:t>
                    </w:r>
                    <w:r>
                      <w:rPr>
                        <w:rFonts w:ascii="Calibri"/>
                        <w:spacing w:val="-3"/>
                      </w:rPr>
                      <w:t xml:space="preserve"> </w:t>
                    </w:r>
                    <w:r>
                      <w:rPr>
                        <w:rFonts w:ascii="Calibri"/>
                      </w:rPr>
                      <w:t>13-</w:t>
                    </w:r>
                    <w:r>
                      <w:rPr>
                        <w:rFonts w:ascii="Calibri"/>
                        <w:spacing w:val="-5"/>
                      </w:rPr>
                      <w:t>28</w:t>
                    </w:r>
                  </w:p>
                  <w:p w14:paraId="442BEE0A" w14:textId="77777777" w:rsidR="004919C8" w:rsidRDefault="00A73101">
                    <w:pPr>
                      <w:pStyle w:val="BodyText"/>
                      <w:spacing w:before="22"/>
                      <w:ind w:left="3728"/>
                      <w:jc w:val="left"/>
                      <w:rPr>
                        <w:rFonts w:ascii="Calibri"/>
                      </w:rPr>
                    </w:pPr>
                    <w:r>
                      <w:rPr>
                        <w:rFonts w:ascii="Calibri"/>
                      </w:rPr>
                      <w:t>P-ISSN</w:t>
                    </w:r>
                    <w:r>
                      <w:rPr>
                        <w:rFonts w:ascii="Calibri"/>
                        <w:spacing w:val="-8"/>
                      </w:rPr>
                      <w:t xml:space="preserve"> </w:t>
                    </w:r>
                    <w:r>
                      <w:rPr>
                        <w:rFonts w:ascii="Calibri"/>
                      </w:rPr>
                      <w:t>2549-0613,</w:t>
                    </w:r>
                    <w:r>
                      <w:rPr>
                        <w:rFonts w:ascii="Calibri"/>
                        <w:spacing w:val="-8"/>
                      </w:rPr>
                      <w:t xml:space="preserve"> </w:t>
                    </w:r>
                    <w:r>
                      <w:rPr>
                        <w:rFonts w:ascii="Calibri"/>
                      </w:rPr>
                      <w:t>E</w:t>
                    </w:r>
                    <w:r>
                      <w:rPr>
                        <w:rFonts w:ascii="Calibri"/>
                        <w:spacing w:val="-8"/>
                      </w:rPr>
                      <w:t xml:space="preserve"> </w:t>
                    </w:r>
                    <w:r>
                      <w:rPr>
                        <w:rFonts w:ascii="Calibri"/>
                      </w:rPr>
                      <w:t>ISSN</w:t>
                    </w:r>
                    <w:r>
                      <w:rPr>
                        <w:rFonts w:ascii="Calibri"/>
                        <w:spacing w:val="-7"/>
                      </w:rPr>
                      <w:t xml:space="preserve"> </w:t>
                    </w:r>
                    <w:r>
                      <w:rPr>
                        <w:rFonts w:ascii="Calibri"/>
                      </w:rPr>
                      <w:t>2615-</w:t>
                    </w:r>
                    <w:r>
                      <w:rPr>
                        <w:rFonts w:ascii="Calibri"/>
                        <w:spacing w:val="-4"/>
                      </w:rPr>
                      <w:t>7179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F45A4D"/>
    <w:multiLevelType w:val="hybridMultilevel"/>
    <w:tmpl w:val="035C2B8E"/>
    <w:lvl w:ilvl="0" w:tplc="6B005610">
      <w:start w:val="1"/>
      <w:numFmt w:val="decimal"/>
      <w:lvlText w:val="%1."/>
      <w:lvlJc w:val="left"/>
      <w:pPr>
        <w:ind w:left="358" w:hanging="221"/>
        <w:jc w:val="left"/>
      </w:pPr>
      <w:rPr>
        <w:rFonts w:ascii="Times New Roman" w:eastAsia="Times New Roman" w:hAnsi="Times New Roman" w:cs="Times New Roman" w:hint="default"/>
        <w:b/>
        <w:bCs/>
        <w:i w:val="0"/>
        <w:iCs w:val="0"/>
        <w:spacing w:val="0"/>
        <w:w w:val="99"/>
        <w:sz w:val="22"/>
        <w:szCs w:val="22"/>
        <w:lang w:val="id" w:eastAsia="en-US" w:bidi="ar-SA"/>
      </w:rPr>
    </w:lvl>
    <w:lvl w:ilvl="1" w:tplc="F5DC821C">
      <w:start w:val="1"/>
      <w:numFmt w:val="lowerLetter"/>
      <w:lvlText w:val="%2)"/>
      <w:lvlJc w:val="left"/>
      <w:pPr>
        <w:ind w:left="138" w:hanging="415"/>
        <w:jc w:val="left"/>
      </w:pPr>
      <w:rPr>
        <w:rFonts w:ascii="Times New Roman" w:eastAsia="Times New Roman" w:hAnsi="Times New Roman" w:cs="Times New Roman" w:hint="default"/>
        <w:b/>
        <w:bCs/>
        <w:i w:val="0"/>
        <w:iCs w:val="0"/>
        <w:spacing w:val="0"/>
        <w:w w:val="99"/>
        <w:sz w:val="22"/>
        <w:szCs w:val="22"/>
        <w:lang w:val="id" w:eastAsia="en-US" w:bidi="ar-SA"/>
      </w:rPr>
    </w:lvl>
    <w:lvl w:ilvl="2" w:tplc="00E8FC3A">
      <w:numFmt w:val="bullet"/>
      <w:lvlText w:val=""/>
      <w:lvlJc w:val="left"/>
      <w:pPr>
        <w:ind w:left="858" w:hanging="350"/>
      </w:pPr>
      <w:rPr>
        <w:rFonts w:ascii="Symbol" w:eastAsia="Symbol" w:hAnsi="Symbol" w:cs="Symbol" w:hint="default"/>
        <w:b w:val="0"/>
        <w:bCs w:val="0"/>
        <w:i w:val="0"/>
        <w:iCs w:val="0"/>
        <w:spacing w:val="0"/>
        <w:w w:val="99"/>
        <w:sz w:val="22"/>
        <w:szCs w:val="22"/>
        <w:lang w:val="id" w:eastAsia="en-US" w:bidi="ar-SA"/>
      </w:rPr>
    </w:lvl>
    <w:lvl w:ilvl="3" w:tplc="ED2659D2">
      <w:numFmt w:val="bullet"/>
      <w:lvlText w:val="•"/>
      <w:lvlJc w:val="left"/>
      <w:pPr>
        <w:ind w:left="684" w:hanging="350"/>
      </w:pPr>
      <w:rPr>
        <w:rFonts w:hint="default"/>
        <w:lang w:val="id" w:eastAsia="en-US" w:bidi="ar-SA"/>
      </w:rPr>
    </w:lvl>
    <w:lvl w:ilvl="4" w:tplc="2564BA1A">
      <w:numFmt w:val="bullet"/>
      <w:lvlText w:val="•"/>
      <w:lvlJc w:val="left"/>
      <w:pPr>
        <w:ind w:left="509" w:hanging="350"/>
      </w:pPr>
      <w:rPr>
        <w:rFonts w:hint="default"/>
        <w:lang w:val="id" w:eastAsia="en-US" w:bidi="ar-SA"/>
      </w:rPr>
    </w:lvl>
    <w:lvl w:ilvl="5" w:tplc="FFB8BC90">
      <w:numFmt w:val="bullet"/>
      <w:lvlText w:val="•"/>
      <w:lvlJc w:val="left"/>
      <w:pPr>
        <w:ind w:left="334" w:hanging="350"/>
      </w:pPr>
      <w:rPr>
        <w:rFonts w:hint="default"/>
        <w:lang w:val="id" w:eastAsia="en-US" w:bidi="ar-SA"/>
      </w:rPr>
    </w:lvl>
    <w:lvl w:ilvl="6" w:tplc="65783BFA">
      <w:numFmt w:val="bullet"/>
      <w:lvlText w:val="•"/>
      <w:lvlJc w:val="left"/>
      <w:pPr>
        <w:ind w:left="159" w:hanging="350"/>
      </w:pPr>
      <w:rPr>
        <w:rFonts w:hint="default"/>
        <w:lang w:val="id" w:eastAsia="en-US" w:bidi="ar-SA"/>
      </w:rPr>
    </w:lvl>
    <w:lvl w:ilvl="7" w:tplc="2FB24B92">
      <w:numFmt w:val="bullet"/>
      <w:lvlText w:val="•"/>
      <w:lvlJc w:val="left"/>
      <w:pPr>
        <w:ind w:left="-16" w:hanging="350"/>
      </w:pPr>
      <w:rPr>
        <w:rFonts w:hint="default"/>
        <w:lang w:val="id" w:eastAsia="en-US" w:bidi="ar-SA"/>
      </w:rPr>
    </w:lvl>
    <w:lvl w:ilvl="8" w:tplc="9E22EEE2">
      <w:numFmt w:val="bullet"/>
      <w:lvlText w:val="•"/>
      <w:lvlJc w:val="left"/>
      <w:pPr>
        <w:ind w:left="-191" w:hanging="35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9C8"/>
    <w:rsid w:val="004919C8"/>
    <w:rsid w:val="00643413"/>
    <w:rsid w:val="00A73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3FB47"/>
  <w15:docId w15:val="{8C2BB9EE-BDEC-4CE4-A424-ADB0CF09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38"/>
      <w:outlineLvl w:val="0"/>
    </w:pPr>
    <w:rPr>
      <w:b/>
      <w:bCs/>
      <w:sz w:val="24"/>
      <w:szCs w:val="24"/>
    </w:rPr>
  </w:style>
  <w:style w:type="paragraph" w:styleId="Heading2">
    <w:name w:val="heading 2"/>
    <w:basedOn w:val="Normal"/>
    <w:uiPriority w:val="9"/>
    <w:unhideWhenUsed/>
    <w:qFormat/>
    <w:pPr>
      <w:ind w:left="138" w:right="148"/>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8"/>
      <w:jc w:val="both"/>
    </w:pPr>
  </w:style>
  <w:style w:type="paragraph" w:styleId="Title">
    <w:name w:val="Title"/>
    <w:basedOn w:val="Normal"/>
    <w:uiPriority w:val="10"/>
    <w:qFormat/>
    <w:pPr>
      <w:spacing w:before="80"/>
      <w:ind w:left="148" w:right="148"/>
      <w:jc w:val="center"/>
    </w:pPr>
    <w:rPr>
      <w:b/>
      <w:bCs/>
      <w:sz w:val="28"/>
      <w:szCs w:val="28"/>
    </w:rPr>
  </w:style>
  <w:style w:type="paragraph" w:styleId="ListParagraph">
    <w:name w:val="List Paragraph"/>
    <w:basedOn w:val="Normal"/>
    <w:uiPriority w:val="1"/>
    <w:qFormat/>
    <w:pPr>
      <w:spacing w:before="160"/>
      <w:ind w:left="858"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hmad.toni@budiluhur.ac.id" TargetMode="External"/><Relationship Id="rId13" Type="http://schemas.openxmlformats.org/officeDocument/2006/relationships/hyperlink" Target="http://www.antaranews.com/berita/38" TargetMode="External"/><Relationship Id="rId3" Type="http://schemas.openxmlformats.org/officeDocument/2006/relationships/settings" Target="settings.xml"/><Relationship Id="rId7" Type="http://schemas.openxmlformats.org/officeDocument/2006/relationships/hyperlink" Target="mailto:2271600344@student.budiluhur.ac.id" TargetMode="External"/><Relationship Id="rId12" Type="http://schemas.openxmlformats.org/officeDocument/2006/relationships/hyperlink" Target="http://www.antaranews.com/berita/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achmi.kurnia@budiluhur.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6535</Words>
  <Characters>37256</Characters>
  <Application>Microsoft Office Word</Application>
  <DocSecurity>0</DocSecurity>
  <Lines>310</Lines>
  <Paragraphs>87</Paragraphs>
  <ScaleCrop>false</ScaleCrop>
  <Company/>
  <LinksUpToDate>false</LinksUpToDate>
  <CharactersWithSpaces>43704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PC</dc:creator>
  <cp:lastModifiedBy>Rachmi Siregar</cp:lastModifiedBy>
  <cp:revision>2</cp:revision>
  <dcterms:created xsi:type="dcterms:W3CDTF">2024-07-23T01:14:00Z</dcterms:created>
  <dcterms:modified xsi:type="dcterms:W3CDTF">2024-07-23T01:14:00Z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2024-06-30T00:00:00Z</vt:filetime>
  </property>
  <property fmtid="{D5CDD505-2E9C-101B-9397-08002B2CF9AE}" pid="3" name="Creator">
    <vt:lpwstr>Microsoft® Word 2021</vt:lpwstr>
  </property>
  <property fmtid="{D5CDD505-2E9C-101B-9397-08002B2CF9AE}" pid="4" name="LastSaved">
    <vt:filetime>2024-07-23T00:00:00Z</vt:filetime>
  </property>
  <property fmtid="{D5CDD505-2E9C-101B-9397-08002B2CF9AE}" pid="5" name="Producer">
    <vt:lpwstr>Microsoft® Word 2021</vt:lpwstr>
  </property>
</Properties>
</file>