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B647" w14:textId="77777777" w:rsidR="00C83C6B" w:rsidRDefault="00C83C6B" w:rsidP="00C83C6B">
      <w:r>
        <w:t xml:space="preserve">Link </w:t>
      </w:r>
      <w:proofErr w:type="spellStart"/>
      <w:r>
        <w:t>artikel</w:t>
      </w:r>
      <w:proofErr w:type="spellEnd"/>
      <w:r>
        <w:t xml:space="preserve">: </w:t>
      </w:r>
      <w:proofErr w:type="spellStart"/>
      <w:r>
        <w:t>Wacana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pada Film </w:t>
      </w:r>
      <w:proofErr w:type="spellStart"/>
      <w:r>
        <w:t>Nanti</w:t>
      </w:r>
      <w:proofErr w:type="spellEnd"/>
      <w:r>
        <w:t xml:space="preserve"> Kita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Hari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Wacana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Norman Fairclough</w:t>
      </w:r>
    </w:p>
    <w:p w14:paraId="5ADFD35A" w14:textId="0BC574EC" w:rsidR="009C08FC" w:rsidRDefault="00C83C6B" w:rsidP="00C83C6B">
      <w:r>
        <w:t>https://doi.org/10.35912/jahidik.v3i1.2233</w:t>
      </w:r>
    </w:p>
    <w:p w14:paraId="1622D393" w14:textId="588AE0C9" w:rsidR="00C83C6B" w:rsidRDefault="00C83C6B">
      <w:r w:rsidRPr="00C83C6B">
        <w:t>https://penerbitgoodwood.com/index.php/Jahidik</w:t>
      </w:r>
    </w:p>
    <w:sectPr w:rsidR="00C8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6B"/>
    <w:rsid w:val="009C08FC"/>
    <w:rsid w:val="00C8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EB7A"/>
  <w15:chartTrackingRefBased/>
  <w15:docId w15:val="{7A349A16-977E-44A2-B12D-CCAB6BEF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</cp:revision>
  <dcterms:created xsi:type="dcterms:W3CDTF">2023-07-26T07:33:00Z</dcterms:created>
  <dcterms:modified xsi:type="dcterms:W3CDTF">2023-07-26T07:34:00Z</dcterms:modified>
</cp:coreProperties>
</file>