
<file path=[Content_Types].xml><?xml version="1.0" encoding="utf-8"?>
<Types xmlns="http://schemas.openxmlformats.org/package/2006/content-types">
  <Default ContentType="image/jpeg" Extension="jpg"/>
  <Default ContentType="image/x-wmf" Extension="wmf"/>
  <Default ContentType="image/gif" Extension="gi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40"/>
          <w:szCs w:val="40"/>
          <w:highlight w:val="white"/>
          <w:u w:val="none"/>
          <w:vertAlign w:val="baseline"/>
          <w:rtl w:val="0"/>
        </w:rPr>
        <w:t xml:space="preserve">Template</w:t>
      </w:r>
      <w:r w:rsidDel="00000000" w:rsidR="00000000" w:rsidRPr="00000000">
        <w:rPr>
          <w:rFonts w:ascii="Times New Roman" w:cs="Times New Roman" w:eastAsia="Times New Roman" w:hAnsi="Times New Roman"/>
          <w:b w:val="1"/>
          <w:i w:val="0"/>
          <w:smallCaps w:val="0"/>
          <w:strike w:val="0"/>
          <w:color w:val="000000"/>
          <w:sz w:val="40"/>
          <w:szCs w:val="40"/>
          <w:highlight w:val="white"/>
          <w:u w:val="none"/>
          <w:vertAlign w:val="baseline"/>
          <w:rtl w:val="0"/>
        </w:rPr>
        <w:t xml:space="preserve"> Jurnal SI</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Nama Penulis Pertama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Penulis Kedua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Penulis Ketiga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004">
      <w:pPr>
        <w:rPr/>
        <w:sectPr>
          <w:headerReference r:id="rId9" w:type="default"/>
          <w:headerReference r:id="rId10" w:type="even"/>
          <w:footerReference r:id="rId11" w:type="default"/>
          <w:footerReference r:id="rId12" w:type="even"/>
          <w:pgSz w:h="16838" w:w="11906" w:orient="portrait"/>
          <w:pgMar w:bottom="1843" w:top="1077" w:left="811" w:right="811" w:header="432" w:footer="725"/>
          <w:pgNumType w:start="1"/>
        </w:sect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202"/>
        <w:jc w:val="both"/>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Abstract</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202"/>
        <w:jc w:val="both"/>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Intisari</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sz w:val="18"/>
          <w:szCs w:val="18"/>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Kata Kunci</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highlight w:val="white"/>
          <w:u w:val="none"/>
          <w:vertAlign w:val="baseline"/>
          <w:rtl w:val="0"/>
        </w:rPr>
        <w:t xml:space="preserve">Letakkan 4-8 kata kunci Anda di sini, kata kunci dipisahkan dengan koma.</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180" w:line="240" w:lineRule="auto"/>
        <w:ind w:left="288" w:right="0" w:hanging="288"/>
        <w:jc w:val="center"/>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pendahuluan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180" w:line="240" w:lineRule="auto"/>
        <w:ind w:left="288" w:right="0" w:hanging="288"/>
        <w:jc w:val="center"/>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rmat Halaman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Cara paling mudah untuk memenuhi persyaratan format penulisan adalah dengan menggunakan dokumen ini sebagai template. Kemudian ketikkan teks Anda ke dalamnya</w:t>
      </w:r>
    </w:p>
    <w:p w:rsidR="00000000" w:rsidDel="00000000" w:rsidP="00000000" w:rsidRDefault="00000000" w:rsidRPr="00000000" w14:paraId="000000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150" w:line="240" w:lineRule="auto"/>
        <w:ind w:left="288" w:right="0" w:hanging="288"/>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Format Penulisan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Ukuran kertas harus sesuai dengan ukuran halaman A4, yaitu lebar 210mm (8,27") dan panjang 297mm (11,69"). Batas margin ditetapkan sebagai berikut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Atas = 19mm (0,75")</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Bawah = 43mm (1,69")</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Kiri = Kanan = 14,32mm (0,56")</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Artikel penulisan harus dalam format dua kolom dengan ruang 4.22mm (0,17 ") antara kolom.</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76200</wp:posOffset>
                </wp:positionV>
                <wp:extent cx="3267075" cy="1295400"/>
                <wp:effectExtent b="0" l="0" r="0" t="0"/>
                <wp:wrapNone/>
                <wp:docPr id="6" name=""/>
                <a:graphic>
                  <a:graphicData uri="http://schemas.microsoft.com/office/word/2010/wordprocessingShape">
                    <wps:wsp>
                      <wps:cNvSpPr/>
                      <wps:cNvPr id="2" name="Shape 2"/>
                      <wps:spPr>
                        <a:xfrm>
                          <a:off x="3717225" y="3137063"/>
                          <a:ext cx="3257550" cy="12858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216.00000381469727"/>
                              <w:jc w:val="both"/>
                              <w:textDirection w:val="btLr"/>
                            </w:pPr>
                          </w:p>
                          <w:p w:rsidR="00000000" w:rsidDel="00000000" w:rsidP="00000000" w:rsidRDefault="00000000" w:rsidRPr="00000000">
                            <w:pPr>
                              <w:spacing w:after="0" w:before="0" w:line="240"/>
                              <w:ind w:left="0" w:right="0" w:firstLine="216.00000381469727"/>
                              <w:jc w:val="both"/>
                              <w:textDirection w:val="btLr"/>
                            </w:pPr>
                            <w:r w:rsidDel="00000000" w:rsidR="00000000" w:rsidRPr="00000000">
                              <w:rPr>
                                <w:rFonts w:ascii="Arial" w:cs="Arial" w:eastAsia="Arial" w:hAnsi="Arial"/>
                                <w:b w:val="0"/>
                                <w:i w:val="0"/>
                                <w:smallCaps w:val="0"/>
                                <w:strike w:val="0"/>
                                <w:color w:val="000000"/>
                                <w:sz w:val="18"/>
                                <w:vertAlign w:val="superscript"/>
                              </w:rPr>
                            </w:r>
                            <w:r w:rsidDel="00000000" w:rsidR="00000000" w:rsidRPr="00000000">
                              <w:rPr>
                                <w:rFonts w:ascii="Arial" w:cs="Arial" w:eastAsia="Arial" w:hAnsi="Arial"/>
                                <w:b w:val="0"/>
                                <w:i w:val="0"/>
                                <w:smallCaps w:val="0"/>
                                <w:strike w:val="0"/>
                                <w:color w:val="000000"/>
                                <w:sz w:val="18"/>
                                <w:vertAlign w:val="superscript"/>
                              </w:rPr>
                              <w:t xml:space="preserve">1</w:t>
                            </w:r>
                            <w:r w:rsidDel="00000000" w:rsidR="00000000" w:rsidRPr="00000000">
                              <w:rPr>
                                <w:rFonts w:ascii="Arial" w:cs="Arial" w:eastAsia="Arial" w:hAnsi="Arial"/>
                                <w:b w:val="0"/>
                                <w:i w:val="1"/>
                                <w:smallCaps w:val="0"/>
                                <w:strike w:val="0"/>
                                <w:color w:val="000000"/>
                                <w:sz w:val="18"/>
                                <w:vertAlign w:val="baseline"/>
                              </w:rPr>
                              <w:t xml:space="preserve"> Nama Institusi dari Penulis Pertama, Alamat beserta kota KODEPOS   NEGARA (tlp: 0274-555 225; fax: 0274-432 1982; e-mail: penulis1@institusi.ac.id)</w:t>
                            </w:r>
                          </w:p>
                          <w:p w:rsidR="00000000" w:rsidDel="00000000" w:rsidP="00000000" w:rsidRDefault="00000000" w:rsidRPr="00000000">
                            <w:pPr>
                              <w:spacing w:after="0" w:before="0" w:line="240"/>
                              <w:ind w:left="0" w:right="0" w:firstLine="216.00000381469727"/>
                              <w:jc w:val="both"/>
                              <w:textDirection w:val="btLr"/>
                            </w:pPr>
                            <w:r w:rsidDel="00000000" w:rsidR="00000000" w:rsidRPr="00000000">
                              <w:rPr>
                                <w:rFonts w:ascii="Arial" w:cs="Arial" w:eastAsia="Arial" w:hAnsi="Arial"/>
                                <w:b w:val="0"/>
                                <w:i w:val="1"/>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superscript"/>
                              </w:rPr>
                              <w:t xml:space="preserve">2, 3 </w:t>
                            </w:r>
                            <w:r w:rsidDel="00000000" w:rsidR="00000000" w:rsidRPr="00000000">
                              <w:rPr>
                                <w:rFonts w:ascii="Arial" w:cs="Arial" w:eastAsia="Arial" w:hAnsi="Arial"/>
                                <w:b w:val="0"/>
                                <w:i w:val="1"/>
                                <w:smallCaps w:val="0"/>
                                <w:strike w:val="0"/>
                                <w:color w:val="000000"/>
                                <w:sz w:val="18"/>
                                <w:vertAlign w:val="baseline"/>
                              </w:rPr>
                              <w:t xml:space="preserve">Jurusan Sistem Informasi STMIK Antar Bangsa, Kawasan Bisnis CBD Ciledug, Jl. HOS Cokroaminoto No.29-35, RT.001/RW.001, Karang Tengah, Kec. Ciledug, Kota Tangerang, Banten, 15157  INDONESIA (telp:021 874561; e-mail: </w:t>
                            </w:r>
                            <w:r w:rsidDel="00000000" w:rsidR="00000000" w:rsidRPr="00000000">
                              <w:rPr>
                                <w:rFonts w:ascii="Arial" w:cs="Arial" w:eastAsia="Arial" w:hAnsi="Arial"/>
                                <w:b w:val="0"/>
                                <w:i w:val="1"/>
                                <w:smallCaps w:val="0"/>
                                <w:strike w:val="0"/>
                                <w:color w:val="0000ff"/>
                                <w:sz w:val="18"/>
                                <w:u w:val="single"/>
                                <w:vertAlign w:val="baseline"/>
                              </w:rPr>
                              <w:t xml:space="preserve">penulis2@stmikab..ac.id</w:t>
                            </w:r>
                            <w:r w:rsidDel="00000000" w:rsidR="00000000" w:rsidRPr="00000000">
                              <w:rPr>
                                <w:rFonts w:ascii="Arial" w:cs="Arial" w:eastAsia="Arial" w:hAnsi="Arial"/>
                                <w:b w:val="0"/>
                                <w:i w:val="1"/>
                                <w:smallCaps w:val="0"/>
                                <w:strike w:val="0"/>
                                <w:color w:val="000000"/>
                                <w:sz w:val="18"/>
                                <w:vertAlign w:val="baseline"/>
                              </w:rPr>
                              <w:t xml:space="preserve">, </w:t>
                            </w:r>
                            <w:r w:rsidDel="00000000" w:rsidR="00000000" w:rsidRPr="00000000">
                              <w:rPr>
                                <w:rFonts w:ascii="Arial" w:cs="Arial" w:eastAsia="Arial" w:hAnsi="Arial"/>
                                <w:b w:val="0"/>
                                <w:i w:val="1"/>
                                <w:smallCaps w:val="0"/>
                                <w:strike w:val="0"/>
                                <w:color w:val="0000ff"/>
                                <w:sz w:val="18"/>
                                <w:u w:val="single"/>
                                <w:vertAlign w:val="baseline"/>
                              </w:rPr>
                              <w:t xml:space="preserve">penulis3@stmikab..ac.id</w:t>
                            </w:r>
                            <w:r w:rsidDel="00000000" w:rsidR="00000000" w:rsidRPr="00000000">
                              <w:rPr>
                                <w:rFonts w:ascii="Arial" w:cs="Arial" w:eastAsia="Arial" w:hAnsi="Arial"/>
                                <w:b w:val="0"/>
                                <w:i w:val="1"/>
                                <w:smallCaps w:val="0"/>
                                <w:strike w:val="0"/>
                                <w:color w:val="000000"/>
                                <w:sz w:val="1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76200</wp:posOffset>
                </wp:positionV>
                <wp:extent cx="3267075" cy="1295400"/>
                <wp:effectExtent b="0" l="0" r="0" t="0"/>
                <wp:wrapNone/>
                <wp:docPr id="6"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3267075" cy="1295400"/>
                        </a:xfrm>
                        <a:prstGeom prst="rect"/>
                        <a:ln/>
                      </pic:spPr>
                    </pic:pic>
                  </a:graphicData>
                </a:graphic>
              </wp:anchor>
            </w:drawing>
          </mc:Fallback>
        </mc:AlternateConten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1"/>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16"/>
          <w:szCs w:val="16"/>
          <w:u w:val="none"/>
          <w:shd w:fill="auto" w:val="clear"/>
          <w:vertAlign w:val="baseline"/>
          <w:rtl w:val="0"/>
        </w:rPr>
        <w:t xml:space="preserve">TABEL I</w:t>
        <w:br w:type="textWrapping"/>
        <w:t xml:space="preserve">Ukuran Font untuk Makalah</w:t>
      </w:r>
    </w:p>
    <w:tbl>
      <w:tblPr>
        <w:tblStyle w:val="Table1"/>
        <w:tblW w:w="5263.0" w:type="dxa"/>
        <w:jc w:val="center"/>
        <w:tblBorders>
          <w:top w:color="000000" w:space="0" w:sz="4" w:val="single"/>
          <w:bottom w:color="000000" w:space="0" w:sz="4" w:val="single"/>
          <w:insideH w:color="000000" w:space="0" w:sz="4" w:val="single"/>
        </w:tblBorders>
        <w:tblLayout w:type="fixed"/>
        <w:tblLook w:val="0000"/>
      </w:tblPr>
      <w:tblGrid>
        <w:gridCol w:w="902"/>
        <w:gridCol w:w="1676"/>
        <w:gridCol w:w="1080"/>
        <w:gridCol w:w="1605"/>
        <w:tblGridChange w:id="0">
          <w:tblGrid>
            <w:gridCol w:w="902"/>
            <w:gridCol w:w="1676"/>
            <w:gridCol w:w="1080"/>
            <w:gridCol w:w="1605"/>
          </w:tblGrid>
        </w:tblGridChange>
      </w:tblGrid>
      <w:tr>
        <w:trPr>
          <w:cantSplit w:val="0"/>
          <w:tblHeader w:val="0"/>
        </w:trPr>
        <w:tc>
          <w:tcPr>
            <w:vMerge w:val="restart"/>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Ukuran Font</w:t>
            </w:r>
          </w:p>
        </w:tc>
        <w:tc>
          <w:tcPr>
            <w:gridSpan w:val="3"/>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Tampilan (dalam Time New Roman atau Times)</w:t>
            </w:r>
          </w:p>
        </w:tc>
      </w:tr>
      <w:tr>
        <w:trPr>
          <w:cantSplit w:val="0"/>
          <w:tblHeader w:val="0"/>
        </w:trPr>
        <w:tc>
          <w:tcPr>
            <w:vMerge w:val="continue"/>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Biasa (Regular)</w:t>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Tebal (Bold)</w:t>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Miring (Italic)</w:t>
            </w:r>
          </w:p>
        </w:tc>
      </w:tr>
      <w:tr>
        <w:trPr>
          <w:cantSplit w:val="0"/>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8</w:t>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Keterangan tabel (dalam Small Caps),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Keterangan gambar, item referensi</w:t>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item referensi (partial)</w:t>
            </w:r>
          </w:p>
        </w:tc>
      </w:tr>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9</w:t>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author email address (in Courier),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cell in a table</w:t>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isi intisari</w:t>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heading abstrak (also in Bold)</w:t>
            </w:r>
          </w:p>
        </w:tc>
      </w:tr>
      <w:tr>
        <w:trPr>
          <w:cantSplit w:val="0"/>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10</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heading level 1 (in Small Caps),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paragraph</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heading level 2,</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heading level-3, affiliasi penulis</w:t>
            </w:r>
          </w:p>
        </w:tc>
      </w:tr>
      <w:tr>
        <w:trPr>
          <w:cantSplit w:val="0"/>
          <w:tblHeader w:val="0"/>
        </w:trPr>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11</w:t>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nama pengarang</w:t>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24</w:t>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Judul</w:t>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180" w:line="240" w:lineRule="auto"/>
        <w:ind w:left="288" w:right="0" w:hanging="288"/>
        <w:jc w:val="center"/>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1"/>
          <w:strike w:val="0"/>
          <w:color w:val="000000"/>
          <w:sz w:val="20"/>
          <w:szCs w:val="20"/>
          <w:u w:val="none"/>
          <w:shd w:fill="auto" w:val="clear"/>
          <w:vertAlign w:val="baseline"/>
          <w:rtl w:val="0"/>
        </w:rPr>
        <w:t xml:space="preserve">Style</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 Halaman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Paragraf harus teratur.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Semua paragraf harus rata, yaitu sama-sama rata kiri dan dan rata kanan. Jumlah halaman minimal 8 dan maksimal 12 halaman</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150" w:line="240" w:lineRule="auto"/>
        <w:ind w:left="288" w:right="0" w:hanging="288"/>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Huruf-huruf Dokumen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Seluruh dokumen harus dalam Times New Roman atau Times font.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 tipe 3 tidak boleh digunakan.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Jenis font lain dapat digunakan jika diperlukan untuk tujuan khusus.</w:t>
        <w:br w:type="textWrapping"/>
        <w:t xml:space="preserve">Fitur ukuran font dapat dilihat pada Tabel 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150" w:line="240" w:lineRule="auto"/>
        <w:ind w:left="288" w:right="0" w:hanging="288"/>
        <w:jc w:val="left"/>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Judul dan Penulis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Judul harus dalam font biasa berukuran 24 pt. Nama pengarang harus dalam font biasa berukuran 11 pt.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Judul dan pengarang harus dalam format kolom tunggal dan harus terpusat. Setiap awal kata dalam judul harus huruf besar, kecuali untuk kata-kata pendek seperti, "sebuah", "dan",  "di", "oleh", "untuk", "dari", "pada", "atau", dan sejenisnya. Penulisan penulis tidak boleh menunjukkan nama jabatan (misalnya Dosen Pembimbing), gelar akademik (misalnya Dr) atau keanggotaan dari setiap organisasi profesional (misalnya Senior Member IEEE).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Agar tidak membingungkan, jika ada nama keluarga maka ditulis di bagian terakhir dari masing-masing nama pengarang (misalnya Hidayat AK Suyono). Setiap affiliasi harus dirmasukkan, setidaknya, nama perusahaan dan nama negara tempat penulis (misalnya SWA Medical Center Pty Ltd, INDONESIA). Alamat email dwajibkan bagi penulis yang bersangkutan.</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150" w:line="240" w:lineRule="auto"/>
        <w:ind w:left="288" w:right="0" w:hanging="288"/>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Bagian  Heading</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Sebaiknya tidak lebih dari 3 tingkat untuk </w:t>
      </w: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heading</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Semua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heading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harus dalam font 10pt.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Setiap kata dalam suatu </w:t>
      </w: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heading</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harus berhuruf kapital, kecuali untuk kata-kata pendek seperti yang tercantum dalam Bagian III-B.</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Heading Level 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Heading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level 1 harus dalam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Small Caps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terletak di tengah-tengah dan menggunakan penomoran angka Romawi huruf besar. Sebagai contoh, lihat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heading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"III.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Style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Halaman "dari dokumen ini.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Heading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level 1 yang tidak boleh menggunakan penomoran adalah "Ucapan Terima Kasih" dan "Referensi".. </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Heading Level-2: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Heading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level 2 harus miring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italic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merapat ke kiri dan dinomori menggunakan abjad huruf besar. Sebagai contoh, lihat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heading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 Bagian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heading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atas.</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sz w:val="20"/>
          <w:szCs w:val="20"/>
          <w:u w:val="no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Heading Level-3: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Heading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level-3 harus diberi spasi, miring, dan dinomori dengan angka Arab diikuti dengan tanda kurung kanan.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Heading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level 3 harus diakhiri dengan titik dua. Isi dari bagian level 3 bersambung mengikuti judul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heading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dengan paragraf yang sama. Sebagai contoh, bagian ini diawali dengan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heading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level 3. </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150" w:line="240" w:lineRule="auto"/>
        <w:ind w:left="288" w:right="0" w:hanging="288"/>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Grafik dan Tabel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Grafik dan tabel harus terletak di tengah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centered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Grafik dan tabel yang besar dapat direntangkan pada kedua kolom. Setiap tabel atau gambar yang mencakup lebar lebih dari 1 kolom harus diposisikan di bagian atas atau di bagian bawah halaman.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Grafik diperbolehkan berwarna. Semua warna akan disimpan pada CDROM. Gambar tidak boleh menggunakan pola titik-titik karena ada kemungkinan tidak dapat dicetak sesuai aslinya. Gunakan pewarnaan padat yang kontras baik untuk tampilan di layar komputer, maupun untuk hasil cetak yang berwarna hitam putih, seperti tampak pada Gbr. 1.</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Gbr. 2 menunjukkan contoh sebuah gambar dengan resolusi rendah yang kurang sesuai ketentuan, sedangkan Gbr.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menunjukkan contoh dari sebuah gambar dengan resolusi yang memadai.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Periksa bahwa resolusi gambar cukup untuk mengungkapkan rincian penting pada gambar.</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729152" cy="1892400"/>
            <wp:effectExtent b="0" l="0" r="0" t="0"/>
            <wp:docPr descr="C:\Users\Herlawati\Downloads\Jurnal Ilkom dan TK-okt2014\kontras_warna1.jpg" id="7" name="image3.jpg"/>
            <a:graphic>
              <a:graphicData uri="http://schemas.openxmlformats.org/drawingml/2006/picture">
                <pic:pic>
                  <pic:nvPicPr>
                    <pic:cNvPr descr="C:\Users\Herlawati\Downloads\Jurnal Ilkom dan TK-okt2014\kontras_warna1.jpg" id="0" name="image3.jpg"/>
                    <pic:cNvPicPr preferRelativeResize="0"/>
                  </pic:nvPicPr>
                  <pic:blipFill>
                    <a:blip r:embed="rId14"/>
                    <a:srcRect b="0" l="0" r="0" t="0"/>
                    <a:stretch>
                      <a:fillRect/>
                    </a:stretch>
                  </pic:blipFill>
                  <pic:spPr>
                    <a:xfrm>
                      <a:off x="0" y="0"/>
                      <a:ext cx="2729152" cy="18924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540" w:right="0" w:hanging="540"/>
        <w:jc w:val="both"/>
        <w:rPr>
          <w:rFonts w:ascii="Times New Roman" w:cs="Times New Roman" w:eastAsia="Times New Roman" w:hAnsi="Times New Roman"/>
          <w:b w:val="0"/>
          <w:i w:val="0"/>
          <w:smallCaps w:val="0"/>
          <w:strike w:val="0"/>
          <w:color w:val="000000"/>
          <w:sz w:val="16"/>
          <w:szCs w:val="16"/>
          <w:u w:val="none"/>
          <w:shd w:fill="ebeff9"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Gbr. </w:t>
      </w:r>
      <w:r w:rsidDel="00000000" w:rsidR="00000000" w:rsidRPr="00000000">
        <w:rPr>
          <w:rFonts w:ascii="Times New Roman" w:cs="Times New Roman" w:eastAsia="Times New Roman" w:hAnsi="Times New Roman"/>
          <w:b w:val="0"/>
          <w:i w:val="0"/>
          <w:smallCaps w:val="0"/>
          <w:strike w:val="0"/>
          <w:color w:val="000000"/>
          <w:sz w:val="16"/>
          <w:szCs w:val="16"/>
          <w:u w:val="none"/>
          <w:shd w:fill="ebeff9" w:val="clear"/>
          <w:vertAlign w:val="baseline"/>
          <w:rtl w:val="0"/>
        </w:rPr>
        <w:t xml:space="preserve">1 Contoh grafik garis menggunakan warna yang kontras baik di layar komputer, maupun dalam hasil cetak hitam-putih.</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Harap periksa semua gambar dalam jurnal Anda, baik di layar, maupun hasil versi cetak. Ketika memeriksa gambar versi cetak, pastikan bahwa:</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warna mempunyai kontras yang cukup,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gambar cukup jelas,</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semua label pada gambar dapat dibaca.</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150" w:line="240" w:lineRule="auto"/>
        <w:ind w:left="288" w:right="0" w:hanging="288"/>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Keterangan Gambar</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Gambar diberi nomor dengan menggunakan angka Arab. Keterangan gambar harus dalam font biasa ukuran 8 pt. Keterangan gambar dalam satu baris (misalnya Gbr. 2) diletakkan di tengah (</w:t>
      </w: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centered</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sedangkan keterangan multi-baris harus dirata kiri dan kanan (misalnya Gbr. 1). Keterangan gambar dengan nomor gambar harus ditempatkan setelah gambar terkait, seperti yang ditunjukkan pada Gbr.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150" w:line="240" w:lineRule="auto"/>
        <w:ind w:left="288" w:right="0" w:hanging="288"/>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Keterangan Tabel</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Tabel diberi nomor menggunakan angka romawi huruf besar. Keterangan tabel di tengah (</w:t>
      </w: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centered</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dan dalam font biasa berukuran 8 pt dengan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huruf kapital kecil</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Setiap kata dalam keterangan tabel menggunakan huruf kapital, kecuali untuk kata-kata pendek seperti yang tercantum pada bagian III-B. Keterangan angka tabel ditempatkan sebelum tabel terkait, seperti yang ditunjukkan pada Tabel 1.</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150" w:line="240" w:lineRule="auto"/>
        <w:ind w:left="288" w:right="0" w:hanging="288"/>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Nomor Halaman, Header dan Footer</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Nomor halaman,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header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footer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tidak dipakai.</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150" w:line="240" w:lineRule="auto"/>
        <w:ind w:left="288" w:right="0" w:hanging="288"/>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Links dan Bookmark</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Semua </w:t>
      </w: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hypertext link</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dan bagian </w:t>
      </w: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bookmark</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akan dihapus. Jika paper perlu merujuk ke alamat email atau URL di artikel, alamat atau URL lengkap harus diketik dengan font biasa.</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150" w:line="240" w:lineRule="auto"/>
        <w:ind w:left="288" w:right="0" w:hanging="288"/>
        <w:jc w:val="left"/>
        <w:rPr>
          <w:rFonts w:ascii="Times New Roman" w:cs="Times New Roman" w:eastAsia="Times New Roman" w:hAnsi="Times New Roman"/>
          <w:b w:val="0"/>
          <w:i w:val="1"/>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Penulisan Persamaan</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2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Persamaan secara berurutan diikuti dengan penomoran angka dalam tanda kurung dengan margin rata kanan, seperti dalam (1). Gunakan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equation editor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untuk membuat persamaan. Beri spasi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tab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dan tulis nomor persamaan dalam tanda kurung.  Untuk membuat persamaan Anda lebih rapat, gunakan tanda garis miring ( / ), fungsi pangkat, atau pangkat yang tepat. Gunakan tanda kurung untuk menghindari kerancuan dalam pemberian angka pecahan. Jelaskan persamaan saat berada dalam  bagian dari kalimat, seperti berikut</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2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25" style="width:225pt;height:46.5pt" fillcolor="window" o:ole="" type="#_x0000_t75">
            <v:imagedata r:id="rId1" o:title=""/>
          </v:shape>
          <o:OLEObject DrawAspect="Content" r:id="rId2" ObjectID="_1716982634" ProgID="Equation.3" ShapeID="_x0000_i1025" Type="Embed"/>
        </w:pic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2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Pastikan bahwa simbol-simbol di dalam persamaan telah didefinisikan sebelum persamaan atau langsung mengikuti setelah persamaan muncul. Simbol diketik dengan huruf miring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mengacu pada suhu, tetapi T merupakan satuan Tesla). Mengacu pada “(1)”, bukan “Pers. (1)” atau “persamaan (1) “, kecuali pada awal kalimat: “Persamaan (1) merupakan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189605" cy="2539944"/>
            <wp:effectExtent b="0" l="0" r="0" t="0"/>
            <wp:docPr descr="C:\Users\Herlawati\Downloads\Jurnal Ilkom dan TK-okt2014\TAM2-venkatesh dan davis 2000p187.gif" id="8" name="image4.gif"/>
            <a:graphic>
              <a:graphicData uri="http://schemas.openxmlformats.org/drawingml/2006/picture">
                <pic:pic>
                  <pic:nvPicPr>
                    <pic:cNvPr descr="C:\Users\Herlawati\Downloads\Jurnal Ilkom dan TK-okt2014\TAM2-venkatesh dan davis 2000p187.gif" id="0" name="image4.gif"/>
                    <pic:cNvPicPr preferRelativeResize="0"/>
                  </pic:nvPicPr>
                  <pic:blipFill>
                    <a:blip r:embed="rId15"/>
                    <a:srcRect b="0" l="0" r="0" t="0"/>
                    <a:stretch>
                      <a:fillRect/>
                    </a:stretch>
                  </pic:blipFill>
                  <pic:spPr>
                    <a:xfrm>
                      <a:off x="0" y="0"/>
                      <a:ext cx="3189605" cy="2539944"/>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Gbr. 2  Contoh gambar dengan resolusi cukup</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150" w:line="240" w:lineRule="auto"/>
        <w:ind w:left="288" w:right="0" w:hanging="288"/>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Referensi</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Judul pada bagian Referensi tidak boleh bernomor.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Semua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item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referensi berukuran font 8 pt.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Silakan gunakan gaya tulisan miring dan biasa untuk membedakan berbagai perbedaan dasar seperti yang  ditunjukkan pada bagian Referensi. Penomoran item referensi diketik berurutan dalam tanda kurung siku (misalnya [1]).</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Ketika Anda mengacu pada item referensi, silakan menggunakan nomor referensi saja, misalnya [2]. Jangan menggunakan "Ref.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atau "Referensi [3]", kecuali pada awal kalimat, misalnya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"Referensi [3] menunjukkan bahwa ...". Dalam penggunaan beberapa referensi masing-masing nomor diketik dengan kurung terpisah (misalnya [2], [3], [4] - [6]). Beberapa contoh item referensi dengan kategori yang berbeda ditampilkan pada bagian Referensi yang meliputi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04" w:right="0" w:hanging="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contoh buku pada [1]</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04" w:right="0" w:hanging="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contoh seri buku dalam [2]</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04" w:right="0" w:hanging="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contoh artikel jurnal di [3]</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04" w:right="0" w:hanging="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contoh paper seminar di [4]</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04" w:right="0" w:hanging="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contoh paten dalam [5]</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04" w:right="0" w:hanging="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contoh website di [6]</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04" w:right="0" w:hanging="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contoh dari suatu halaman web di [7]</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contoh manual databook dalam [8]</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contoh datasheet dalam [9]</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contoh tesis master di [10]</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contoh laporan teknis dalam [11]</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4" w:right="0" w:hanging="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contoh standar dalam [12]</w:t>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180" w:line="240" w:lineRule="auto"/>
        <w:ind w:left="288" w:right="0" w:hanging="288"/>
        <w:jc w:val="center"/>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Kesimpulan</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Template ini adalah versi pertama. Sebagian besar petunjuk format di dokumen ini disadur dari template untuk artikel IEEE.</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80" w:line="240" w:lineRule="auto"/>
        <w:ind w:left="289" w:right="0" w:hanging="289"/>
        <w:jc w:val="center"/>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Ucapan Terima Kasih</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Judul untuk ucapan terima kasih dan referensi tidak diberi nomor. Terima kasih disampaikan kepada Tim JSI yang telah meluangkan waktu untuk membuat template ini. </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80" w:line="240" w:lineRule="auto"/>
        <w:ind w:left="289" w:right="0" w:hanging="289"/>
        <w:jc w:val="center"/>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Referensi</w:t>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 M. Metev and V. P. Veiko,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Laser Assisted Microtechnology</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2nd ed., R. M. Osgood, Jr., Ed.  Berlin, Germany: Springer-Verlag, 1998.</w:t>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J. Breckling, Ed.,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The Analysis of Directional Time Series: Applications to Wind Speed and Direction</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ser. Lecture Notes in Statistics.  Berlin, Germany: Springer, 1989, vol. 61.</w:t>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 Zhang, C. Zhu, J. K. O. Sin, and P. K. T. Mok, “A novel ultrathin elevated channel low-temperature poly-Si TFT,”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IEEE Electron Device Lett.</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vol. 20, pp. 569–571, Nov. 1999.</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 Wegmuller, J. P. von der Weid, P. Oberson, and N. Gisin, “High resolution fiber distributed measurements with coherent OFDR,”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Proc. ECOC’00</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2000, paper 11.3.4, p. 109.</w:t>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 E. Sorace, V. S. Reinhardt, and S. A. Vaughn, “High-speed digital-to-RF converter,” U.S. Patent 5 668 842, Sept. 16, 1997.</w:t>
      </w:r>
    </w:p>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(2002) The IEEE website. [Online]. Available: http://www.ieee.org/</w:t>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 Shell. (2002) IEEEtran homepage on CTAN. [Online]. Available: http://www.ctan.org/tex-archive/macros/latex/contrib/supported/IEEEtran/</w:t>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FLEXChip Signal Processor (MC68175/D)</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Motorola, 1996.</w:t>
      </w:r>
    </w:p>
    <w:p w:rsidR="00000000" w:rsidDel="00000000" w:rsidP="00000000" w:rsidRDefault="00000000" w:rsidRPr="00000000" w14:paraId="000000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“PDCA12-70 data sheet,” Opto Speed SA, Mezzovico, Switzerland.</w:t>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 Karnik, “Performance of TCP congestion control with rate feedback: TCP/ABR and rate adaptive TCP/IP,” M. Eng. thesis, Indian Institute of Science, Bangalore, India, Jan. 1999.</w:t>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J. Padhye, V. Firoiu, and D. Towsley, “A stochastic model of TCP Reno congestion avoidance and control,” Univ. of Massachusetts, Amherst, MA, CMPSCI Tech. Rep. 99-02, 1999.</w:t>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Wireless LAN Medium Access Control (MAC) and Physical Layer (PHY) Specification</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IEEE Std. 802.11, 1997.</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sectPr>
          <w:type w:val="continuous"/>
          <w:pgSz w:h="16838" w:w="11906" w:orient="portrait"/>
          <w:pgMar w:bottom="2438" w:top="1077" w:left="811" w:right="811" w:header="432" w:footer="725"/>
          <w:pgNumType w:start="1"/>
          <w:cols w:equalWidth="0" w:num="2">
            <w:col w:space="238" w:w="5023.000000000001"/>
            <w:col w:space="0" w:w="5023.000000000001"/>
          </w:cols>
        </w:sect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551" w:lineRule="auto"/>
        <w:ind w:left="432" w:right="0" w:hanging="432"/>
        <w:jc w:val="both"/>
        <w:rPr>
          <w:rFonts w:ascii="Times New Roman" w:cs="Times New Roman" w:eastAsia="Times New Roman" w:hAnsi="Times New Roman"/>
          <w:b w:val="0"/>
          <w:i w:val="0"/>
          <w:smallCaps w:val="0"/>
          <w:strike w:val="0"/>
          <w:color w:val="000000"/>
          <w:sz w:val="121.66666666666667"/>
          <w:szCs w:val="121.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21.66666666666667"/>
          <w:szCs w:val="121.66666666666667"/>
          <w:u w:val="none"/>
          <w:shd w:fill="auto" w:val="clear"/>
          <w:vertAlign w:val="subscript"/>
          <w:rtl w:val="0"/>
        </w:rPr>
        <w:t xml:space="preserve">Foto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Nama Penulis Pertama. Tempat dan tanggal lahir. Riwayat Pendidikan dan pekerjaan secara singkat dan jelas. Tulisan Paper jurnal yang pernah dipublikasikan. Buku-Buku yang pernah dipublikasikan.</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551" w:lineRule="auto"/>
        <w:ind w:left="432" w:right="0" w:hanging="432"/>
        <w:jc w:val="both"/>
        <w:rPr>
          <w:rFonts w:ascii="Times New Roman" w:cs="Times New Roman" w:eastAsia="Times New Roman" w:hAnsi="Times New Roman"/>
          <w:b w:val="0"/>
          <w:i w:val="0"/>
          <w:smallCaps w:val="0"/>
          <w:strike w:val="0"/>
          <w:color w:val="000000"/>
          <w:sz w:val="121.66666666666667"/>
          <w:szCs w:val="121.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21.66666666666667"/>
          <w:szCs w:val="121.66666666666667"/>
          <w:u w:val="none"/>
          <w:shd w:fill="auto" w:val="clear"/>
          <w:vertAlign w:val="subscript"/>
          <w:rtl w:val="0"/>
        </w:rPr>
        <w:t xml:space="preserve">Foto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Nama Penulis Kedua. Tempat dan tanggal lahir. Riwayat Pendidikan dan pekerjaan secara singkat dan jelas. Tulisan Paper jurnal yang pernah dipublikasikan. Buku-Buku yang pernah dipublikasikan.</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551" w:lineRule="auto"/>
        <w:ind w:left="432" w:right="0" w:hanging="432"/>
        <w:jc w:val="both"/>
        <w:rPr>
          <w:rFonts w:ascii="Times New Roman" w:cs="Times New Roman" w:eastAsia="Times New Roman" w:hAnsi="Times New Roman"/>
          <w:b w:val="0"/>
          <w:i w:val="0"/>
          <w:smallCaps w:val="0"/>
          <w:strike w:val="0"/>
          <w:color w:val="000000"/>
          <w:sz w:val="121.66666666666667"/>
          <w:szCs w:val="121.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21.66666666666667"/>
          <w:szCs w:val="121.66666666666667"/>
          <w:u w:val="none"/>
          <w:shd w:fill="auto" w:val="clear"/>
          <w:vertAlign w:val="subscript"/>
          <w:rtl w:val="0"/>
        </w:rPr>
        <w:t xml:space="preserve">Foto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Nama Penulis Ketiga. Tempat dan tanggal lahir. Riwayat Pendidikan dan pekerjaan secara singkat dan jelas. Tulisan Paper jurnal yang pernah dipublikasikan. Buku-Buku yang pernah dipublikasikan.</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heading=h.gjdgxs" w:id="0"/>
      <w:bookmarkEnd w:id="0"/>
      <w:r w:rsidDel="00000000" w:rsidR="00000000" w:rsidRPr="00000000">
        <w:rPr>
          <w:rtl w:val="0"/>
        </w:rPr>
      </w:r>
    </w:p>
    <w:sectPr>
      <w:type w:val="continuous"/>
      <w:pgSz w:h="16838" w:w="11906" w:orient="portrait"/>
      <w:pgMar w:bottom="2438" w:top="1077" w:left="811" w:right="811" w:header="709" w:footer="709"/>
      <w:cols w:equalWidth="0" w:num="2">
        <w:col w:space="238" w:w="5023.000000000001"/>
        <w:col w:space="0" w:w="5023.00000000000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0348.0" w:type="dxa"/>
      <w:jc w:val="left"/>
      <w:tblInd w:w="115.0" w:type="pct"/>
      <w:tblLayout w:type="fixed"/>
      <w:tblLook w:val="0400"/>
    </w:tblPr>
    <w:tblGrid>
      <w:gridCol w:w="1051"/>
      <w:gridCol w:w="9297"/>
      <w:tblGridChange w:id="0">
        <w:tblGrid>
          <w:gridCol w:w="1051"/>
          <w:gridCol w:w="9297"/>
        </w:tblGrid>
      </w:tblGridChange>
    </w:tblGrid>
    <w:tr>
      <w:trPr>
        <w:cantSplit w:val="0"/>
        <w:tblHeader w:val="0"/>
      </w:trPr>
      <w:tc>
        <w:tcPr>
          <w:tcBorders>
            <w:top w:color="006600" w:space="0" w:sz="4" w:val="single"/>
          </w:tcBorders>
          <w:shd w:fill="006600" w:val="clear"/>
        </w:tcPr>
        <w:p w:rsidR="00000000" w:rsidDel="00000000" w:rsidP="00000000" w:rsidRDefault="00000000" w:rsidRPr="00000000" w14:paraId="0000009B">
          <w:pPr>
            <w:tabs>
              <w:tab w:val="center" w:pos="4320"/>
              <w:tab w:val="right" w:pos="8640"/>
            </w:tabs>
            <w:jc w:val="right"/>
            <w:rPr>
              <w:b w:val="1"/>
              <w:color w:val="ffffff"/>
            </w:rPr>
          </w:pPr>
          <w:r w:rsidDel="00000000" w:rsidR="00000000" w:rsidRPr="00000000">
            <w:rPr/>
            <w:fldChar w:fldCharType="begin"/>
            <w:instrText xml:space="preserve">PAGE</w:instrText>
            <w:fldChar w:fldCharType="separate"/>
            <w:fldChar w:fldCharType="end"/>
          </w:r>
          <w:r w:rsidDel="00000000" w:rsidR="00000000" w:rsidRPr="00000000">
            <w:rPr>
              <w:rtl w:val="0"/>
            </w:rPr>
          </w:r>
        </w:p>
      </w:tc>
      <w:tc>
        <w:tcPr>
          <w:tcBorders>
            <w:top w:color="000000" w:space="0" w:sz="4" w:val="single"/>
          </w:tcBorders>
        </w:tcPr>
        <w:p w:rsidR="00000000" w:rsidDel="00000000" w:rsidP="00000000" w:rsidRDefault="00000000" w:rsidRPr="00000000" w14:paraId="0000009C">
          <w:pPr>
            <w:tabs>
              <w:tab w:val="center" w:pos="4320"/>
              <w:tab w:val="right" w:pos="8640"/>
            </w:tabs>
            <w:rPr/>
          </w:pPr>
          <w:r w:rsidDel="00000000" w:rsidR="00000000" w:rsidRPr="00000000">
            <w:rPr>
              <w:sz w:val="20"/>
              <w:szCs w:val="20"/>
              <w:rtl w:val="0"/>
            </w:rPr>
            <w:t xml:space="preserve">ISSN 2089-8711  E-ISSN 2615-093X | Judul Paper dalam 3 Kata disambung titik-titik(…)</w:t>
          </w:r>
          <w:r w:rsidDel="00000000" w:rsidR="00000000" w:rsidRPr="00000000">
            <w:rPr>
              <w:rtl w:val="0"/>
            </w:rPr>
          </w:r>
        </w:p>
      </w:tc>
    </w:tr>
  </w:tbl>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10348.0" w:type="dxa"/>
      <w:jc w:val="left"/>
      <w:tblInd w:w="115.0" w:type="pct"/>
      <w:tblLayout w:type="fixed"/>
      <w:tblLook w:val="0400"/>
    </w:tblPr>
    <w:tblGrid>
      <w:gridCol w:w="9462"/>
      <w:gridCol w:w="886"/>
      <w:tblGridChange w:id="0">
        <w:tblGrid>
          <w:gridCol w:w="9462"/>
          <w:gridCol w:w="886"/>
        </w:tblGrid>
      </w:tblGridChange>
    </w:tblGrid>
    <w:tr>
      <w:trPr>
        <w:cantSplit w:val="0"/>
        <w:tblHeader w:val="0"/>
      </w:trPr>
      <w:tc>
        <w:tcPr>
          <w:tcBorders>
            <w:top w:color="000000" w:space="0" w:sz="4" w:val="single"/>
          </w:tcBorders>
        </w:tcPr>
        <w:p w:rsidR="00000000" w:rsidDel="00000000" w:rsidP="00000000" w:rsidRDefault="00000000" w:rsidRPr="00000000" w14:paraId="0000009F">
          <w:pPr>
            <w:tabs>
              <w:tab w:val="center" w:pos="4320"/>
              <w:tab w:val="right" w:pos="8640"/>
            </w:tabs>
            <w:jc w:val="right"/>
            <w:rPr>
              <w:sz w:val="20"/>
              <w:szCs w:val="20"/>
            </w:rPr>
          </w:pPr>
          <w:r w:rsidDel="00000000" w:rsidR="00000000" w:rsidRPr="00000000">
            <w:rPr>
              <w:sz w:val="20"/>
              <w:szCs w:val="20"/>
              <w:rtl w:val="0"/>
            </w:rPr>
            <w:t xml:space="preserve">ISSN 2089-8711  E-ISSN 2615-093X | </w:t>
          </w:r>
          <w:r w:rsidDel="00000000" w:rsidR="00000000" w:rsidRPr="00000000">
            <w:rPr>
              <w:i w:val="1"/>
              <w:sz w:val="20"/>
              <w:szCs w:val="20"/>
              <w:rtl w:val="0"/>
            </w:rPr>
            <w:t xml:space="preserve">E-Learning</w:t>
          </w:r>
          <w:r w:rsidDel="00000000" w:rsidR="00000000" w:rsidRPr="00000000">
            <w:rPr>
              <w:sz w:val="20"/>
              <w:szCs w:val="20"/>
              <w:rtl w:val="0"/>
            </w:rPr>
            <w:t xml:space="preserve"> Sebagai Media…</w:t>
          </w:r>
        </w:p>
      </w:tc>
      <w:tc>
        <w:tcPr>
          <w:tcBorders>
            <w:top w:color="006600" w:space="0" w:sz="4" w:val="single"/>
            <w:bottom w:color="00b050" w:space="0" w:sz="4" w:val="single"/>
          </w:tcBorders>
          <w:shd w:fill="006600" w:val="clear"/>
        </w:tcPr>
        <w:p w:rsidR="00000000" w:rsidDel="00000000" w:rsidP="00000000" w:rsidRDefault="00000000" w:rsidRPr="00000000" w14:paraId="000000A0">
          <w:pPr>
            <w:tabs>
              <w:tab w:val="center" w:pos="4680"/>
              <w:tab w:val="right" w:pos="9360"/>
            </w:tabs>
            <w:rPr>
              <w:color w:val="ffffff"/>
            </w:rPr>
          </w:pPr>
          <w:r w:rsidDel="00000000" w:rsidR="00000000" w:rsidRPr="0000000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2"/>
      <w:tblW w:w="10461.0" w:type="dxa"/>
      <w:jc w:val="left"/>
      <w:tblInd w:w="0.0" w:type="dxa"/>
      <w:tblLayout w:type="fixed"/>
      <w:tblLook w:val="0400"/>
    </w:tblPr>
    <w:tblGrid>
      <w:gridCol w:w="3519"/>
      <w:gridCol w:w="6942"/>
      <w:tblGridChange w:id="0">
        <w:tblGrid>
          <w:gridCol w:w="3519"/>
          <w:gridCol w:w="6942"/>
        </w:tblGrid>
      </w:tblGridChange>
    </w:tblGrid>
    <w:tr>
      <w:trPr>
        <w:cantSplit w:val="0"/>
        <w:tblHeader w:val="0"/>
      </w:trPr>
      <w:tc>
        <w:tcPr>
          <w:tcBorders>
            <w:bottom w:color="006600" w:space="0" w:sz="4" w:val="single"/>
            <w:right w:color="006600" w:space="0" w:sz="4" w:val="single"/>
          </w:tcBorders>
          <w:shd w:fill="006600" w:val="clear"/>
          <w:vAlign w:val="bottom"/>
        </w:tcPr>
        <w:p w:rsidR="00000000" w:rsidDel="00000000" w:rsidP="00000000" w:rsidRDefault="00000000" w:rsidRPr="00000000" w14:paraId="00000093">
          <w:pPr>
            <w:tabs>
              <w:tab w:val="center" w:pos="4680"/>
              <w:tab w:val="right" w:pos="9360"/>
            </w:tabs>
            <w:jc w:val="right"/>
            <w:rPr>
              <w:color w:val="ffffff"/>
            </w:rPr>
          </w:pPr>
          <w:r w:rsidDel="00000000" w:rsidR="00000000" w:rsidRPr="00000000">
            <w:rPr>
              <w:color w:val="ffffff"/>
              <w:rtl w:val="0"/>
            </w:rPr>
            <w:t xml:space="preserve">JURNAL SISTEM INFORMASI  STMIK ANTAR BANGSA</w:t>
          </w:r>
        </w:p>
      </w:tc>
      <w:tc>
        <w:tcPr>
          <w:tcBorders>
            <w:left w:color="006600" w:space="0" w:sz="4" w:val="single"/>
            <w:bottom w:color="000000" w:space="0" w:sz="4" w:val="single"/>
          </w:tcBorders>
          <w:vAlign w:val="bottom"/>
        </w:tcPr>
        <w:p w:rsidR="00000000" w:rsidDel="00000000" w:rsidP="00000000" w:rsidRDefault="00000000" w:rsidRPr="00000000" w14:paraId="00000094">
          <w:pPr>
            <w:tabs>
              <w:tab w:val="center" w:pos="4680"/>
              <w:tab w:val="right" w:pos="9360"/>
            </w:tabs>
            <w:rPr>
              <w:color w:val="76923c"/>
            </w:rPr>
          </w:pPr>
          <w:r w:rsidDel="00000000" w:rsidR="00000000" w:rsidRPr="00000000">
            <w:rPr>
              <w:b w:val="1"/>
              <w:color w:val="76923c"/>
              <w:rtl w:val="0"/>
            </w:rPr>
            <w:t xml:space="preserve">[</w:t>
          </w:r>
          <w:r w:rsidDel="00000000" w:rsidR="00000000" w:rsidRPr="00000000">
            <w:rPr>
              <w:b w:val="1"/>
              <w:smallCaps w:val="1"/>
              <w:rtl w:val="0"/>
            </w:rPr>
            <w:t xml:space="preserve">VOL. NN NO. NN BULAN 20NN</w:t>
          </w:r>
          <w:r w:rsidDel="00000000" w:rsidR="00000000" w:rsidRPr="00000000">
            <w:rPr>
              <w:b w:val="1"/>
              <w:color w:val="76923c"/>
              <w:rtl w:val="0"/>
            </w:rPr>
            <w:t xml:space="preserve">]</w:t>
          </w:r>
          <w:r w:rsidDel="00000000" w:rsidR="00000000" w:rsidRPr="00000000">
            <w:rPr>
              <w:rtl w:val="0"/>
            </w:rPr>
          </w:r>
        </w:p>
      </w:tc>
    </w:tr>
  </w:tbl>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464.0" w:type="dxa"/>
      <w:jc w:val="left"/>
      <w:tblInd w:w="115.0" w:type="pct"/>
      <w:tblLayout w:type="fixed"/>
      <w:tblLook w:val="0400"/>
    </w:tblPr>
    <w:tblGrid>
      <w:gridCol w:w="6919"/>
      <w:gridCol w:w="3545"/>
      <w:tblGridChange w:id="0">
        <w:tblGrid>
          <w:gridCol w:w="6919"/>
          <w:gridCol w:w="3545"/>
        </w:tblGrid>
      </w:tblGridChange>
    </w:tblGrid>
    <w:tr>
      <w:trPr>
        <w:cantSplit w:val="0"/>
        <w:tblHeader w:val="0"/>
      </w:trPr>
      <w:tc>
        <w:tcPr>
          <w:tcBorders>
            <w:bottom w:color="000000" w:space="0" w:sz="4" w:val="single"/>
          </w:tcBorders>
          <w:vAlign w:val="bottom"/>
        </w:tcPr>
        <w:p w:rsidR="00000000" w:rsidDel="00000000" w:rsidP="00000000" w:rsidRDefault="00000000" w:rsidRPr="00000000" w14:paraId="00000097">
          <w:pPr>
            <w:tabs>
              <w:tab w:val="center" w:pos="4680"/>
              <w:tab w:val="right" w:pos="9360"/>
            </w:tabs>
            <w:jc w:val="right"/>
            <w:rPr>
              <w:color w:val="76923c"/>
            </w:rPr>
          </w:pPr>
          <w:r w:rsidDel="00000000" w:rsidR="00000000" w:rsidRPr="00000000">
            <w:rPr>
              <w:b w:val="1"/>
              <w:color w:val="76923c"/>
              <w:rtl w:val="0"/>
            </w:rPr>
            <w:t xml:space="preserve">[</w:t>
          </w:r>
          <w:r w:rsidDel="00000000" w:rsidR="00000000" w:rsidRPr="00000000">
            <w:rPr>
              <w:b w:val="1"/>
              <w:smallCaps w:val="1"/>
              <w:rtl w:val="0"/>
            </w:rPr>
            <w:t xml:space="preserve">VOL. NN NO. NN BULAN 20NN</w:t>
          </w:r>
          <w:r w:rsidDel="00000000" w:rsidR="00000000" w:rsidRPr="00000000">
            <w:rPr>
              <w:b w:val="1"/>
              <w:color w:val="76923c"/>
              <w:rtl w:val="0"/>
            </w:rPr>
            <w:t xml:space="preserve">]</w:t>
          </w:r>
          <w:r w:rsidDel="00000000" w:rsidR="00000000" w:rsidRPr="00000000">
            <w:rPr>
              <w:rtl w:val="0"/>
            </w:rPr>
          </w:r>
        </w:p>
      </w:tc>
      <w:tc>
        <w:tcPr>
          <w:tcBorders>
            <w:bottom w:color="006600" w:space="0" w:sz="4" w:val="single"/>
          </w:tcBorders>
          <w:shd w:fill="006600" w:val="clear"/>
          <w:vAlign w:val="bottom"/>
        </w:tcPr>
        <w:p w:rsidR="00000000" w:rsidDel="00000000" w:rsidP="00000000" w:rsidRDefault="00000000" w:rsidRPr="00000000" w14:paraId="00000098">
          <w:pPr>
            <w:tabs>
              <w:tab w:val="center" w:pos="4680"/>
              <w:tab w:val="right" w:pos="9360"/>
            </w:tabs>
            <w:ind w:left="83" w:firstLine="0"/>
            <w:rPr>
              <w:color w:val="ffffff"/>
            </w:rPr>
          </w:pPr>
          <w:r w:rsidDel="00000000" w:rsidR="00000000" w:rsidRPr="00000000">
            <w:rPr>
              <w:color w:val="ffffff"/>
              <w:rtl w:val="0"/>
            </w:rPr>
            <w:t xml:space="preserve">JURNAL SISTEM INFORMASI  STMIK ANTAR BANGSA</w:t>
          </w:r>
        </w:p>
      </w:tc>
    </w:tr>
  </w:tb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288" w:hanging="288"/>
      </w:pPr>
      <w:rPr>
        <w:rFonts w:ascii="Times New Roman" w:cs="Times New Roman" w:eastAsia="Times New Roman" w:hAnsi="Times New Roman"/>
        <w:b w:val="0"/>
        <w:i w:val="1"/>
        <w:smallCaps w:val="1"/>
        <w:strike w:val="0"/>
        <w:color w:val="000000"/>
        <w:sz w:val="20"/>
        <w:szCs w:val="20"/>
        <w:u w:val="none"/>
        <w:vertAlign w:val="baseline"/>
      </w:rPr>
    </w:lvl>
    <w:lvl w:ilvl="1">
      <w:start w:val="1"/>
      <w:numFmt w:val="upperLetter"/>
      <w:lvlText w:val="%2."/>
      <w:lvlJc w:val="left"/>
      <w:pPr>
        <w:ind w:left="288" w:hanging="288"/>
      </w:pPr>
      <w:rPr>
        <w:rFonts w:ascii="Times New Roman" w:cs="Times New Roman" w:eastAsia="Times New Roman" w:hAnsi="Times New Roman"/>
        <w:b w:val="0"/>
        <w:i w:val="0"/>
        <w:sz w:val="20"/>
        <w:szCs w:val="20"/>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bullet"/>
      <w:lvlText w:val="●"/>
      <w:lvlJc w:val="left"/>
      <w:pPr>
        <w:ind w:left="504" w:hanging="216"/>
      </w:pPr>
      <w:rPr>
        <w:rFonts w:ascii="Noto Sans Symbols" w:cs="Noto Sans Symbols" w:eastAsia="Noto Sans Symbols" w:hAnsi="Noto Sans Symbols"/>
        <w:sz w:val="16"/>
        <w:szCs w:val="16"/>
      </w:rPr>
    </w:lvl>
    <w:lvl w:ilvl="1">
      <w:start w:val="1"/>
      <w:numFmt w:val="bullet"/>
      <w:lvlText w:val="●"/>
      <w:lvlJc w:val="left"/>
      <w:pPr>
        <w:ind w:left="288" w:hanging="288"/>
      </w:pPr>
      <w:rPr>
        <w:rFonts w:ascii="Noto Sans Symbols" w:cs="Noto Sans Symbols" w:eastAsia="Noto Sans Symbols" w:hAnsi="Noto Sans Symbols"/>
        <w:sz w:val="16"/>
        <w:szCs w:val="16"/>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1."/>
      <w:lvlJc w:val="left"/>
      <w:pPr>
        <w:ind w:left="288" w:hanging="288"/>
      </w:pPr>
      <w:rPr>
        <w:rFonts w:ascii="Times New Roman" w:cs="Times New Roman" w:eastAsia="Times New Roman" w:hAnsi="Times New Roman"/>
        <w:b w:val="0"/>
        <w:i w:val="0"/>
        <w:smallCaps w:val="1"/>
        <w:strike w:val="0"/>
        <w:color w:val="000000"/>
        <w:sz w:val="20"/>
        <w:szCs w:val="20"/>
        <w:u w:val="none"/>
        <w:vertAlign w:val="baseline"/>
      </w:rPr>
    </w:lvl>
    <w:lvl w:ilvl="1">
      <w:start w:val="1"/>
      <w:numFmt w:val="upperLetter"/>
      <w:lvlText w:val="%2."/>
      <w:lvlJc w:val="left"/>
      <w:pPr>
        <w:ind w:left="288" w:hanging="288"/>
      </w:pPr>
      <w:rPr>
        <w:rFonts w:ascii="Times New Roman" w:cs="Times New Roman" w:eastAsia="Times New Roman" w:hAnsi="Times New Roman"/>
        <w:b w:val="0"/>
        <w:i w:val="0"/>
        <w:sz w:val="20"/>
        <w:szCs w:val="20"/>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4">
    <w:lvl w:ilvl="0">
      <w:start w:val="1"/>
      <w:numFmt w:val="lowerLetter"/>
      <w:lvlText w:val="%1."/>
      <w:lvlJc w:val="left"/>
      <w:pPr>
        <w:ind w:left="504" w:hanging="216"/>
      </w:pPr>
      <w:rPr>
        <w:sz w:val="16"/>
        <w:szCs w:val="16"/>
      </w:rPr>
    </w:lvl>
    <w:lvl w:ilvl="1">
      <w:start w:val="1"/>
      <w:numFmt w:val="bullet"/>
      <w:lvlText w:val="●"/>
      <w:lvlJc w:val="left"/>
      <w:pPr>
        <w:ind w:left="288" w:hanging="288"/>
      </w:pPr>
      <w:rPr>
        <w:rFonts w:ascii="Noto Sans Symbols" w:cs="Noto Sans Symbols" w:eastAsia="Noto Sans Symbols" w:hAnsi="Noto Sans Symbols"/>
        <w:sz w:val="16"/>
        <w:szCs w:val="16"/>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432" w:hanging="432"/>
      </w:pPr>
      <w:rPr/>
    </w:lvl>
    <w:lvl w:ilvl="1">
      <w:start w:val="1"/>
      <w:numFmt w:val="decimal"/>
      <w:lvlText w:val="%1.%2)"/>
      <w:lvlJc w:val="left"/>
      <w:pPr>
        <w:ind w:left="936" w:hanging="720"/>
      </w:pPr>
      <w:rPr/>
    </w:lvl>
    <w:lvl w:ilvl="2">
      <w:start w:val="1"/>
      <w:numFmt w:val="decimal"/>
      <w:lvlText w:val="%3)"/>
      <w:lvlJc w:val="left"/>
      <w:pPr>
        <w:ind w:left="360" w:hanging="360"/>
      </w:pPr>
      <w:rPr/>
    </w:lvl>
    <w:lvl w:ilvl="3">
      <w:start w:val="1"/>
      <w:numFmt w:val="decimal"/>
      <w:lvlText w:val="%1.%2)%3.%4."/>
      <w:lvlJc w:val="left"/>
      <w:pPr>
        <w:ind w:left="1296" w:hanging="1080"/>
      </w:pPr>
      <w:rPr/>
    </w:lvl>
    <w:lvl w:ilvl="4">
      <w:start w:val="1"/>
      <w:numFmt w:val="decimal"/>
      <w:lvlText w:val="%1.%2)%3.%4.%5."/>
      <w:lvlJc w:val="left"/>
      <w:pPr>
        <w:ind w:left="1296" w:hanging="1080"/>
      </w:pPr>
      <w:rPr/>
    </w:lvl>
    <w:lvl w:ilvl="5">
      <w:start w:val="1"/>
      <w:numFmt w:val="decimal"/>
      <w:lvlText w:val="%1.%2)%3.%4.%5.%6."/>
      <w:lvlJc w:val="left"/>
      <w:pPr>
        <w:ind w:left="1656" w:hanging="1440"/>
      </w:pPr>
      <w:rPr/>
    </w:lvl>
    <w:lvl w:ilvl="6">
      <w:start w:val="1"/>
      <w:numFmt w:val="decimal"/>
      <w:lvlText w:val="%1.%2)%3.%4.%5.%6.%7."/>
      <w:lvlJc w:val="left"/>
      <w:pPr>
        <w:ind w:left="1656" w:hanging="1440"/>
      </w:pPr>
      <w:rPr/>
    </w:lvl>
    <w:lvl w:ilvl="7">
      <w:start w:val="1"/>
      <w:numFmt w:val="decimal"/>
      <w:lvlText w:val="%1.%2)%3.%4.%5.%6.%7.%8."/>
      <w:lvlJc w:val="left"/>
      <w:pPr>
        <w:ind w:left="2016" w:hanging="1800"/>
      </w:pPr>
      <w:rPr/>
    </w:lvl>
    <w:lvl w:ilvl="8">
      <w:start w:val="1"/>
      <w:numFmt w:val="decimal"/>
      <w:lvlText w:val="%1.%2)%3.%4.%5.%6.%7.%8.%9."/>
      <w:lvlJc w:val="left"/>
      <w:pPr>
        <w:ind w:left="2016" w:hanging="1800"/>
      </w:pPr>
      <w:rPr/>
    </w:lvl>
  </w:abstractNum>
  <w:abstractNum w:abstractNumId="6">
    <w:lvl w:ilvl="0">
      <w:start w:val="1"/>
      <w:numFmt w:val="decimal"/>
      <w:lvlText w:val="%1)  "/>
      <w:lvlJc w:val="left"/>
      <w:pPr>
        <w:ind w:left="0" w:firstLine="0"/>
      </w:pPr>
      <w:rPr/>
    </w:lvl>
    <w:lvl w:ilvl="1">
      <w:start w:val="1"/>
      <w:numFmt w:val="decimal"/>
      <w:lvlText w:val="%1.%2)"/>
      <w:lvlJc w:val="left"/>
      <w:pPr>
        <w:ind w:left="936" w:hanging="720"/>
      </w:pPr>
      <w:rPr/>
    </w:lvl>
    <w:lvl w:ilvl="2">
      <w:start w:val="1"/>
      <w:numFmt w:val="decimal"/>
      <w:lvlText w:val="%1.%2)%3."/>
      <w:lvlJc w:val="left"/>
      <w:pPr>
        <w:ind w:left="936" w:hanging="720"/>
      </w:pPr>
      <w:rPr/>
    </w:lvl>
    <w:lvl w:ilvl="3">
      <w:start w:val="1"/>
      <w:numFmt w:val="decimal"/>
      <w:lvlText w:val="%1.%2)%3.%4."/>
      <w:lvlJc w:val="left"/>
      <w:pPr>
        <w:ind w:left="1296" w:hanging="1080"/>
      </w:pPr>
      <w:rPr/>
    </w:lvl>
    <w:lvl w:ilvl="4">
      <w:start w:val="1"/>
      <w:numFmt w:val="decimal"/>
      <w:lvlText w:val="%1.%2)%3.%4.%5."/>
      <w:lvlJc w:val="left"/>
      <w:pPr>
        <w:ind w:left="1296" w:hanging="1080"/>
      </w:pPr>
      <w:rPr/>
    </w:lvl>
    <w:lvl w:ilvl="5">
      <w:start w:val="1"/>
      <w:numFmt w:val="decimal"/>
      <w:lvlText w:val="%1.%2)%3.%4.%5.%6."/>
      <w:lvlJc w:val="left"/>
      <w:pPr>
        <w:ind w:left="1656" w:hanging="1440"/>
      </w:pPr>
      <w:rPr/>
    </w:lvl>
    <w:lvl w:ilvl="6">
      <w:start w:val="1"/>
      <w:numFmt w:val="decimal"/>
      <w:lvlText w:val="%1.%2)%3.%4.%5.%6.%7."/>
      <w:lvlJc w:val="left"/>
      <w:pPr>
        <w:ind w:left="1656" w:hanging="1440"/>
      </w:pPr>
      <w:rPr/>
    </w:lvl>
    <w:lvl w:ilvl="7">
      <w:start w:val="1"/>
      <w:numFmt w:val="decimal"/>
      <w:lvlText w:val="%1.%2)%3.%4.%5.%6.%7.%8."/>
      <w:lvlJc w:val="left"/>
      <w:pPr>
        <w:ind w:left="2016" w:hanging="1800"/>
      </w:pPr>
      <w:rPr/>
    </w:lvl>
    <w:lvl w:ilvl="8">
      <w:start w:val="1"/>
      <w:numFmt w:val="decimal"/>
      <w:lvlText w:val="%1.%2)%3.%4.%5.%6.%7.%8.%9."/>
      <w:lvlJc w:val="left"/>
      <w:pPr>
        <w:ind w:left="2016" w:hanging="1800"/>
      </w:pPr>
      <w:rPr/>
    </w:lvl>
  </w:abstractNum>
  <w:abstractNum w:abstractNumId="7">
    <w:lvl w:ilvl="0">
      <w:start w:val="10"/>
      <w:numFmt w:val="upperLetter"/>
      <w:lvlText w:val="%1."/>
      <w:lvlJc w:val="left"/>
      <w:pPr>
        <w:ind w:left="288" w:hanging="288"/>
      </w:pPr>
      <w:rPr>
        <w:rFonts w:ascii="Times New Roman" w:cs="Times New Roman" w:eastAsia="Times New Roman" w:hAnsi="Times New Roman"/>
        <w:b w:val="0"/>
        <w:i w:val="1"/>
        <w:smallCaps w:val="1"/>
        <w:strike w:val="0"/>
        <w:color w:val="000000"/>
        <w:sz w:val="20"/>
        <w:szCs w:val="20"/>
        <w:u w:val="none"/>
        <w:vertAlign w:val="baseline"/>
      </w:rPr>
    </w:lvl>
    <w:lvl w:ilvl="1">
      <w:start w:val="1"/>
      <w:numFmt w:val="upperLetter"/>
      <w:lvlText w:val="%2."/>
      <w:lvlJc w:val="left"/>
      <w:pPr>
        <w:ind w:left="288" w:hanging="288"/>
      </w:pPr>
      <w:rPr>
        <w:rFonts w:ascii="Times New Roman" w:cs="Times New Roman" w:eastAsia="Times New Roman" w:hAnsi="Times New Roman"/>
        <w:b w:val="0"/>
        <w:i w:val="0"/>
        <w:sz w:val="20"/>
        <w:szCs w:val="20"/>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ind w:left="360" w:hanging="360"/>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60C6A"/>
    <w:rPr>
      <w:sz w:val="24"/>
      <w:szCs w:val="24"/>
      <w:lang w:eastAsia="zh-CN" w:val="en-AU"/>
    </w:rPr>
  </w:style>
  <w:style w:type="paragraph" w:styleId="Heading1">
    <w:name w:val="heading 1"/>
    <w:basedOn w:val="Normal"/>
    <w:next w:val="Normal"/>
    <w:qFormat w:val="1"/>
    <w:rsid w:val="00081EBE"/>
    <w:pPr>
      <w:keepNext w:val="1"/>
      <w:spacing w:after="60" w:before="240"/>
      <w:outlineLvl w:val="0"/>
    </w:pPr>
    <w:rPr>
      <w:rFonts w:ascii="Arial" w:cs="Arial" w:hAnsi="Arial"/>
      <w:b w:val="1"/>
      <w:bCs w:val="1"/>
      <w:kern w:val="32"/>
      <w:sz w:val="32"/>
      <w:szCs w:val="32"/>
    </w:rPr>
  </w:style>
  <w:style w:type="paragraph" w:styleId="Heading2">
    <w:name w:val="heading 2"/>
    <w:basedOn w:val="Normal"/>
    <w:next w:val="Normal"/>
    <w:qFormat w:val="1"/>
    <w:rsid w:val="0027227B"/>
    <w:pPr>
      <w:keepNext w:val="1"/>
      <w:spacing w:after="60" w:before="240"/>
      <w:outlineLvl w:val="1"/>
    </w:pPr>
    <w:rPr>
      <w:rFonts w:ascii="Arial" w:cs="Arial" w:hAnsi="Arial"/>
      <w:b w:val="1"/>
      <w:bCs w:val="1"/>
      <w:i w:val="1"/>
      <w:iCs w:val="1"/>
      <w:sz w:val="28"/>
      <w:szCs w:val="28"/>
    </w:rPr>
  </w:style>
  <w:style w:type="paragraph" w:styleId="Heading3">
    <w:name w:val="heading 3"/>
    <w:basedOn w:val="Normal"/>
    <w:next w:val="Normal"/>
    <w:qFormat w:val="1"/>
    <w:rsid w:val="00F06A72"/>
    <w:pPr>
      <w:keepNext w:val="1"/>
      <w:numPr>
        <w:ilvl w:val="2"/>
        <w:numId w:val="8"/>
      </w:numPr>
      <w:spacing w:after="60" w:before="240"/>
      <w:outlineLvl w:val="2"/>
    </w:pPr>
    <w:rPr>
      <w:rFonts w:ascii="Arial" w:cs="Arial"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IEEEAuthorName" w:customStyle="1">
    <w:name w:val="IEEE Author Name"/>
    <w:basedOn w:val="Normal"/>
    <w:next w:val="Normal"/>
    <w:rsid w:val="00081EBE"/>
    <w:pPr>
      <w:adjustRightInd w:val="0"/>
      <w:snapToGrid w:val="0"/>
      <w:spacing w:after="120" w:before="120"/>
      <w:jc w:val="center"/>
    </w:pPr>
    <w:rPr>
      <w:rFonts w:eastAsia="Times New Roman"/>
      <w:sz w:val="22"/>
      <w:lang w:eastAsia="en-GB" w:val="en-GB"/>
    </w:rPr>
  </w:style>
  <w:style w:type="paragraph" w:styleId="IEEEAuthorAffiliation" w:customStyle="1">
    <w:name w:val="IEEE Author Affiliation"/>
    <w:basedOn w:val="Normal"/>
    <w:next w:val="Normal"/>
    <w:rsid w:val="00081EBE"/>
    <w:pPr>
      <w:spacing w:after="60"/>
      <w:jc w:val="center"/>
    </w:pPr>
    <w:rPr>
      <w:rFonts w:eastAsia="Times New Roman"/>
      <w:i w:val="1"/>
      <w:sz w:val="20"/>
      <w:lang w:eastAsia="en-GB" w:val="en-GB"/>
    </w:rPr>
  </w:style>
  <w:style w:type="paragraph" w:styleId="IEEEHeading2" w:customStyle="1">
    <w:name w:val="IEEE Heading 2"/>
    <w:basedOn w:val="Normal"/>
    <w:next w:val="IEEEParagraph"/>
    <w:rsid w:val="00273D2C"/>
    <w:pPr>
      <w:numPr>
        <w:numId w:val="3"/>
      </w:numPr>
      <w:adjustRightInd w:val="0"/>
      <w:snapToGrid w:val="0"/>
      <w:spacing w:after="60" w:before="150"/>
    </w:pPr>
    <w:rPr>
      <w:i w:val="1"/>
      <w:sz w:val="20"/>
    </w:rPr>
  </w:style>
  <w:style w:type="paragraph" w:styleId="IEEEAuthorEmail" w:customStyle="1">
    <w:name w:val="IEEE Author Email"/>
    <w:next w:val="IEEEAuthorAffiliation"/>
    <w:rsid w:val="00081EBE"/>
    <w:pPr>
      <w:spacing w:after="60"/>
      <w:jc w:val="center"/>
    </w:pPr>
    <w:rPr>
      <w:rFonts w:ascii="Courier" w:eastAsia="Times New Roman" w:hAnsi="Courier"/>
      <w:sz w:val="18"/>
      <w:szCs w:val="24"/>
      <w:lang w:eastAsia="en-GB" w:val="en-GB"/>
    </w:rPr>
  </w:style>
  <w:style w:type="paragraph" w:styleId="IEEEAbstractHeading" w:customStyle="1">
    <w:name w:val="IEEE Abstract Heading"/>
    <w:basedOn w:val="IEEEAbtract"/>
    <w:next w:val="IEEEAbtract"/>
    <w:link w:val="IEEEAbstractHeadingChar"/>
    <w:rsid w:val="00D41274"/>
    <w:rPr>
      <w:i w:val="1"/>
    </w:rPr>
  </w:style>
  <w:style w:type="character" w:styleId="IEEEAbstractHeadingChar" w:customStyle="1">
    <w:name w:val="IEEE Abstract Heading Char"/>
    <w:link w:val="IEEEAbstractHeading"/>
    <w:rsid w:val="00D41274"/>
    <w:rPr>
      <w:rFonts w:eastAsia="SimSun"/>
      <w:b w:val="1"/>
      <w:i w:val="1"/>
      <w:sz w:val="18"/>
      <w:szCs w:val="24"/>
      <w:lang w:bidi="ar-SA" w:eastAsia="en-GB" w:val="en-GB"/>
    </w:rPr>
  </w:style>
  <w:style w:type="paragraph" w:styleId="IEEEAbtract" w:customStyle="1">
    <w:name w:val="IEEE Abtract"/>
    <w:basedOn w:val="Normal"/>
    <w:next w:val="Normal"/>
    <w:link w:val="IEEEAbtractChar"/>
    <w:rsid w:val="00D41274"/>
    <w:pPr>
      <w:adjustRightInd w:val="0"/>
      <w:snapToGrid w:val="0"/>
      <w:jc w:val="both"/>
    </w:pPr>
    <w:rPr>
      <w:b w:val="1"/>
      <w:sz w:val="18"/>
      <w:lang w:eastAsia="en-GB" w:val="en-GB"/>
    </w:rPr>
  </w:style>
  <w:style w:type="character" w:styleId="IEEEAbtractChar" w:customStyle="1">
    <w:name w:val="IEEE Abtract Char"/>
    <w:link w:val="IEEEAbtract"/>
    <w:rsid w:val="00D41274"/>
    <w:rPr>
      <w:rFonts w:eastAsia="SimSun"/>
      <w:b w:val="1"/>
      <w:sz w:val="18"/>
      <w:szCs w:val="24"/>
      <w:lang w:bidi="ar-SA" w:eastAsia="en-GB" w:val="en-GB"/>
    </w:rPr>
  </w:style>
  <w:style w:type="paragraph" w:styleId="IEEEParagraph" w:customStyle="1">
    <w:name w:val="IEEE Paragraph"/>
    <w:basedOn w:val="Normal"/>
    <w:link w:val="IEEEParagraphChar"/>
    <w:rsid w:val="004A6605"/>
    <w:pPr>
      <w:adjustRightInd w:val="0"/>
      <w:snapToGrid w:val="0"/>
      <w:ind w:firstLine="216"/>
      <w:jc w:val="both"/>
    </w:pPr>
  </w:style>
  <w:style w:type="paragraph" w:styleId="IEEEHeading1" w:customStyle="1">
    <w:name w:val="IEEE Heading 1"/>
    <w:basedOn w:val="Normal"/>
    <w:next w:val="IEEEParagraph"/>
    <w:rsid w:val="00273D2C"/>
    <w:pPr>
      <w:numPr>
        <w:numId w:val="7"/>
      </w:numPr>
      <w:adjustRightInd w:val="0"/>
      <w:snapToGrid w:val="0"/>
      <w:spacing w:after="60" w:before="180"/>
      <w:ind w:left="289" w:hanging="289"/>
      <w:jc w:val="center"/>
    </w:pPr>
    <w:rPr>
      <w:smallCaps w:val="1"/>
      <w:sz w:val="20"/>
    </w:rPr>
  </w:style>
  <w:style w:type="table" w:styleId="TableGrid">
    <w:name w:val="Table Grid"/>
    <w:basedOn w:val="TableNormal"/>
    <w:rsid w:val="00A03E7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EEETableCell" w:customStyle="1">
    <w:name w:val="IEEE Table Cell"/>
    <w:basedOn w:val="IEEEParagraph"/>
    <w:rsid w:val="00331F84"/>
    <w:pPr>
      <w:ind w:firstLine="0"/>
      <w:jc w:val="left"/>
    </w:pPr>
    <w:rPr>
      <w:sz w:val="18"/>
    </w:rPr>
  </w:style>
  <w:style w:type="paragraph" w:styleId="IEEETitle" w:customStyle="1">
    <w:name w:val="IEEE Title"/>
    <w:basedOn w:val="Normal"/>
    <w:next w:val="IEEEAuthorName"/>
    <w:rsid w:val="00E32853"/>
    <w:pPr>
      <w:adjustRightInd w:val="0"/>
      <w:snapToGrid w:val="0"/>
      <w:jc w:val="center"/>
    </w:pPr>
    <w:rPr>
      <w:sz w:val="48"/>
    </w:rPr>
  </w:style>
  <w:style w:type="paragraph" w:styleId="IEEEHeading3" w:customStyle="1">
    <w:name w:val="IEEE Heading 3"/>
    <w:basedOn w:val="Normal"/>
    <w:next w:val="IEEEParagraph"/>
    <w:link w:val="IEEEHeading3Char"/>
    <w:rsid w:val="00321304"/>
    <w:pPr>
      <w:numPr>
        <w:numId w:val="2"/>
      </w:numPr>
      <w:adjustRightInd w:val="0"/>
      <w:snapToGrid w:val="0"/>
      <w:spacing w:after="60" w:before="120"/>
      <w:ind w:firstLine="216"/>
      <w:jc w:val="both"/>
    </w:pPr>
    <w:rPr>
      <w:i w:val="1"/>
      <w:sz w:val="20"/>
    </w:rPr>
  </w:style>
  <w:style w:type="paragraph" w:styleId="IEEETableCaption" w:customStyle="1">
    <w:name w:val="IEEE Table Caption"/>
    <w:basedOn w:val="Normal"/>
    <w:next w:val="IEEEParagraph"/>
    <w:rsid w:val="00A45FCE"/>
    <w:pPr>
      <w:spacing w:after="120" w:before="120"/>
      <w:jc w:val="center"/>
    </w:pPr>
    <w:rPr>
      <w:smallCaps w:val="1"/>
      <w:sz w:val="16"/>
    </w:rPr>
  </w:style>
  <w:style w:type="paragraph" w:styleId="Caption">
    <w:name w:val="caption"/>
    <w:basedOn w:val="Normal"/>
    <w:next w:val="Normal"/>
    <w:qFormat w:val="1"/>
    <w:rsid w:val="00A45FCE"/>
    <w:pPr>
      <w:spacing w:after="120" w:before="120"/>
    </w:pPr>
    <w:rPr>
      <w:b w:val="1"/>
      <w:bCs w:val="1"/>
      <w:sz w:val="20"/>
      <w:szCs w:val="20"/>
    </w:rPr>
  </w:style>
  <w:style w:type="character" w:styleId="IEEEParagraphChar" w:customStyle="1">
    <w:name w:val="IEEE Paragraph Char"/>
    <w:link w:val="IEEEParagraph"/>
    <w:rsid w:val="004A6605"/>
    <w:rPr>
      <w:rFonts w:eastAsia="SimSun"/>
      <w:sz w:val="24"/>
      <w:szCs w:val="24"/>
      <w:lang w:bidi="ar-SA" w:eastAsia="zh-CN" w:val="en-AU"/>
    </w:rPr>
  </w:style>
  <w:style w:type="numbering" w:styleId="IEEEBullet1" w:customStyle="1">
    <w:name w:val="IEEE Bullet 1"/>
    <w:basedOn w:val="NoList"/>
    <w:rsid w:val="00955B59"/>
    <w:pPr>
      <w:numPr>
        <w:numId w:val="5"/>
      </w:numPr>
    </w:pPr>
  </w:style>
  <w:style w:type="paragraph" w:styleId="IEEEFigureCaptionSingle-Line" w:customStyle="1">
    <w:name w:val="IEEE Figure Caption Single-Line"/>
    <w:basedOn w:val="IEEETableCaption"/>
    <w:next w:val="IEEEParagraph"/>
    <w:rsid w:val="00FA4909"/>
    <w:rPr>
      <w:smallCaps w:val="0"/>
    </w:rPr>
  </w:style>
  <w:style w:type="character" w:styleId="IEEEHeading3Char" w:customStyle="1">
    <w:name w:val="IEEE Heading 3 Char"/>
    <w:link w:val="IEEEHeading3"/>
    <w:rsid w:val="00321304"/>
    <w:rPr>
      <w:i w:val="1"/>
      <w:szCs w:val="24"/>
      <w:lang w:eastAsia="zh-CN" w:val="en-AU"/>
    </w:rPr>
  </w:style>
  <w:style w:type="paragraph" w:styleId="IEEEFigure" w:customStyle="1">
    <w:name w:val="IEEE Figure"/>
    <w:basedOn w:val="Normal"/>
    <w:next w:val="IEEEFigureCaptionSingle-Line"/>
    <w:rsid w:val="00D36B52"/>
    <w:pPr>
      <w:jc w:val="center"/>
    </w:pPr>
  </w:style>
  <w:style w:type="paragraph" w:styleId="IEEEReferenceItem" w:customStyle="1">
    <w:name w:val="IEEE Reference Item"/>
    <w:basedOn w:val="Normal"/>
    <w:rsid w:val="00CD4F3F"/>
    <w:pPr>
      <w:numPr>
        <w:numId w:val="8"/>
      </w:numPr>
      <w:adjustRightInd w:val="0"/>
      <w:snapToGrid w:val="0"/>
      <w:jc w:val="both"/>
    </w:pPr>
    <w:rPr>
      <w:sz w:val="16"/>
      <w:lang w:val="en-US"/>
    </w:rPr>
  </w:style>
  <w:style w:type="paragraph" w:styleId="IEEEFigureCaptionMulti-Lines" w:customStyle="1">
    <w:name w:val="IEEE Figure Caption Multi-Lines"/>
    <w:basedOn w:val="IEEEFigureCaptionSingle-Line"/>
    <w:next w:val="IEEEParagraph"/>
    <w:rsid w:val="00D36B52"/>
    <w:pPr>
      <w:jc w:val="both"/>
    </w:pPr>
  </w:style>
  <w:style w:type="paragraph" w:styleId="IEEETableHeaderCentered" w:customStyle="1">
    <w:name w:val="IEEE Table Header Centered"/>
    <w:basedOn w:val="IEEETableCell"/>
    <w:rsid w:val="00D36B52"/>
    <w:pPr>
      <w:jc w:val="center"/>
    </w:pPr>
    <w:rPr>
      <w:b w:val="1"/>
      <w:bCs w:val="1"/>
    </w:rPr>
  </w:style>
  <w:style w:type="paragraph" w:styleId="IEEETableHeaderLeft-Justified" w:customStyle="1">
    <w:name w:val="IEEE Table Header Left-Justified"/>
    <w:basedOn w:val="IEEETableCell"/>
    <w:rsid w:val="00D36B52"/>
    <w:rPr>
      <w:b w:val="1"/>
      <w:bCs w:val="1"/>
    </w:rPr>
  </w:style>
  <w:style w:type="character" w:styleId="shorttext" w:customStyle="1">
    <w:name w:val="short_text"/>
    <w:basedOn w:val="DefaultParagraphFont"/>
    <w:rsid w:val="00140FB9"/>
  </w:style>
  <w:style w:type="character" w:styleId="longtext" w:customStyle="1">
    <w:name w:val="long_text"/>
    <w:basedOn w:val="DefaultParagraphFont"/>
    <w:rsid w:val="00140FB9"/>
  </w:style>
  <w:style w:type="character" w:styleId="mediumtext" w:customStyle="1">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val="1"/>
    <w:rsid w:val="00EB2163"/>
    <w:pPr>
      <w:autoSpaceDE w:val="0"/>
      <w:autoSpaceDN w:val="0"/>
      <w:ind w:firstLine="202"/>
      <w:jc w:val="both"/>
    </w:pPr>
    <w:rPr>
      <w:rFonts w:eastAsia="Times New Roman"/>
      <w:sz w:val="16"/>
      <w:szCs w:val="16"/>
    </w:rPr>
  </w:style>
  <w:style w:type="character" w:styleId="FootnoteTextChar" w:customStyle="1">
    <w:name w:val="Footnote Text Char"/>
    <w:link w:val="FootnoteText"/>
    <w:semiHidden w:val="1"/>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styleId="FooterChar" w:customStyle="1">
    <w:name w:val="Footer Char"/>
    <w:link w:val="Footer"/>
    <w:uiPriority w:val="99"/>
    <w:rsid w:val="00EB2163"/>
    <w:rPr>
      <w:rFonts w:eastAsia="Times New Roman"/>
    </w:rPr>
  </w:style>
  <w:style w:type="paragraph" w:styleId="Header">
    <w:name w:val="header"/>
    <w:basedOn w:val="Normal"/>
    <w:link w:val="HeaderChar"/>
    <w:uiPriority w:val="99"/>
    <w:unhideWhenUsed w:val="1"/>
    <w:rsid w:val="00A1414F"/>
    <w:pPr>
      <w:tabs>
        <w:tab w:val="center" w:pos="4680"/>
        <w:tab w:val="right" w:pos="9360"/>
      </w:tabs>
    </w:pPr>
  </w:style>
  <w:style w:type="character" w:styleId="HeaderChar" w:customStyle="1">
    <w:name w:val="Header Char"/>
    <w:link w:val="Header"/>
    <w:uiPriority w:val="99"/>
    <w:rsid w:val="00A1414F"/>
    <w:rPr>
      <w:sz w:val="24"/>
      <w:szCs w:val="24"/>
      <w:lang w:eastAsia="zh-CN" w:val="en-AU"/>
    </w:rPr>
  </w:style>
  <w:style w:type="paragraph" w:styleId="BalloonText">
    <w:name w:val="Balloon Text"/>
    <w:basedOn w:val="Normal"/>
    <w:link w:val="BalloonTextChar"/>
    <w:uiPriority w:val="99"/>
    <w:semiHidden w:val="1"/>
    <w:unhideWhenUsed w:val="1"/>
    <w:rsid w:val="00A1414F"/>
    <w:rPr>
      <w:rFonts w:ascii="Tahoma" w:hAnsi="Tahoma"/>
      <w:sz w:val="16"/>
      <w:szCs w:val="16"/>
    </w:rPr>
  </w:style>
  <w:style w:type="character" w:styleId="BalloonTextChar" w:customStyle="1">
    <w:name w:val="Balloon Text Char"/>
    <w:link w:val="BalloonText"/>
    <w:uiPriority w:val="99"/>
    <w:semiHidden w:val="1"/>
    <w:rsid w:val="00A1414F"/>
    <w:rPr>
      <w:rFonts w:ascii="Tahoma" w:cs="Tahoma" w:hAnsi="Tahoma"/>
      <w:sz w:val="16"/>
      <w:szCs w:val="16"/>
      <w:lang w:eastAsia="zh-CN" w:val="en-AU"/>
    </w:rPr>
  </w:style>
  <w:style w:type="paragraph" w:styleId="Text" w:customStyle="1">
    <w:name w:val="Text"/>
    <w:basedOn w:val="Normal"/>
    <w:rsid w:val="00C029BD"/>
    <w:pPr>
      <w:widowControl w:val="0"/>
      <w:autoSpaceDE w:val="0"/>
      <w:autoSpaceDN w:val="0"/>
      <w:spacing w:line="252" w:lineRule="auto"/>
      <w:ind w:firstLine="202"/>
      <w:jc w:val="both"/>
    </w:pPr>
    <w:rPr>
      <w:rFonts w:eastAsia="Times New Roman"/>
      <w:sz w:val="20"/>
      <w:szCs w:val="20"/>
      <w:lang w:eastAsia="en-US" w:val="en-US"/>
    </w:rPr>
  </w:style>
  <w:style w:type="paragraph" w:styleId="ListParagraph">
    <w:name w:val="List Paragraph"/>
    <w:basedOn w:val="Normal"/>
    <w:uiPriority w:val="34"/>
    <w:qFormat w:val="1"/>
    <w:rsid w:val="0046428B"/>
    <w:pPr>
      <w:ind w:left="720"/>
    </w:pPr>
  </w:style>
  <w:style w:type="paragraph" w:styleId="Abstract" w:customStyle="1">
    <w:name w:val="Abstract"/>
    <w:basedOn w:val="Normal"/>
    <w:next w:val="Normal"/>
    <w:rsid w:val="00524694"/>
    <w:pPr>
      <w:autoSpaceDE w:val="0"/>
      <w:autoSpaceDN w:val="0"/>
      <w:spacing w:before="20"/>
      <w:ind w:firstLine="202"/>
      <w:jc w:val="both"/>
    </w:pPr>
    <w:rPr>
      <w:rFonts w:eastAsia="Times New Roman"/>
      <w:b w:val="1"/>
      <w:bCs w:val="1"/>
      <w:sz w:val="18"/>
      <w:szCs w:val="18"/>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72.0" w:type="dxa"/>
        <w:left w:w="115.0" w:type="dxa"/>
        <w:bottom w:w="72.0" w:type="dxa"/>
        <w:right w:w="115.0" w:type="dxa"/>
      </w:tblCellMar>
    </w:tblPr>
  </w:style>
  <w:style w:type="table" w:styleId="Table3">
    <w:basedOn w:val="TableNormal"/>
    <w:tblPr>
      <w:tblStyleRowBandSize w:val="1"/>
      <w:tblStyleColBandSize w:val="1"/>
      <w:tblCellMar>
        <w:top w:w="72.0" w:type="dxa"/>
        <w:left w:w="115.0" w:type="dxa"/>
        <w:bottom w:w="72.0" w:type="dxa"/>
        <w:right w:w="115.0" w:type="dxa"/>
      </w:tblCellMar>
    </w:tblPr>
  </w:style>
  <w:style w:type="table" w:styleId="Table4">
    <w:basedOn w:val="TableNormal"/>
    <w:tblPr>
      <w:tblStyleRowBandSize w:val="1"/>
      <w:tblStyleColBandSize w:val="1"/>
      <w:tblCellMar>
        <w:top w:w="72.0" w:type="dxa"/>
        <w:left w:w="115.0" w:type="dxa"/>
        <w:bottom w:w="72.0" w:type="dxa"/>
        <w:right w:w="115.0" w:type="dxa"/>
      </w:tblCellMar>
    </w:tblPr>
  </w:style>
  <w:style w:type="table" w:styleId="Table5">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image" Target="media/image2.png"/><Relationship Id="rId12" Type="http://schemas.openxmlformats.org/officeDocument/2006/relationships/footer" Target="footer2.xml"/><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5" Type="http://schemas.openxmlformats.org/officeDocument/2006/relationships/image" Target="media/image4.gif"/><Relationship Id="rId14" Type="http://schemas.openxmlformats.org/officeDocument/2006/relationships/image" Target="media/image3.jp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ucXVtOUxprdvzcmCXiU6MZTEdw==">AMUW2mXV7RPU7TT/ZzJAFkkdUaYit4pTciTPUH9iKflABxhPBZprnk5Kq4gUSB/zctjgEkVVUtrUNbCEjKUljlvVL/vACCddudSaoEnzi6GPiSSlGH+HFOrCBThy6axFPzvdNvBNkaBR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2017-07-13T01:59:00Z</dcterms:created>
  <dc:creator>JSI</dc:creator>
</cp:coreProperties>
</file>