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AAA" w:rsidRPr="00893510" w:rsidRDefault="00893510">
      <w:pPr>
        <w:rPr>
          <w:rFonts w:ascii="Times New Roman" w:hAnsi="Times New Roman" w:cs="Times New Roman"/>
          <w:b/>
          <w:sz w:val="24"/>
          <w:szCs w:val="24"/>
        </w:rPr>
      </w:pPr>
      <w:r w:rsidRPr="00893510">
        <w:rPr>
          <w:rFonts w:ascii="Times New Roman" w:hAnsi="Times New Roman" w:cs="Times New Roman"/>
          <w:b/>
          <w:sz w:val="24"/>
          <w:szCs w:val="24"/>
        </w:rPr>
        <w:t>Deskripsi Diri</w:t>
      </w:r>
    </w:p>
    <w:p w:rsidR="00893510" w:rsidRPr="00893510" w:rsidRDefault="00893510">
      <w:pPr>
        <w:rPr>
          <w:rFonts w:ascii="Times New Roman" w:hAnsi="Times New Roman" w:cs="Times New Roman"/>
          <w:b/>
          <w:sz w:val="24"/>
          <w:szCs w:val="24"/>
        </w:rPr>
      </w:pPr>
      <w:r w:rsidRPr="00893510">
        <w:rPr>
          <w:rFonts w:ascii="Times New Roman" w:hAnsi="Times New Roman" w:cs="Times New Roman"/>
          <w:b/>
          <w:sz w:val="24"/>
          <w:szCs w:val="24"/>
        </w:rPr>
        <w:t>Unsur A : Pengembangan Kualitas Pembelajaran</w:t>
      </w:r>
    </w:p>
    <w:p w:rsidR="00893510" w:rsidRPr="00893510" w:rsidRDefault="00893510" w:rsidP="00893510">
      <w:pPr>
        <w:spacing w:after="0" w:line="240" w:lineRule="auto"/>
        <w:rPr>
          <w:rFonts w:ascii="Times New Roman" w:eastAsia="Times New Roman" w:hAnsi="Times New Roman" w:cs="Times New Roman"/>
          <w:sz w:val="24"/>
          <w:szCs w:val="24"/>
          <w:lang w:val="id-ID" w:eastAsia="id-ID"/>
        </w:rPr>
      </w:pPr>
      <w:r w:rsidRPr="00893510">
        <w:rPr>
          <w:rFonts w:ascii="Times New Roman" w:eastAsia="Times New Roman" w:hAnsi="Times New Roman" w:cs="Times New Roman"/>
          <w:sz w:val="24"/>
          <w:szCs w:val="24"/>
          <w:lang w:val="id-ID" w:eastAsia="id-ID"/>
        </w:rPr>
        <w:t>A.1. Berikan CONTOH NYATA semua usaha kreatif yang telah atau sedang Saudara lakukan untuk meningkatkan kualitas pembelajaran; dan jelaskan dampaknya!</w:t>
      </w:r>
    </w:p>
    <w:tbl>
      <w:tblPr>
        <w:tblW w:w="9892" w:type="dxa"/>
        <w:tblBorders>
          <w:top w:val="single" w:sz="6" w:space="0" w:color="EBEBEB"/>
          <w:left w:val="single" w:sz="6" w:space="0" w:color="EBEBEB"/>
          <w:bottom w:val="single" w:sz="6" w:space="0" w:color="EBEBEB"/>
          <w:right w:val="single" w:sz="6" w:space="0" w:color="EBEBEB"/>
        </w:tblBorders>
        <w:shd w:val="clear" w:color="auto" w:fill="FFFFFF"/>
        <w:tblCellMar>
          <w:top w:w="15" w:type="dxa"/>
          <w:left w:w="15" w:type="dxa"/>
          <w:bottom w:w="15" w:type="dxa"/>
          <w:right w:w="15" w:type="dxa"/>
        </w:tblCellMar>
        <w:tblLook w:val="04A0" w:firstRow="1" w:lastRow="0" w:firstColumn="1" w:lastColumn="0" w:noHBand="0" w:noVBand="1"/>
      </w:tblPr>
      <w:tblGrid>
        <w:gridCol w:w="9892"/>
      </w:tblGrid>
      <w:tr w:rsidR="00893510" w:rsidRPr="00893510" w:rsidTr="00034927">
        <w:trPr>
          <w:trHeight w:val="648"/>
        </w:trPr>
        <w:tc>
          <w:tcPr>
            <w:tcW w:w="989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30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t>1. Usaha kreatif </w:t>
            </w:r>
            <w:r w:rsidRPr="00893510">
              <w:rPr>
                <w:rFonts w:ascii="Helvetica" w:eastAsia="Times New Roman" w:hAnsi="Helvetica" w:cs="Helvetica"/>
                <w:color w:val="676A6C"/>
                <w:sz w:val="17"/>
                <w:szCs w:val="17"/>
                <w:lang w:val="id-ID" w:eastAsia="id-ID"/>
              </w:rPr>
              <w:t>(Min 150 Kata)</w:t>
            </w:r>
          </w:p>
        </w:tc>
      </w:tr>
      <w:tr w:rsidR="00893510" w:rsidRPr="00893510" w:rsidTr="00034927">
        <w:tc>
          <w:tcPr>
            <w:tcW w:w="9892"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hideMark/>
          </w:tcPr>
          <w:p w:rsidR="00BB51BA" w:rsidRDefault="00A30B69" w:rsidP="00A30B69">
            <w:pPr>
              <w:spacing w:after="300" w:line="240" w:lineRule="auto"/>
              <w:rPr>
                <w:rFonts w:ascii="Helvetica" w:eastAsia="Times New Roman" w:hAnsi="Helvetica" w:cs="Helvetica"/>
                <w:color w:val="676A6C"/>
                <w:sz w:val="20"/>
                <w:szCs w:val="20"/>
                <w:lang w:eastAsia="id-ID"/>
              </w:rPr>
            </w:pPr>
            <w:r>
              <w:rPr>
                <w:rFonts w:ascii="Helvetica" w:eastAsia="Times New Roman" w:hAnsi="Helvetica" w:cs="Helvetica"/>
                <w:color w:val="676A6C"/>
                <w:sz w:val="20"/>
                <w:szCs w:val="20"/>
                <w:lang w:eastAsia="id-ID"/>
              </w:rPr>
              <w:t xml:space="preserve">Kreatifitas seorang pengajar merupakan salah satu komponen penting dalam kegiatan belajar </w:t>
            </w:r>
            <w:r w:rsidR="006277B6">
              <w:rPr>
                <w:rFonts w:ascii="Helvetica" w:eastAsia="Times New Roman" w:hAnsi="Helvetica" w:cs="Helvetica"/>
                <w:color w:val="676A6C"/>
                <w:sz w:val="20"/>
                <w:szCs w:val="20"/>
                <w:lang w:eastAsia="id-ID"/>
              </w:rPr>
              <w:t xml:space="preserve">dan </w:t>
            </w:r>
            <w:r w:rsidR="00CA4E71">
              <w:rPr>
                <w:rFonts w:ascii="Helvetica" w:eastAsia="Times New Roman" w:hAnsi="Helvetica" w:cs="Helvetica"/>
                <w:color w:val="676A6C"/>
                <w:sz w:val="20"/>
                <w:szCs w:val="20"/>
                <w:lang w:eastAsia="id-ID"/>
              </w:rPr>
              <w:t xml:space="preserve">mengajar. </w:t>
            </w:r>
            <w:r w:rsidR="006277B6">
              <w:rPr>
                <w:rFonts w:ascii="Helvetica" w:eastAsia="Times New Roman" w:hAnsi="Helvetica" w:cs="Helvetica"/>
                <w:color w:val="676A6C"/>
                <w:sz w:val="20"/>
                <w:szCs w:val="20"/>
                <w:lang w:eastAsia="id-ID"/>
              </w:rPr>
              <w:t>Ide kreatif yang dimiliki oleh seorang pengajar akan mengubah situasi kegiatan belajar mengajar menjadi lebih efektif dan atr</w:t>
            </w:r>
            <w:r w:rsidR="00CA4E71">
              <w:rPr>
                <w:rFonts w:ascii="Helvetica" w:eastAsia="Times New Roman" w:hAnsi="Helvetica" w:cs="Helvetica"/>
                <w:color w:val="676A6C"/>
                <w:sz w:val="20"/>
                <w:szCs w:val="20"/>
                <w:lang w:eastAsia="id-ID"/>
              </w:rPr>
              <w:t>a</w:t>
            </w:r>
            <w:r w:rsidR="006277B6">
              <w:rPr>
                <w:rFonts w:ascii="Helvetica" w:eastAsia="Times New Roman" w:hAnsi="Helvetica" w:cs="Helvetica"/>
                <w:color w:val="676A6C"/>
                <w:sz w:val="20"/>
                <w:szCs w:val="20"/>
                <w:lang w:eastAsia="id-ID"/>
              </w:rPr>
              <w:t>ktif sehingga</w:t>
            </w:r>
            <w:r w:rsidR="00CA4E71">
              <w:rPr>
                <w:rFonts w:ascii="Helvetica" w:eastAsia="Times New Roman" w:hAnsi="Helvetica" w:cs="Helvetica"/>
                <w:color w:val="676A6C"/>
                <w:sz w:val="20"/>
                <w:szCs w:val="20"/>
                <w:lang w:eastAsia="id-ID"/>
              </w:rPr>
              <w:t xml:space="preserve"> tidak membosankan</w:t>
            </w:r>
            <w:r w:rsidR="000730E5">
              <w:rPr>
                <w:rFonts w:ascii="Helvetica" w:eastAsia="Times New Roman" w:hAnsi="Helvetica" w:cs="Helvetica"/>
                <w:color w:val="676A6C"/>
                <w:sz w:val="20"/>
                <w:szCs w:val="20"/>
                <w:lang w:eastAsia="id-ID"/>
              </w:rPr>
              <w:t>. Keadaan tersebut pada akhirnya</w:t>
            </w:r>
            <w:r w:rsidR="006277B6">
              <w:rPr>
                <w:rFonts w:ascii="Helvetica" w:eastAsia="Times New Roman" w:hAnsi="Helvetica" w:cs="Helvetica"/>
                <w:color w:val="676A6C"/>
                <w:sz w:val="20"/>
                <w:szCs w:val="20"/>
                <w:lang w:eastAsia="id-ID"/>
              </w:rPr>
              <w:t xml:space="preserve"> dapat men</w:t>
            </w:r>
            <w:r w:rsidR="000730E5">
              <w:rPr>
                <w:rFonts w:ascii="Helvetica" w:eastAsia="Times New Roman" w:hAnsi="Helvetica" w:cs="Helvetica"/>
                <w:color w:val="676A6C"/>
                <w:sz w:val="20"/>
                <w:szCs w:val="20"/>
                <w:lang w:eastAsia="id-ID"/>
              </w:rPr>
              <w:t xml:space="preserve">ingkatkan antusiasme </w:t>
            </w:r>
            <w:r w:rsidR="00CA4E71">
              <w:rPr>
                <w:rFonts w:ascii="Helvetica" w:eastAsia="Times New Roman" w:hAnsi="Helvetica" w:cs="Helvetica"/>
                <w:color w:val="676A6C"/>
                <w:sz w:val="20"/>
                <w:szCs w:val="20"/>
                <w:lang w:eastAsia="id-ID"/>
              </w:rPr>
              <w:t xml:space="preserve">mahasiswa untuk terlibat </w:t>
            </w:r>
            <w:r w:rsidR="007228D4">
              <w:rPr>
                <w:rFonts w:ascii="Helvetica" w:eastAsia="Times New Roman" w:hAnsi="Helvetica" w:cs="Helvetica"/>
                <w:color w:val="676A6C"/>
                <w:sz w:val="20"/>
                <w:szCs w:val="20"/>
                <w:lang w:eastAsia="id-ID"/>
              </w:rPr>
              <w:t xml:space="preserve">lebih </w:t>
            </w:r>
            <w:r w:rsidR="00CA4E71">
              <w:rPr>
                <w:rFonts w:ascii="Helvetica" w:eastAsia="Times New Roman" w:hAnsi="Helvetica" w:cs="Helvetica"/>
                <w:color w:val="676A6C"/>
                <w:sz w:val="20"/>
                <w:szCs w:val="20"/>
                <w:lang w:eastAsia="id-ID"/>
              </w:rPr>
              <w:t xml:space="preserve">aktif </w:t>
            </w:r>
            <w:r w:rsidR="000730E5">
              <w:rPr>
                <w:rFonts w:ascii="Helvetica" w:eastAsia="Times New Roman" w:hAnsi="Helvetica" w:cs="Helvetica"/>
                <w:color w:val="676A6C"/>
                <w:sz w:val="20"/>
                <w:szCs w:val="20"/>
                <w:lang w:eastAsia="id-ID"/>
              </w:rPr>
              <w:t>d</w:t>
            </w:r>
            <w:r w:rsidR="00CA4E71">
              <w:rPr>
                <w:rFonts w:ascii="Helvetica" w:eastAsia="Times New Roman" w:hAnsi="Helvetica" w:cs="Helvetica"/>
                <w:color w:val="676A6C"/>
                <w:sz w:val="20"/>
                <w:szCs w:val="20"/>
                <w:lang w:eastAsia="id-ID"/>
              </w:rPr>
              <w:t xml:space="preserve">alam proses pembelajaran. Berdasarkan hal tersebut, saya sebagai seorang pengajar berkomitmen untuk terus berinovasi meningkatkan kreatifitas </w:t>
            </w:r>
            <w:r w:rsidR="008A358A">
              <w:rPr>
                <w:rFonts w:ascii="Helvetica" w:eastAsia="Times New Roman" w:hAnsi="Helvetica" w:cs="Helvetica"/>
                <w:color w:val="676A6C"/>
                <w:sz w:val="20"/>
                <w:szCs w:val="20"/>
                <w:lang w:eastAsia="id-ID"/>
              </w:rPr>
              <w:t xml:space="preserve">dalam </w:t>
            </w:r>
            <w:r w:rsidR="005F6E02">
              <w:rPr>
                <w:rFonts w:ascii="Helvetica" w:eastAsia="Times New Roman" w:hAnsi="Helvetica" w:cs="Helvetica"/>
                <w:color w:val="676A6C"/>
                <w:sz w:val="20"/>
                <w:szCs w:val="20"/>
                <w:lang w:eastAsia="id-ID"/>
              </w:rPr>
              <w:t>mengemas metode pembelajaran. Berbagai upaya yang saya lakukan antara lain dengan mengkombinasikan metode pembelajaran dengan pendekatan yang atraktif, aktif, dan menyenangkan</w:t>
            </w:r>
            <w:r w:rsidR="00BB51BA">
              <w:rPr>
                <w:rFonts w:ascii="Helvetica" w:eastAsia="Times New Roman" w:hAnsi="Helvetica" w:cs="Helvetica"/>
                <w:color w:val="676A6C"/>
                <w:sz w:val="20"/>
                <w:szCs w:val="20"/>
                <w:lang w:eastAsia="id-ID"/>
              </w:rPr>
              <w:t xml:space="preserve"> (</w:t>
            </w:r>
            <w:r w:rsidR="00BB51BA" w:rsidRPr="00BB51BA">
              <w:rPr>
                <w:rFonts w:ascii="Helvetica" w:eastAsia="Times New Roman" w:hAnsi="Helvetica" w:cs="Helvetica"/>
                <w:i/>
                <w:color w:val="676A6C"/>
                <w:sz w:val="20"/>
                <w:szCs w:val="20"/>
                <w:lang w:eastAsia="id-ID"/>
              </w:rPr>
              <w:t>fun learning</w:t>
            </w:r>
            <w:r w:rsidR="00BB51BA">
              <w:rPr>
                <w:rFonts w:ascii="Helvetica" w:eastAsia="Times New Roman" w:hAnsi="Helvetica" w:cs="Helvetica"/>
                <w:color w:val="676A6C"/>
                <w:sz w:val="20"/>
                <w:szCs w:val="20"/>
                <w:lang w:eastAsia="id-ID"/>
              </w:rPr>
              <w:t>)</w:t>
            </w:r>
            <w:r w:rsidR="005F6E02">
              <w:rPr>
                <w:rFonts w:ascii="Helvetica" w:eastAsia="Times New Roman" w:hAnsi="Helvetica" w:cs="Helvetica"/>
                <w:color w:val="676A6C"/>
                <w:sz w:val="20"/>
                <w:szCs w:val="20"/>
                <w:lang w:eastAsia="id-ID"/>
              </w:rPr>
              <w:t xml:space="preserve"> pada saat tatap muka, yang disertai dengan </w:t>
            </w:r>
            <w:r w:rsidR="00D1161E">
              <w:rPr>
                <w:rFonts w:ascii="Helvetica" w:eastAsia="Times New Roman" w:hAnsi="Helvetica" w:cs="Helvetica"/>
                <w:color w:val="676A6C"/>
                <w:sz w:val="20"/>
                <w:szCs w:val="20"/>
                <w:lang w:eastAsia="id-ID"/>
              </w:rPr>
              <w:t>pemanfaatan perkembangan TIK (</w:t>
            </w:r>
            <w:r w:rsidR="0020183B">
              <w:rPr>
                <w:rFonts w:ascii="Helvetica" w:eastAsia="Times New Roman" w:hAnsi="Helvetica" w:cs="Helvetica"/>
                <w:color w:val="676A6C"/>
                <w:sz w:val="20"/>
                <w:szCs w:val="20"/>
                <w:lang w:eastAsia="id-ID"/>
              </w:rPr>
              <w:t>Teknologi Informasi d</w:t>
            </w:r>
            <w:r w:rsidR="0020183B" w:rsidRPr="0020183B">
              <w:rPr>
                <w:rFonts w:ascii="Helvetica" w:eastAsia="Times New Roman" w:hAnsi="Helvetica" w:cs="Helvetica"/>
                <w:color w:val="676A6C"/>
                <w:sz w:val="20"/>
                <w:szCs w:val="20"/>
                <w:lang w:eastAsia="id-ID"/>
              </w:rPr>
              <w:t>an Komunikasi</w:t>
            </w:r>
            <w:r w:rsidR="0020183B">
              <w:rPr>
                <w:rFonts w:ascii="Helvetica" w:eastAsia="Times New Roman" w:hAnsi="Helvetica" w:cs="Helvetica"/>
                <w:color w:val="676A6C"/>
                <w:sz w:val="20"/>
                <w:szCs w:val="20"/>
                <w:lang w:eastAsia="id-ID"/>
              </w:rPr>
              <w:t>) dalam berbagai media pembelajaran.</w:t>
            </w:r>
            <w:r w:rsidR="00B5228D">
              <w:rPr>
                <w:rFonts w:ascii="Helvetica" w:eastAsia="Times New Roman" w:hAnsi="Helvetica" w:cs="Helvetica"/>
                <w:color w:val="676A6C"/>
                <w:sz w:val="20"/>
                <w:szCs w:val="20"/>
                <w:lang w:eastAsia="id-ID"/>
              </w:rPr>
              <w:t xml:space="preserve"> </w:t>
            </w:r>
            <w:r w:rsidR="00BB51BA">
              <w:rPr>
                <w:rFonts w:ascii="Helvetica" w:eastAsia="Times New Roman" w:hAnsi="Helvetica" w:cs="Helvetica"/>
                <w:color w:val="676A6C"/>
                <w:sz w:val="20"/>
                <w:szCs w:val="20"/>
                <w:lang w:eastAsia="id-ID"/>
              </w:rPr>
              <w:t xml:space="preserve">Kombinasi metode </w:t>
            </w:r>
            <w:r w:rsidR="0017023D">
              <w:rPr>
                <w:rFonts w:ascii="Helvetica" w:eastAsia="Times New Roman" w:hAnsi="Helvetica" w:cs="Helvetica"/>
                <w:color w:val="676A6C"/>
                <w:sz w:val="20"/>
                <w:szCs w:val="20"/>
                <w:lang w:eastAsia="id-ID"/>
              </w:rPr>
              <w:t>pembelajaran</w:t>
            </w:r>
            <w:r w:rsidR="0017023D" w:rsidRPr="00BB51BA">
              <w:rPr>
                <w:rFonts w:ascii="Helvetica" w:eastAsia="Times New Roman" w:hAnsi="Helvetica" w:cs="Helvetica"/>
                <w:i/>
                <w:color w:val="676A6C"/>
                <w:sz w:val="20"/>
                <w:szCs w:val="20"/>
                <w:lang w:eastAsia="id-ID"/>
              </w:rPr>
              <w:t xml:space="preserve"> </w:t>
            </w:r>
            <w:r w:rsidR="00BB51BA" w:rsidRPr="00BB51BA">
              <w:rPr>
                <w:rFonts w:ascii="Helvetica" w:eastAsia="Times New Roman" w:hAnsi="Helvetica" w:cs="Helvetica"/>
                <w:i/>
                <w:color w:val="676A6C"/>
                <w:sz w:val="20"/>
                <w:szCs w:val="20"/>
                <w:lang w:eastAsia="id-ID"/>
              </w:rPr>
              <w:t>fun learning</w:t>
            </w:r>
            <w:r w:rsidR="00BB51BA">
              <w:rPr>
                <w:rFonts w:ascii="Helvetica" w:eastAsia="Times New Roman" w:hAnsi="Helvetica" w:cs="Helvetica"/>
                <w:color w:val="676A6C"/>
                <w:sz w:val="20"/>
                <w:szCs w:val="20"/>
                <w:lang w:eastAsia="id-ID"/>
              </w:rPr>
              <w:t xml:space="preserve"> </w:t>
            </w:r>
            <w:r w:rsidR="0017023D">
              <w:rPr>
                <w:rFonts w:ascii="Helvetica" w:eastAsia="Times New Roman" w:hAnsi="Helvetica" w:cs="Helvetica"/>
                <w:color w:val="676A6C"/>
                <w:sz w:val="20"/>
                <w:szCs w:val="20"/>
                <w:lang w:eastAsia="id-ID"/>
              </w:rPr>
              <w:t xml:space="preserve">dan pemanfaatan TIK </w:t>
            </w:r>
            <w:r w:rsidR="00BB51BA">
              <w:rPr>
                <w:rFonts w:ascii="Helvetica" w:eastAsia="Times New Roman" w:hAnsi="Helvetica" w:cs="Helvetica"/>
                <w:color w:val="676A6C"/>
                <w:sz w:val="20"/>
                <w:szCs w:val="20"/>
                <w:lang w:eastAsia="id-ID"/>
              </w:rPr>
              <w:t xml:space="preserve">tersebut saya implementasikan </w:t>
            </w:r>
            <w:r w:rsidR="00E601F2">
              <w:rPr>
                <w:rFonts w:ascii="Helvetica" w:eastAsia="Times New Roman" w:hAnsi="Helvetica" w:cs="Helvetica"/>
                <w:color w:val="676A6C"/>
                <w:sz w:val="20"/>
                <w:szCs w:val="20"/>
                <w:lang w:eastAsia="id-ID"/>
              </w:rPr>
              <w:t>kedalam 4</w:t>
            </w:r>
            <w:r w:rsidR="0017023D">
              <w:rPr>
                <w:rFonts w:ascii="Helvetica" w:eastAsia="Times New Roman" w:hAnsi="Helvetica" w:cs="Helvetica"/>
                <w:color w:val="676A6C"/>
                <w:sz w:val="20"/>
                <w:szCs w:val="20"/>
                <w:lang w:eastAsia="id-ID"/>
              </w:rPr>
              <w:t xml:space="preserve"> kegiatan utama.</w:t>
            </w:r>
          </w:p>
          <w:p w:rsidR="007C0484" w:rsidRDefault="009B644E" w:rsidP="007C0484">
            <w:pPr>
              <w:spacing w:after="300" w:line="240" w:lineRule="auto"/>
              <w:rPr>
                <w:rFonts w:ascii="Helvetica" w:eastAsia="Times New Roman" w:hAnsi="Helvetica" w:cs="Helvetica"/>
                <w:color w:val="676A6C"/>
                <w:sz w:val="20"/>
                <w:szCs w:val="20"/>
                <w:lang w:eastAsia="id-ID"/>
              </w:rPr>
            </w:pPr>
            <w:r>
              <w:rPr>
                <w:rFonts w:ascii="Helvetica" w:eastAsia="Times New Roman" w:hAnsi="Helvetica" w:cs="Helvetica"/>
                <w:color w:val="676A6C"/>
                <w:sz w:val="20"/>
                <w:szCs w:val="20"/>
                <w:lang w:eastAsia="id-ID"/>
              </w:rPr>
              <w:t>Pertama, s</w:t>
            </w:r>
            <w:r w:rsidR="00034927">
              <w:rPr>
                <w:rFonts w:ascii="Helvetica" w:eastAsia="Times New Roman" w:hAnsi="Helvetica" w:cs="Helvetica"/>
                <w:color w:val="676A6C"/>
                <w:sz w:val="20"/>
                <w:szCs w:val="20"/>
                <w:lang w:eastAsia="id-ID"/>
              </w:rPr>
              <w:t xml:space="preserve">ebagai seorang pengajar pada Ilmu Sosial, menurut saya interaksi antar mahasiswa dalam mengembangkan </w:t>
            </w:r>
            <w:r w:rsidR="00034927" w:rsidRPr="00034927">
              <w:rPr>
                <w:rFonts w:ascii="Helvetica" w:eastAsia="Times New Roman" w:hAnsi="Helvetica" w:cs="Helvetica"/>
                <w:i/>
                <w:color w:val="676A6C"/>
                <w:sz w:val="20"/>
                <w:szCs w:val="20"/>
                <w:lang w:eastAsia="id-ID"/>
              </w:rPr>
              <w:t>soft</w:t>
            </w:r>
            <w:r w:rsidR="00034927">
              <w:rPr>
                <w:rFonts w:ascii="Helvetica" w:eastAsia="Times New Roman" w:hAnsi="Helvetica" w:cs="Helvetica"/>
                <w:color w:val="676A6C"/>
                <w:sz w:val="20"/>
                <w:szCs w:val="20"/>
                <w:lang w:eastAsia="id-ID"/>
              </w:rPr>
              <w:t xml:space="preserve"> </w:t>
            </w:r>
            <w:r w:rsidR="00034927" w:rsidRPr="00034927">
              <w:rPr>
                <w:rFonts w:ascii="Helvetica" w:eastAsia="Times New Roman" w:hAnsi="Helvetica" w:cs="Helvetica"/>
                <w:i/>
                <w:color w:val="676A6C"/>
                <w:sz w:val="20"/>
                <w:szCs w:val="20"/>
                <w:lang w:eastAsia="id-ID"/>
              </w:rPr>
              <w:t xml:space="preserve">skill </w:t>
            </w:r>
            <w:r w:rsidR="00034927">
              <w:rPr>
                <w:rFonts w:ascii="Helvetica" w:eastAsia="Times New Roman" w:hAnsi="Helvetica" w:cs="Helvetica"/>
                <w:i/>
                <w:color w:val="676A6C"/>
                <w:sz w:val="20"/>
                <w:szCs w:val="20"/>
                <w:lang w:eastAsia="id-ID"/>
              </w:rPr>
              <w:t xml:space="preserve"> </w:t>
            </w:r>
            <w:r w:rsidR="00034927" w:rsidRPr="00CB41DE">
              <w:rPr>
                <w:rFonts w:ascii="Helvetica" w:eastAsia="Times New Roman" w:hAnsi="Helvetica" w:cs="Helvetica"/>
                <w:color w:val="676A6C"/>
                <w:sz w:val="20"/>
                <w:szCs w:val="20"/>
                <w:lang w:eastAsia="id-ID"/>
              </w:rPr>
              <w:t>dalam berkomunikasi dan bernegosiasi adalah penting</w:t>
            </w:r>
            <w:r w:rsidR="00034927">
              <w:rPr>
                <w:rFonts w:ascii="Helvetica" w:eastAsia="Times New Roman" w:hAnsi="Helvetica" w:cs="Helvetica"/>
                <w:i/>
                <w:color w:val="676A6C"/>
                <w:sz w:val="20"/>
                <w:szCs w:val="20"/>
                <w:lang w:eastAsia="id-ID"/>
              </w:rPr>
              <w:t xml:space="preserve">, </w:t>
            </w:r>
            <w:r w:rsidR="00034927" w:rsidRPr="00CB41DE">
              <w:rPr>
                <w:rFonts w:ascii="Helvetica" w:eastAsia="Times New Roman" w:hAnsi="Helvetica" w:cs="Helvetica"/>
                <w:color w:val="676A6C"/>
                <w:sz w:val="20"/>
                <w:szCs w:val="20"/>
                <w:lang w:eastAsia="id-ID"/>
              </w:rPr>
              <w:t xml:space="preserve">oleh karena itu saya </w:t>
            </w:r>
            <w:r w:rsidR="0049046A" w:rsidRPr="00CB41DE">
              <w:rPr>
                <w:rFonts w:ascii="Helvetica" w:eastAsia="Times New Roman" w:hAnsi="Helvetica" w:cs="Helvetica"/>
                <w:color w:val="676A6C"/>
                <w:sz w:val="20"/>
                <w:szCs w:val="20"/>
                <w:lang w:eastAsia="id-ID"/>
              </w:rPr>
              <w:t xml:space="preserve">selalu </w:t>
            </w:r>
            <w:r w:rsidR="00034927" w:rsidRPr="00CB41DE">
              <w:rPr>
                <w:rFonts w:ascii="Helvetica" w:eastAsia="Times New Roman" w:hAnsi="Helvetica" w:cs="Helvetica"/>
                <w:color w:val="676A6C"/>
                <w:sz w:val="20"/>
                <w:szCs w:val="20"/>
                <w:lang w:eastAsia="id-ID"/>
              </w:rPr>
              <w:t>menerapkan project-project</w:t>
            </w:r>
            <w:r w:rsidR="0049046A" w:rsidRPr="00CB41DE">
              <w:rPr>
                <w:rFonts w:ascii="Helvetica" w:eastAsia="Times New Roman" w:hAnsi="Helvetica" w:cs="Helvetica"/>
                <w:color w:val="676A6C"/>
                <w:sz w:val="20"/>
                <w:szCs w:val="20"/>
                <w:lang w:eastAsia="id-ID"/>
              </w:rPr>
              <w:t xml:space="preserve"> </w:t>
            </w:r>
            <w:r w:rsidR="00034927" w:rsidRPr="00CB41DE">
              <w:rPr>
                <w:rFonts w:ascii="Helvetica" w:eastAsia="Times New Roman" w:hAnsi="Helvetica" w:cs="Helvetica"/>
                <w:color w:val="676A6C"/>
                <w:sz w:val="20"/>
                <w:szCs w:val="20"/>
                <w:lang w:eastAsia="id-ID"/>
              </w:rPr>
              <w:t>yang melibatkan interaksi antar kelompok mahasiswa untuk saling memecahkan studi kasus yang saya berikan di kelas</w:t>
            </w:r>
            <w:r w:rsidR="00213A08">
              <w:rPr>
                <w:rFonts w:ascii="Helvetica" w:eastAsia="Times New Roman" w:hAnsi="Helvetica" w:cs="Helvetica"/>
                <w:color w:val="676A6C"/>
                <w:sz w:val="20"/>
                <w:szCs w:val="20"/>
                <w:lang w:eastAsia="id-ID"/>
              </w:rPr>
              <w:t xml:space="preserve"> pada saat sesi tatap muka</w:t>
            </w:r>
            <w:r w:rsidR="00034927">
              <w:rPr>
                <w:rFonts w:ascii="Helvetica" w:eastAsia="Times New Roman" w:hAnsi="Helvetica" w:cs="Helvetica"/>
                <w:i/>
                <w:color w:val="676A6C"/>
                <w:sz w:val="20"/>
                <w:szCs w:val="20"/>
                <w:lang w:eastAsia="id-ID"/>
              </w:rPr>
              <w:t>.</w:t>
            </w:r>
            <w:r w:rsidR="00F132E4">
              <w:rPr>
                <w:rFonts w:ascii="Helvetica" w:eastAsia="Times New Roman" w:hAnsi="Helvetica" w:cs="Helvetica"/>
                <w:color w:val="676A6C"/>
                <w:sz w:val="20"/>
                <w:szCs w:val="20"/>
                <w:lang w:eastAsia="id-ID"/>
              </w:rPr>
              <w:t xml:space="preserve"> Sebagai contoh, saya kerap mengadakan </w:t>
            </w:r>
            <w:r w:rsidR="00213A08" w:rsidRPr="00213A08">
              <w:rPr>
                <w:rFonts w:ascii="Helvetica" w:eastAsia="Times New Roman" w:hAnsi="Helvetica" w:cs="Helvetica"/>
                <w:i/>
                <w:color w:val="676A6C"/>
                <w:sz w:val="20"/>
                <w:szCs w:val="20"/>
                <w:lang w:eastAsia="id-ID"/>
              </w:rPr>
              <w:t>leaderless focus group discussion</w:t>
            </w:r>
            <w:r w:rsidR="00213A08" w:rsidRPr="00213A08">
              <w:rPr>
                <w:rFonts w:ascii="Helvetica" w:eastAsia="Times New Roman" w:hAnsi="Helvetica" w:cs="Helvetica"/>
                <w:color w:val="676A6C"/>
                <w:sz w:val="20"/>
                <w:szCs w:val="20"/>
                <w:lang w:eastAsia="id-ID"/>
              </w:rPr>
              <w:t xml:space="preserve"> (FGD)</w:t>
            </w:r>
            <w:r w:rsidR="00213A08">
              <w:rPr>
                <w:rFonts w:ascii="Helvetica" w:eastAsia="Times New Roman" w:hAnsi="Helvetica" w:cs="Helvetica"/>
                <w:color w:val="676A6C"/>
                <w:sz w:val="20"/>
                <w:szCs w:val="20"/>
                <w:lang w:eastAsia="id-ID"/>
              </w:rPr>
              <w:t xml:space="preserve"> untuk membahas studi kasus kontemporer mengenai mata kuliah yang saya </w:t>
            </w:r>
            <w:r>
              <w:rPr>
                <w:rFonts w:ascii="Helvetica" w:eastAsia="Times New Roman" w:hAnsi="Helvetica" w:cs="Helvetica"/>
                <w:color w:val="676A6C"/>
                <w:sz w:val="20"/>
                <w:szCs w:val="20"/>
                <w:lang w:eastAsia="id-ID"/>
              </w:rPr>
              <w:t>ampu</w:t>
            </w:r>
            <w:r w:rsidR="00213A08">
              <w:rPr>
                <w:rFonts w:ascii="Helvetica" w:eastAsia="Times New Roman" w:hAnsi="Helvetica" w:cs="Helvetica"/>
                <w:color w:val="676A6C"/>
                <w:sz w:val="20"/>
                <w:szCs w:val="20"/>
                <w:lang w:eastAsia="id-ID"/>
              </w:rPr>
              <w:t>, yaitu Diplomasi</w:t>
            </w:r>
            <w:r>
              <w:rPr>
                <w:rFonts w:ascii="Helvetica" w:eastAsia="Times New Roman" w:hAnsi="Helvetica" w:cs="Helvetica"/>
                <w:color w:val="676A6C"/>
                <w:sz w:val="20"/>
                <w:szCs w:val="20"/>
                <w:lang w:eastAsia="id-ID"/>
              </w:rPr>
              <w:t>, Strategi dan Ke</w:t>
            </w:r>
            <w:r w:rsidR="00213A08">
              <w:rPr>
                <w:rFonts w:ascii="Helvetica" w:eastAsia="Times New Roman" w:hAnsi="Helvetica" w:cs="Helvetica"/>
                <w:color w:val="676A6C"/>
                <w:sz w:val="20"/>
                <w:szCs w:val="20"/>
                <w:lang w:eastAsia="id-ID"/>
              </w:rPr>
              <w:t xml:space="preserve">amanan, </w:t>
            </w:r>
            <w:r>
              <w:rPr>
                <w:rFonts w:ascii="Helvetica" w:eastAsia="Times New Roman" w:hAnsi="Helvetica" w:cs="Helvetica"/>
                <w:color w:val="676A6C"/>
                <w:sz w:val="20"/>
                <w:szCs w:val="20"/>
                <w:lang w:eastAsia="id-ID"/>
              </w:rPr>
              <w:t>Ekonomi Politik Internasional, Perekonomian Indonesia, Kerjasama Pembangunan Internasional, Pendidikan Pancasila, dan Pendidikan Kewarganegaraan</w:t>
            </w:r>
            <w:r w:rsidR="00213A08">
              <w:rPr>
                <w:rFonts w:ascii="Helvetica" w:eastAsia="Times New Roman" w:hAnsi="Helvetica" w:cs="Helvetica"/>
                <w:color w:val="676A6C"/>
                <w:sz w:val="20"/>
                <w:szCs w:val="20"/>
                <w:lang w:eastAsia="id-ID"/>
              </w:rPr>
              <w:t xml:space="preserve">. </w:t>
            </w:r>
            <w:r w:rsidR="00AD1006">
              <w:rPr>
                <w:rFonts w:ascii="Helvetica" w:eastAsia="Times New Roman" w:hAnsi="Helvetica" w:cs="Helvetica"/>
                <w:color w:val="676A6C"/>
                <w:sz w:val="20"/>
                <w:szCs w:val="20"/>
                <w:lang w:eastAsia="id-ID"/>
              </w:rPr>
              <w:t>Selain FGD, p</w:t>
            </w:r>
            <w:r w:rsidR="00792C20">
              <w:rPr>
                <w:rFonts w:ascii="Helvetica" w:eastAsia="Times New Roman" w:hAnsi="Helvetica" w:cs="Helvetica"/>
                <w:color w:val="676A6C"/>
                <w:sz w:val="20"/>
                <w:szCs w:val="20"/>
                <w:lang w:eastAsia="id-ID"/>
              </w:rPr>
              <w:t xml:space="preserve">ada mata kuliah Diplomasi khususnya, saya </w:t>
            </w:r>
            <w:r w:rsidR="00AD1006">
              <w:rPr>
                <w:rFonts w:ascii="Helvetica" w:eastAsia="Times New Roman" w:hAnsi="Helvetica" w:cs="Helvetica"/>
                <w:color w:val="676A6C"/>
                <w:sz w:val="20"/>
                <w:szCs w:val="20"/>
                <w:lang w:eastAsia="id-ID"/>
              </w:rPr>
              <w:t>juga</w:t>
            </w:r>
            <w:r w:rsidR="00792C20">
              <w:rPr>
                <w:rFonts w:ascii="Helvetica" w:eastAsia="Times New Roman" w:hAnsi="Helvetica" w:cs="Helvetica"/>
                <w:color w:val="676A6C"/>
                <w:sz w:val="20"/>
                <w:szCs w:val="20"/>
                <w:lang w:eastAsia="id-ID"/>
              </w:rPr>
              <w:t xml:space="preserve"> melaksanakan </w:t>
            </w:r>
            <w:r w:rsidR="001318C0" w:rsidRPr="001318C0">
              <w:rPr>
                <w:rFonts w:ascii="Helvetica" w:eastAsia="Times New Roman" w:hAnsi="Helvetica" w:cs="Helvetica"/>
                <w:i/>
                <w:color w:val="676A6C"/>
                <w:sz w:val="20"/>
                <w:szCs w:val="20"/>
                <w:lang w:eastAsia="id-ID"/>
              </w:rPr>
              <w:t>Role Play</w:t>
            </w:r>
            <w:r w:rsidR="001318C0">
              <w:rPr>
                <w:rFonts w:ascii="Helvetica" w:eastAsia="Times New Roman" w:hAnsi="Helvetica" w:cs="Helvetica"/>
                <w:color w:val="676A6C"/>
                <w:sz w:val="20"/>
                <w:szCs w:val="20"/>
                <w:lang w:eastAsia="id-ID"/>
              </w:rPr>
              <w:t xml:space="preserve"> (bermain Peran) </w:t>
            </w:r>
            <w:r w:rsidR="00C118B7">
              <w:rPr>
                <w:rFonts w:ascii="Helvetica" w:eastAsia="Times New Roman" w:hAnsi="Helvetica" w:cs="Helvetica"/>
                <w:color w:val="676A6C"/>
                <w:sz w:val="20"/>
                <w:szCs w:val="20"/>
                <w:lang w:eastAsia="id-ID"/>
              </w:rPr>
              <w:t xml:space="preserve">mengenai </w:t>
            </w:r>
            <w:r w:rsidR="00C118B7" w:rsidRPr="00C118B7">
              <w:rPr>
                <w:rFonts w:ascii="Helvetica" w:eastAsia="Times New Roman" w:hAnsi="Helvetica" w:cs="Helvetica"/>
                <w:color w:val="676A6C"/>
                <w:sz w:val="20"/>
                <w:szCs w:val="20"/>
                <w:lang w:eastAsia="id-ID"/>
              </w:rPr>
              <w:t>Simulasi sidang Dewan Keamanan (DK) Perseri</w:t>
            </w:r>
            <w:r w:rsidR="00C118B7">
              <w:rPr>
                <w:rFonts w:ascii="Helvetica" w:eastAsia="Times New Roman" w:hAnsi="Helvetica" w:cs="Helvetica"/>
                <w:color w:val="676A6C"/>
                <w:sz w:val="20"/>
                <w:szCs w:val="20"/>
                <w:lang w:eastAsia="id-ID"/>
              </w:rPr>
              <w:t xml:space="preserve">katan Bangsa Bangsa (PBB) dalam </w:t>
            </w:r>
            <w:r w:rsidR="00C118B7" w:rsidRPr="00C118B7">
              <w:rPr>
                <w:rFonts w:ascii="Helvetica" w:eastAsia="Times New Roman" w:hAnsi="Helvetica" w:cs="Helvetica"/>
                <w:color w:val="676A6C"/>
                <w:sz w:val="20"/>
                <w:szCs w:val="20"/>
                <w:lang w:eastAsia="id-ID"/>
              </w:rPr>
              <w:t>rangka</w:t>
            </w:r>
            <w:r w:rsidR="00C118B7">
              <w:rPr>
                <w:rFonts w:ascii="Helvetica" w:eastAsia="Times New Roman" w:hAnsi="Helvetica" w:cs="Helvetica"/>
                <w:color w:val="676A6C"/>
                <w:sz w:val="20"/>
                <w:szCs w:val="20"/>
                <w:lang w:eastAsia="id-ID"/>
              </w:rPr>
              <w:t xml:space="preserve"> </w:t>
            </w:r>
            <w:r w:rsidR="001318C0">
              <w:rPr>
                <w:rFonts w:ascii="Helvetica" w:eastAsia="Times New Roman" w:hAnsi="Helvetica" w:cs="Helvetica"/>
                <w:color w:val="676A6C"/>
                <w:sz w:val="20"/>
                <w:szCs w:val="20"/>
                <w:lang w:eastAsia="id-ID"/>
              </w:rPr>
              <w:t xml:space="preserve">untuk pengambilan nilai tugas. </w:t>
            </w:r>
            <w:r w:rsidR="00C41FED" w:rsidRPr="00C41FED">
              <w:rPr>
                <w:rFonts w:ascii="Helvetica" w:eastAsia="Times New Roman" w:hAnsi="Helvetica" w:cs="Helvetica"/>
                <w:color w:val="676A6C"/>
                <w:sz w:val="20"/>
                <w:szCs w:val="20"/>
                <w:lang w:eastAsia="id-ID"/>
              </w:rPr>
              <w:t xml:space="preserve">Kegiatan ini memberikan </w:t>
            </w:r>
            <w:r w:rsidR="00C41FED">
              <w:rPr>
                <w:rFonts w:ascii="Helvetica" w:eastAsia="Times New Roman" w:hAnsi="Helvetica" w:cs="Helvetica"/>
                <w:color w:val="676A6C"/>
                <w:sz w:val="20"/>
                <w:szCs w:val="20"/>
                <w:lang w:eastAsia="id-ID"/>
              </w:rPr>
              <w:t xml:space="preserve">momen kepada para peserta (Mahasiswa) sebagai </w:t>
            </w:r>
            <w:r w:rsidR="00C41FED" w:rsidRPr="00C41FED">
              <w:rPr>
                <w:rFonts w:ascii="Helvetica" w:eastAsia="Times New Roman" w:hAnsi="Helvetica" w:cs="Helvetica"/>
                <w:color w:val="676A6C"/>
                <w:sz w:val="20"/>
                <w:szCs w:val="20"/>
                <w:lang w:eastAsia="id-ID"/>
              </w:rPr>
              <w:t>delegasi resmi untuk dapat langsung mewakil</w:t>
            </w:r>
            <w:r w:rsidR="00C41FED">
              <w:rPr>
                <w:rFonts w:ascii="Helvetica" w:eastAsia="Times New Roman" w:hAnsi="Helvetica" w:cs="Helvetica"/>
                <w:color w:val="676A6C"/>
                <w:sz w:val="20"/>
                <w:szCs w:val="20"/>
                <w:lang w:eastAsia="id-ID"/>
              </w:rPr>
              <w:t>i negara yang ditugaskan, serta merasakan suasana konferensi D</w:t>
            </w:r>
            <w:r w:rsidR="00C41FED" w:rsidRPr="00C41FED">
              <w:rPr>
                <w:rFonts w:ascii="Helvetica" w:eastAsia="Times New Roman" w:hAnsi="Helvetica" w:cs="Helvetica"/>
                <w:color w:val="676A6C"/>
                <w:sz w:val="20"/>
                <w:szCs w:val="20"/>
                <w:lang w:eastAsia="id-ID"/>
              </w:rPr>
              <w:t>K PBB.</w:t>
            </w:r>
            <w:r w:rsidR="00C41FED">
              <w:rPr>
                <w:rFonts w:ascii="Helvetica" w:eastAsia="Times New Roman" w:hAnsi="Helvetica" w:cs="Helvetica"/>
                <w:color w:val="676A6C"/>
                <w:sz w:val="20"/>
                <w:szCs w:val="20"/>
                <w:lang w:eastAsia="id-ID"/>
              </w:rPr>
              <w:t xml:space="preserve"> </w:t>
            </w:r>
            <w:r w:rsidR="009E5D1B">
              <w:rPr>
                <w:rFonts w:ascii="Helvetica" w:eastAsia="Times New Roman" w:hAnsi="Helvetica" w:cs="Helvetica"/>
                <w:color w:val="676A6C"/>
                <w:sz w:val="20"/>
                <w:szCs w:val="20"/>
                <w:lang w:eastAsia="id-ID"/>
              </w:rPr>
              <w:t xml:space="preserve">Kegiatan </w:t>
            </w:r>
            <w:r w:rsidR="009E5D1B" w:rsidRPr="00AD1006">
              <w:rPr>
                <w:rFonts w:ascii="Helvetica" w:eastAsia="Times New Roman" w:hAnsi="Helvetica" w:cs="Helvetica"/>
                <w:i/>
                <w:color w:val="676A6C"/>
                <w:sz w:val="20"/>
                <w:szCs w:val="20"/>
                <w:lang w:eastAsia="id-ID"/>
              </w:rPr>
              <w:t>role play</w:t>
            </w:r>
            <w:r w:rsidR="009E5D1B">
              <w:rPr>
                <w:rFonts w:ascii="Helvetica" w:eastAsia="Times New Roman" w:hAnsi="Helvetica" w:cs="Helvetica"/>
                <w:color w:val="676A6C"/>
                <w:sz w:val="20"/>
                <w:szCs w:val="20"/>
                <w:lang w:eastAsia="id-ID"/>
              </w:rPr>
              <w:t xml:space="preserve"> ini juga </w:t>
            </w:r>
            <w:r w:rsidR="009E5D1B" w:rsidRPr="009E5D1B">
              <w:rPr>
                <w:rFonts w:ascii="Helvetica" w:eastAsia="Times New Roman" w:hAnsi="Helvetica" w:cs="Helvetica"/>
                <w:color w:val="676A6C"/>
                <w:sz w:val="20"/>
                <w:szCs w:val="20"/>
                <w:lang w:eastAsia="id-ID"/>
              </w:rPr>
              <w:t>bertujuan memberdayakan kesadaran mahasiswa HI-UBL mengenai hub</w:t>
            </w:r>
            <w:r w:rsidR="009E5D1B">
              <w:rPr>
                <w:rFonts w:ascii="Helvetica" w:eastAsia="Times New Roman" w:hAnsi="Helvetica" w:cs="Helvetica"/>
                <w:color w:val="676A6C"/>
                <w:sz w:val="20"/>
                <w:szCs w:val="20"/>
                <w:lang w:eastAsia="id-ID"/>
              </w:rPr>
              <w:t>ungan dan isu-</w:t>
            </w:r>
            <w:r w:rsidR="009E5D1B" w:rsidRPr="009E5D1B">
              <w:rPr>
                <w:rFonts w:ascii="Helvetica" w:eastAsia="Times New Roman" w:hAnsi="Helvetica" w:cs="Helvetica"/>
                <w:color w:val="676A6C"/>
                <w:sz w:val="20"/>
                <w:szCs w:val="20"/>
                <w:lang w:eastAsia="id-ID"/>
              </w:rPr>
              <w:t>isu Internasional saat ini</w:t>
            </w:r>
            <w:r w:rsidR="009E5D1B">
              <w:rPr>
                <w:rFonts w:ascii="Helvetica" w:eastAsia="Times New Roman" w:hAnsi="Helvetica" w:cs="Helvetica"/>
                <w:color w:val="676A6C"/>
                <w:sz w:val="20"/>
                <w:szCs w:val="20"/>
                <w:lang w:eastAsia="id-ID"/>
              </w:rPr>
              <w:t xml:space="preserve">, terutama mengenai isu Kawasan. Mahasiswa </w:t>
            </w:r>
            <w:r w:rsidR="009E5D1B" w:rsidRPr="009E5D1B">
              <w:rPr>
                <w:rFonts w:ascii="Helvetica" w:eastAsia="Times New Roman" w:hAnsi="Helvetica" w:cs="Helvetica"/>
                <w:color w:val="676A6C"/>
                <w:sz w:val="20"/>
                <w:szCs w:val="20"/>
                <w:lang w:eastAsia="id-ID"/>
              </w:rPr>
              <w:t>juga diajak memahami, dan menc</w:t>
            </w:r>
            <w:r w:rsidR="009E5D1B">
              <w:rPr>
                <w:rFonts w:ascii="Helvetica" w:eastAsia="Times New Roman" w:hAnsi="Helvetica" w:cs="Helvetica"/>
                <w:color w:val="676A6C"/>
                <w:sz w:val="20"/>
                <w:szCs w:val="20"/>
                <w:lang w:eastAsia="id-ID"/>
              </w:rPr>
              <w:t xml:space="preserve">oba untuk membentuk solusi demi </w:t>
            </w:r>
            <w:r w:rsidR="009E5D1B" w:rsidRPr="009E5D1B">
              <w:rPr>
                <w:rFonts w:ascii="Helvetica" w:eastAsia="Times New Roman" w:hAnsi="Helvetica" w:cs="Helvetica"/>
                <w:color w:val="676A6C"/>
                <w:sz w:val="20"/>
                <w:szCs w:val="20"/>
                <w:lang w:eastAsia="id-ID"/>
              </w:rPr>
              <w:t>menyelesaikan isu-isu tertentu dalam pola pikir Diplomasi Internasional</w:t>
            </w:r>
            <w:r w:rsidR="009E5D1B">
              <w:rPr>
                <w:rFonts w:ascii="Helvetica" w:eastAsia="Times New Roman" w:hAnsi="Helvetica" w:cs="Helvetica"/>
                <w:color w:val="676A6C"/>
                <w:sz w:val="20"/>
                <w:szCs w:val="20"/>
                <w:lang w:eastAsia="id-ID"/>
              </w:rPr>
              <w:t>.</w:t>
            </w:r>
            <w:r w:rsidR="00AD1006">
              <w:rPr>
                <w:rFonts w:ascii="Helvetica" w:eastAsia="Times New Roman" w:hAnsi="Helvetica" w:cs="Helvetica"/>
                <w:color w:val="676A6C"/>
                <w:sz w:val="20"/>
                <w:szCs w:val="20"/>
                <w:lang w:eastAsia="id-ID"/>
              </w:rPr>
              <w:t xml:space="preserve"> </w:t>
            </w:r>
            <w:r w:rsidR="008F6F99">
              <w:rPr>
                <w:rFonts w:ascii="Helvetica" w:eastAsia="Times New Roman" w:hAnsi="Helvetica" w:cs="Helvetica"/>
                <w:color w:val="676A6C"/>
                <w:sz w:val="20"/>
                <w:szCs w:val="20"/>
                <w:lang w:eastAsia="id-ID"/>
              </w:rPr>
              <w:t xml:space="preserve">Adapun tujuan spesifik penyelenggaraan </w:t>
            </w:r>
            <w:r w:rsidR="008F6F99" w:rsidRPr="008F6F99">
              <w:rPr>
                <w:rFonts w:ascii="Helvetica" w:eastAsia="Times New Roman" w:hAnsi="Helvetica" w:cs="Helvetica"/>
                <w:i/>
                <w:color w:val="676A6C"/>
                <w:sz w:val="20"/>
                <w:szCs w:val="20"/>
                <w:lang w:eastAsia="id-ID"/>
              </w:rPr>
              <w:t xml:space="preserve">role play </w:t>
            </w:r>
            <w:r w:rsidR="008F6F99">
              <w:rPr>
                <w:rFonts w:ascii="Helvetica" w:eastAsia="Times New Roman" w:hAnsi="Helvetica" w:cs="Helvetica"/>
                <w:color w:val="676A6C"/>
                <w:sz w:val="20"/>
                <w:szCs w:val="20"/>
                <w:lang w:eastAsia="id-ID"/>
              </w:rPr>
              <w:t xml:space="preserve">ini terkait dengan pengembangan </w:t>
            </w:r>
            <w:r w:rsidR="008F6F99" w:rsidRPr="00127C8A">
              <w:rPr>
                <w:rFonts w:ascii="Helvetica" w:eastAsia="Times New Roman" w:hAnsi="Helvetica" w:cs="Helvetica"/>
                <w:i/>
                <w:color w:val="676A6C"/>
                <w:sz w:val="20"/>
                <w:szCs w:val="20"/>
                <w:lang w:eastAsia="id-ID"/>
              </w:rPr>
              <w:t>soft skill</w:t>
            </w:r>
            <w:r w:rsidR="008F6F99">
              <w:rPr>
                <w:rFonts w:ascii="Helvetica" w:eastAsia="Times New Roman" w:hAnsi="Helvetica" w:cs="Helvetica"/>
                <w:color w:val="676A6C"/>
                <w:sz w:val="20"/>
                <w:szCs w:val="20"/>
                <w:lang w:eastAsia="id-ID"/>
              </w:rPr>
              <w:t xml:space="preserve"> mahasiswa adalah melatih </w:t>
            </w:r>
            <w:r w:rsidR="007C0484" w:rsidRPr="007C0484">
              <w:rPr>
                <w:rFonts w:ascii="Helvetica" w:eastAsia="Times New Roman" w:hAnsi="Helvetica" w:cs="Helvetica"/>
                <w:color w:val="676A6C"/>
                <w:sz w:val="20"/>
                <w:szCs w:val="20"/>
                <w:lang w:eastAsia="id-ID"/>
              </w:rPr>
              <w:t>kecepatan beradaptasi dan tetap saling menghargai dalam ker</w:t>
            </w:r>
            <w:r w:rsidR="00127C8A">
              <w:rPr>
                <w:rFonts w:ascii="Helvetica" w:eastAsia="Times New Roman" w:hAnsi="Helvetica" w:cs="Helvetica"/>
                <w:color w:val="676A6C"/>
                <w:sz w:val="20"/>
                <w:szCs w:val="20"/>
                <w:lang w:eastAsia="id-ID"/>
              </w:rPr>
              <w:t xml:space="preserve">angka </w:t>
            </w:r>
            <w:r w:rsidR="007C0484" w:rsidRPr="007C0484">
              <w:rPr>
                <w:rFonts w:ascii="Helvetica" w:eastAsia="Times New Roman" w:hAnsi="Helvetica" w:cs="Helvetica"/>
                <w:color w:val="676A6C"/>
                <w:sz w:val="20"/>
                <w:szCs w:val="20"/>
                <w:lang w:eastAsia="id-ID"/>
              </w:rPr>
              <w:t>kerjasama didalam proses persidangan, yang kedu</w:t>
            </w:r>
            <w:r w:rsidR="00127C8A">
              <w:rPr>
                <w:rFonts w:ascii="Helvetica" w:eastAsia="Times New Roman" w:hAnsi="Helvetica" w:cs="Helvetica"/>
                <w:color w:val="676A6C"/>
                <w:sz w:val="20"/>
                <w:szCs w:val="20"/>
                <w:lang w:eastAsia="id-ID"/>
              </w:rPr>
              <w:t xml:space="preserve">a; adalah melatih kemampuan komunkatif mahasiswa untuk menyampaikan mosi </w:t>
            </w:r>
            <w:r w:rsidR="00F00F66">
              <w:rPr>
                <w:rFonts w:ascii="Helvetica" w:eastAsia="Times New Roman" w:hAnsi="Helvetica" w:cs="Helvetica"/>
                <w:color w:val="676A6C"/>
                <w:sz w:val="20"/>
                <w:szCs w:val="20"/>
                <w:lang w:eastAsia="id-ID"/>
              </w:rPr>
              <w:t>sida</w:t>
            </w:r>
            <w:r w:rsidR="00127C8A">
              <w:rPr>
                <w:rFonts w:ascii="Helvetica" w:eastAsia="Times New Roman" w:hAnsi="Helvetica" w:cs="Helvetica"/>
                <w:color w:val="676A6C"/>
                <w:sz w:val="20"/>
                <w:szCs w:val="20"/>
                <w:lang w:eastAsia="id-ID"/>
              </w:rPr>
              <w:t xml:space="preserve">ng dan </w:t>
            </w:r>
            <w:r w:rsidR="007C0484" w:rsidRPr="007C0484">
              <w:rPr>
                <w:rFonts w:ascii="Helvetica" w:eastAsia="Times New Roman" w:hAnsi="Helvetica" w:cs="Helvetica"/>
                <w:color w:val="676A6C"/>
                <w:sz w:val="20"/>
                <w:szCs w:val="20"/>
                <w:lang w:eastAsia="id-ID"/>
              </w:rPr>
              <w:t xml:space="preserve">membahasnya, yang Ketiga; </w:t>
            </w:r>
            <w:r w:rsidR="00127C8A">
              <w:rPr>
                <w:rFonts w:ascii="Helvetica" w:eastAsia="Times New Roman" w:hAnsi="Helvetica" w:cs="Helvetica"/>
                <w:color w:val="676A6C"/>
                <w:sz w:val="20"/>
                <w:szCs w:val="20"/>
                <w:lang w:eastAsia="id-ID"/>
              </w:rPr>
              <w:t xml:space="preserve">melatih kemampuan </w:t>
            </w:r>
            <w:r w:rsidR="007C0484" w:rsidRPr="007C0484">
              <w:rPr>
                <w:rFonts w:ascii="Helvetica" w:eastAsia="Times New Roman" w:hAnsi="Helvetica" w:cs="Helvetica"/>
                <w:color w:val="676A6C"/>
                <w:sz w:val="20"/>
                <w:szCs w:val="20"/>
                <w:lang w:eastAsia="id-ID"/>
              </w:rPr>
              <w:t xml:space="preserve">berdebat-negosiasi </w:t>
            </w:r>
            <w:r w:rsidR="00127C8A">
              <w:rPr>
                <w:rFonts w:ascii="Helvetica" w:eastAsia="Times New Roman" w:hAnsi="Helvetica" w:cs="Helvetica"/>
                <w:color w:val="676A6C"/>
                <w:sz w:val="20"/>
                <w:szCs w:val="20"/>
                <w:lang w:eastAsia="id-ID"/>
              </w:rPr>
              <w:t xml:space="preserve">untuk </w:t>
            </w:r>
            <w:r w:rsidR="007C0484" w:rsidRPr="007C0484">
              <w:rPr>
                <w:rFonts w:ascii="Helvetica" w:eastAsia="Times New Roman" w:hAnsi="Helvetica" w:cs="Helvetica"/>
                <w:color w:val="676A6C"/>
                <w:sz w:val="20"/>
                <w:szCs w:val="20"/>
                <w:lang w:eastAsia="id-ID"/>
              </w:rPr>
              <w:t>mencari kesepakatan bersama,</w:t>
            </w:r>
          </w:p>
          <w:p w:rsidR="00C33BC3" w:rsidRDefault="00B149FA" w:rsidP="00757E7F">
            <w:pPr>
              <w:spacing w:after="300" w:line="240" w:lineRule="auto"/>
              <w:rPr>
                <w:rFonts w:ascii="Helvetica" w:eastAsia="Times New Roman" w:hAnsi="Helvetica" w:cs="Helvetica"/>
                <w:color w:val="676A6C"/>
                <w:sz w:val="20"/>
                <w:szCs w:val="20"/>
                <w:lang w:eastAsia="id-ID"/>
              </w:rPr>
            </w:pPr>
            <w:r>
              <w:rPr>
                <w:rFonts w:ascii="Helvetica" w:eastAsia="Times New Roman" w:hAnsi="Helvetica" w:cs="Helvetica"/>
                <w:color w:val="676A6C"/>
                <w:sz w:val="20"/>
                <w:szCs w:val="20"/>
                <w:lang w:eastAsia="id-ID"/>
              </w:rPr>
              <w:t xml:space="preserve">Kedua, </w:t>
            </w:r>
            <w:r w:rsidR="00742FC4">
              <w:rPr>
                <w:rFonts w:ascii="Helvetica" w:eastAsia="Times New Roman" w:hAnsi="Helvetica" w:cs="Helvetica"/>
                <w:color w:val="676A6C"/>
                <w:sz w:val="20"/>
                <w:szCs w:val="20"/>
                <w:lang w:eastAsia="id-ID"/>
              </w:rPr>
              <w:t xml:space="preserve">kegiatan pembelajaran berbasis </w:t>
            </w:r>
            <w:r w:rsidR="00742FC4" w:rsidRPr="00742FC4">
              <w:rPr>
                <w:rFonts w:ascii="Helvetica" w:eastAsia="Times New Roman" w:hAnsi="Helvetica" w:cs="Helvetica"/>
                <w:i/>
                <w:color w:val="676A6C"/>
                <w:sz w:val="20"/>
                <w:szCs w:val="20"/>
                <w:lang w:eastAsia="id-ID"/>
              </w:rPr>
              <w:t>fun learn</w:t>
            </w:r>
            <w:r w:rsidR="00742FC4">
              <w:rPr>
                <w:rFonts w:ascii="Helvetica" w:eastAsia="Times New Roman" w:hAnsi="Helvetica" w:cs="Helvetica"/>
                <w:color w:val="676A6C"/>
                <w:sz w:val="20"/>
                <w:szCs w:val="20"/>
                <w:lang w:eastAsia="id-ID"/>
              </w:rPr>
              <w:t xml:space="preserve">ing ini juga saya kombinasikan dengan memaaksimalkan penggunaan perkembangan TIK pada berbagai media ajar. </w:t>
            </w:r>
            <w:r w:rsidR="00F00F66">
              <w:rPr>
                <w:rFonts w:ascii="Helvetica" w:eastAsia="Times New Roman" w:hAnsi="Helvetica" w:cs="Helvetica"/>
                <w:color w:val="676A6C"/>
                <w:sz w:val="20"/>
                <w:szCs w:val="20"/>
                <w:lang w:eastAsia="id-ID"/>
              </w:rPr>
              <w:t>Sebagi contoh, pada mata kuliah Strategi dan Keamanan, dalam</w:t>
            </w:r>
            <w:r w:rsidR="00893284">
              <w:rPr>
                <w:rFonts w:ascii="Helvetica" w:eastAsia="Times New Roman" w:hAnsi="Helvetica" w:cs="Helvetica"/>
                <w:color w:val="676A6C"/>
                <w:sz w:val="20"/>
                <w:szCs w:val="20"/>
                <w:lang w:eastAsia="id-ID"/>
              </w:rPr>
              <w:t xml:space="preserve"> salah satu sesi (pertemuan ke 8</w:t>
            </w:r>
            <w:r w:rsidR="00F00F66">
              <w:rPr>
                <w:rFonts w:ascii="Helvetica" w:eastAsia="Times New Roman" w:hAnsi="Helvetica" w:cs="Helvetica"/>
                <w:color w:val="676A6C"/>
                <w:sz w:val="20"/>
                <w:szCs w:val="20"/>
                <w:lang w:eastAsia="id-ID"/>
              </w:rPr>
              <w:t>), saya mengajak mahasiswa untuk menonton film bersama-sama di kelas yang temanya terkait erat dengan dinamika Keamanan Internasional, berjudul “Eye in The Sky” yang membahas mengenai penggunaan senjata drone dalam suatu konflik.</w:t>
            </w:r>
            <w:r w:rsidR="008C7535">
              <w:rPr>
                <w:rFonts w:ascii="Helvetica" w:eastAsia="Times New Roman" w:hAnsi="Helvetica" w:cs="Helvetica"/>
                <w:color w:val="676A6C"/>
                <w:sz w:val="20"/>
                <w:szCs w:val="20"/>
                <w:lang w:eastAsia="id-ID"/>
              </w:rPr>
              <w:t xml:space="preserve"> Seusai penayangan film tersebut, mahasiswa diminta untuk berdiskusi mengenai pro dan kontra penggunaan drone pada konflik internasional selama 20 menit yang dilanjutkan dengan sesi </w:t>
            </w:r>
            <w:r w:rsidR="00347ABB">
              <w:rPr>
                <w:rFonts w:ascii="Helvetica" w:eastAsia="Times New Roman" w:hAnsi="Helvetica" w:cs="Helvetica"/>
                <w:color w:val="676A6C"/>
                <w:sz w:val="20"/>
                <w:szCs w:val="20"/>
                <w:lang w:eastAsia="id-ID"/>
              </w:rPr>
              <w:t xml:space="preserve">review. Hal ini dilakukan karena saya merasa pendekatan ini merupakan salah satu pendekatan terbaik bagi mahasiswa millennial untuk lebih antusias dalam memahami perkuliahan karena media film ini dekat dengan keseharian mereka. Metode ini saya anggap lebih efektif </w:t>
            </w:r>
            <w:r w:rsidR="00347ABB" w:rsidRPr="00F00F66">
              <w:rPr>
                <w:rFonts w:ascii="Helvetica" w:eastAsia="Times New Roman" w:hAnsi="Helvetica" w:cs="Helvetica"/>
                <w:color w:val="676A6C"/>
                <w:sz w:val="20"/>
                <w:szCs w:val="20"/>
                <w:lang w:eastAsia="id-ID"/>
              </w:rPr>
              <w:t xml:space="preserve">dibandingkan </w:t>
            </w:r>
            <w:r w:rsidR="00347ABB">
              <w:rPr>
                <w:rFonts w:ascii="Helvetica" w:eastAsia="Times New Roman" w:hAnsi="Helvetica" w:cs="Helvetica"/>
                <w:color w:val="676A6C"/>
                <w:sz w:val="20"/>
                <w:szCs w:val="20"/>
                <w:lang w:eastAsia="id-ID"/>
              </w:rPr>
              <w:t>dengan metode ajar yang</w:t>
            </w:r>
            <w:r w:rsidR="00347ABB" w:rsidRPr="00F00F66">
              <w:rPr>
                <w:rFonts w:ascii="Helvetica" w:eastAsia="Times New Roman" w:hAnsi="Helvetica" w:cs="Helvetica"/>
                <w:color w:val="676A6C"/>
                <w:sz w:val="20"/>
                <w:szCs w:val="20"/>
                <w:lang w:eastAsia="id-ID"/>
              </w:rPr>
              <w:t xml:space="preserve"> hanya menjelaskan materi serta beranalogi </w:t>
            </w:r>
            <w:r w:rsidR="00347ABB" w:rsidRPr="00F00F66">
              <w:rPr>
                <w:rFonts w:ascii="Helvetica" w:eastAsia="Times New Roman" w:hAnsi="Helvetica" w:cs="Helvetica"/>
                <w:color w:val="676A6C"/>
                <w:sz w:val="20"/>
                <w:szCs w:val="20"/>
                <w:lang w:eastAsia="id-ID"/>
              </w:rPr>
              <w:lastRenderedPageBreak/>
              <w:t>tanpa menggunakan visualisasi ataupun menggunakan projector seperti yang saya rasakan disaat saya masih menjadi mahasiswa.</w:t>
            </w:r>
          </w:p>
          <w:p w:rsidR="009849A9" w:rsidRPr="009849A9" w:rsidRDefault="00B5228D" w:rsidP="00757E7F">
            <w:pPr>
              <w:spacing w:after="300" w:line="240" w:lineRule="auto"/>
              <w:rPr>
                <w:rFonts w:ascii="Helvetica" w:eastAsia="Times New Roman" w:hAnsi="Helvetica" w:cs="Helvetica"/>
                <w:color w:val="0563C1" w:themeColor="hyperlink"/>
                <w:sz w:val="20"/>
                <w:szCs w:val="20"/>
                <w:u w:val="single"/>
                <w:lang w:eastAsia="id-ID"/>
              </w:rPr>
            </w:pPr>
            <w:r>
              <w:rPr>
                <w:rFonts w:ascii="Helvetica" w:eastAsia="Times New Roman" w:hAnsi="Helvetica" w:cs="Helvetica"/>
                <w:color w:val="676A6C"/>
                <w:sz w:val="20"/>
                <w:szCs w:val="20"/>
                <w:lang w:eastAsia="id-ID"/>
              </w:rPr>
              <w:t>Ketiga, sebagai bentuk kreativitas dalam memberikan materi bahan ajar, saya memaksimalkan penggunaan web based tool, seperti portal E-Learning universitas budi luhur (</w:t>
            </w:r>
            <w:hyperlink r:id="rId6" w:history="1">
              <w:r w:rsidRPr="007004E1">
                <w:rPr>
                  <w:rStyle w:val="Hyperlink"/>
                  <w:rFonts w:ascii="Helvetica" w:eastAsia="Times New Roman" w:hAnsi="Helvetica" w:cs="Helvetica"/>
                  <w:sz w:val="20"/>
                  <w:szCs w:val="20"/>
                  <w:lang w:eastAsia="id-ID"/>
                </w:rPr>
                <w:t>https://elearning.budiluhur.ac.id/</w:t>
              </w:r>
            </w:hyperlink>
            <w:r>
              <w:rPr>
                <w:rFonts w:ascii="Helvetica" w:eastAsia="Times New Roman" w:hAnsi="Helvetica" w:cs="Helvetica"/>
                <w:color w:val="676A6C"/>
                <w:sz w:val="20"/>
                <w:szCs w:val="20"/>
                <w:lang w:eastAsia="id-ID"/>
              </w:rPr>
              <w:t xml:space="preserve">), Google Clasroom, Google Drive, </w:t>
            </w:r>
            <w:r w:rsidR="000F0B31">
              <w:rPr>
                <w:rFonts w:ascii="Helvetica" w:eastAsia="Times New Roman" w:hAnsi="Helvetica" w:cs="Helvetica"/>
                <w:color w:val="676A6C"/>
                <w:sz w:val="20"/>
                <w:szCs w:val="20"/>
                <w:lang w:eastAsia="id-ID"/>
              </w:rPr>
              <w:t xml:space="preserve">media sosial </w:t>
            </w:r>
            <w:r w:rsidR="00893284">
              <w:rPr>
                <w:rFonts w:ascii="Helvetica" w:eastAsia="Times New Roman" w:hAnsi="Helvetica" w:cs="Helvetica"/>
                <w:color w:val="676A6C"/>
                <w:sz w:val="20"/>
                <w:szCs w:val="20"/>
                <w:lang w:eastAsia="id-ID"/>
              </w:rPr>
              <w:t xml:space="preserve">dan </w:t>
            </w:r>
            <w:r w:rsidR="005F2F09">
              <w:rPr>
                <w:rFonts w:ascii="Helvetica" w:eastAsia="Times New Roman" w:hAnsi="Helvetica" w:cs="Helvetica"/>
                <w:color w:val="676A6C"/>
                <w:sz w:val="20"/>
                <w:szCs w:val="20"/>
                <w:lang w:eastAsia="id-ID"/>
              </w:rPr>
              <w:t>su</w:t>
            </w:r>
            <w:r w:rsidR="00893284">
              <w:rPr>
                <w:rFonts w:ascii="Helvetica" w:eastAsia="Times New Roman" w:hAnsi="Helvetica" w:cs="Helvetica"/>
                <w:color w:val="676A6C"/>
                <w:sz w:val="20"/>
                <w:szCs w:val="20"/>
                <w:lang w:eastAsia="id-ID"/>
              </w:rPr>
              <w:t>rat elektronik (surel/ e-mail).</w:t>
            </w:r>
            <w:r w:rsidR="00497314">
              <w:rPr>
                <w:rFonts w:ascii="Helvetica" w:eastAsia="Times New Roman" w:hAnsi="Helvetica" w:cs="Helvetica"/>
                <w:color w:val="676A6C"/>
                <w:sz w:val="20"/>
                <w:szCs w:val="20"/>
                <w:lang w:eastAsia="id-ID"/>
              </w:rPr>
              <w:t xml:space="preserve"> Terkait dengan materi bahan ajar, saya selalu melakukan update secara berkala </w:t>
            </w:r>
            <w:r w:rsidR="009849A9">
              <w:rPr>
                <w:rFonts w:ascii="Helvetica" w:eastAsia="Times New Roman" w:hAnsi="Helvetica" w:cs="Helvetica"/>
                <w:color w:val="676A6C"/>
                <w:sz w:val="20"/>
                <w:szCs w:val="20"/>
                <w:lang w:eastAsia="id-ID"/>
              </w:rPr>
              <w:t>pada jurnal-jurnal dan hasil penelitian terkini, sehingga saya kemudian dapat mengolahnya terlebih dahulu</w:t>
            </w:r>
            <w:r w:rsidR="000F0B31">
              <w:rPr>
                <w:rFonts w:ascii="Helvetica" w:eastAsia="Times New Roman" w:hAnsi="Helvetica" w:cs="Helvetica"/>
                <w:color w:val="676A6C"/>
                <w:sz w:val="20"/>
                <w:szCs w:val="20"/>
                <w:lang w:eastAsia="id-ID"/>
              </w:rPr>
              <w:t xml:space="preserve"> hingga berbentuk analogi-analogi interaktif</w:t>
            </w:r>
            <w:r w:rsidR="009849A9">
              <w:rPr>
                <w:rFonts w:ascii="Helvetica" w:eastAsia="Times New Roman" w:hAnsi="Helvetica" w:cs="Helvetica"/>
                <w:color w:val="676A6C"/>
                <w:sz w:val="20"/>
                <w:szCs w:val="20"/>
                <w:lang w:eastAsia="id-ID"/>
              </w:rPr>
              <w:t xml:space="preserve"> untuk mahasiswa sehingga mudah dipahami.</w:t>
            </w:r>
            <w:r w:rsidR="00893284">
              <w:rPr>
                <w:rFonts w:ascii="Helvetica" w:eastAsia="Times New Roman" w:hAnsi="Helvetica" w:cs="Helvetica"/>
                <w:color w:val="676A6C"/>
                <w:sz w:val="20"/>
                <w:szCs w:val="20"/>
                <w:lang w:eastAsia="id-ID"/>
              </w:rPr>
              <w:t xml:space="preserve"> Dalam era globalisasi ini, saya menganggap penting keterlibatan mahasiswa untuk pro aktif dalam menggunakan platform-platform elektronik tersebut sebagai salah satu syarat utama untuk bersaing di dunia kerja. Selain itu, U</w:t>
            </w:r>
            <w:r w:rsidR="003838A2">
              <w:rPr>
                <w:rFonts w:ascii="Helvetica" w:eastAsia="Times New Roman" w:hAnsi="Helvetica" w:cs="Helvetica"/>
                <w:color w:val="676A6C"/>
                <w:sz w:val="20"/>
                <w:szCs w:val="20"/>
                <w:lang w:eastAsia="id-ID"/>
              </w:rPr>
              <w:t>n</w:t>
            </w:r>
            <w:r w:rsidR="00893284">
              <w:rPr>
                <w:rFonts w:ascii="Helvetica" w:eastAsia="Times New Roman" w:hAnsi="Helvetica" w:cs="Helvetica"/>
                <w:color w:val="676A6C"/>
                <w:sz w:val="20"/>
                <w:szCs w:val="20"/>
                <w:lang w:eastAsia="id-ID"/>
              </w:rPr>
              <w:t>iversitas Budi Luhur mempunyai sistem informasi yang sangat baik</w:t>
            </w:r>
            <w:r w:rsidR="00497314">
              <w:rPr>
                <w:rFonts w:ascii="Helvetica" w:eastAsia="Times New Roman" w:hAnsi="Helvetica" w:cs="Helvetica"/>
                <w:color w:val="676A6C"/>
                <w:sz w:val="20"/>
                <w:szCs w:val="20"/>
                <w:lang w:eastAsia="id-ID"/>
              </w:rPr>
              <w:t xml:space="preserve"> seperti penyediaan kapasitas internet yang cukup tinggi</w:t>
            </w:r>
            <w:r w:rsidR="00893284">
              <w:rPr>
                <w:rFonts w:ascii="Helvetica" w:eastAsia="Times New Roman" w:hAnsi="Helvetica" w:cs="Helvetica"/>
                <w:color w:val="676A6C"/>
                <w:sz w:val="20"/>
                <w:szCs w:val="20"/>
                <w:lang w:eastAsia="id-ID"/>
              </w:rPr>
              <w:t xml:space="preserve">, sehingga sangat mendukung terlaksananya </w:t>
            </w:r>
            <w:r w:rsidR="003838A2">
              <w:rPr>
                <w:rFonts w:ascii="Helvetica" w:eastAsia="Times New Roman" w:hAnsi="Helvetica" w:cs="Helvetica"/>
                <w:color w:val="676A6C"/>
                <w:sz w:val="20"/>
                <w:szCs w:val="20"/>
                <w:lang w:eastAsia="id-ID"/>
              </w:rPr>
              <w:t xml:space="preserve">kegiatan tersebut. Dalam melaksanakan metode pembelajaran ini, saya terinspirasi oleh fenomena dimana mahasiswa pada mata kuliah yang saya ampu kerap lebih banyak terpapar oleh </w:t>
            </w:r>
            <w:r w:rsidR="000E56EA">
              <w:rPr>
                <w:rFonts w:ascii="Helvetica" w:eastAsia="Times New Roman" w:hAnsi="Helvetica" w:cs="Helvetica"/>
                <w:color w:val="676A6C"/>
                <w:sz w:val="20"/>
                <w:szCs w:val="20"/>
                <w:lang w:eastAsia="id-ID"/>
              </w:rPr>
              <w:t xml:space="preserve">sumber-sumber media sosial dan elektronik dibandingkan dengan referensi-referensi kepustakaan tradisional berupa buku cetak. </w:t>
            </w:r>
            <w:r w:rsidR="000738DC">
              <w:rPr>
                <w:rFonts w:ascii="Helvetica" w:eastAsia="Times New Roman" w:hAnsi="Helvetica" w:cs="Helvetica"/>
                <w:color w:val="676A6C"/>
                <w:sz w:val="20"/>
                <w:szCs w:val="20"/>
                <w:lang w:eastAsia="id-ID"/>
              </w:rPr>
              <w:t xml:space="preserve">Saya berusaha membuat materi-materi yang saya berikan di kelas untuk dapat mudah diakses kembali dengan media-media elektronik yang mereka gunakan sehari-hari. Sebagai contoh, materi pada mata kuliah Strategi dan Keamanan yang saya ampu, mahasiswa dapat dengan mudah mengakses kembali materi yang sebelumnya diberikan pada link google drive </w:t>
            </w:r>
            <w:hyperlink r:id="rId7" w:history="1">
              <w:r w:rsidR="000738DC" w:rsidRPr="005A61DE">
                <w:rPr>
                  <w:rStyle w:val="Hyperlink"/>
                  <w:rFonts w:ascii="Helvetica" w:eastAsia="Times New Roman" w:hAnsi="Helvetica" w:cs="Helvetica"/>
                  <w:sz w:val="20"/>
                  <w:szCs w:val="20"/>
                  <w:lang w:eastAsia="id-ID"/>
                </w:rPr>
                <w:t>https://drive.google.com/open?id=1ygtu44B6S1xk11tcObT1YUgl_VHdMqRs</w:t>
              </w:r>
            </w:hyperlink>
          </w:p>
          <w:p w:rsidR="00A30B69" w:rsidRPr="00350854" w:rsidRDefault="000F0B31" w:rsidP="001C4912">
            <w:pPr>
              <w:spacing w:after="300" w:line="240" w:lineRule="auto"/>
              <w:rPr>
                <w:rFonts w:ascii="Helvetica" w:eastAsia="Times New Roman" w:hAnsi="Helvetica" w:cs="Helvetica"/>
                <w:color w:val="676A6C"/>
                <w:sz w:val="20"/>
                <w:szCs w:val="20"/>
                <w:lang w:eastAsia="id-ID"/>
              </w:rPr>
            </w:pPr>
            <w:r>
              <w:rPr>
                <w:rFonts w:ascii="Helvetica" w:eastAsia="Times New Roman" w:hAnsi="Helvetica" w:cs="Helvetica"/>
                <w:color w:val="676A6C"/>
                <w:sz w:val="20"/>
                <w:szCs w:val="20"/>
                <w:lang w:eastAsia="id-ID"/>
              </w:rPr>
              <w:t xml:space="preserve">Keempat, selain aspek-aspek pengajaran yang bersifat kognitif dan psikomotorik diatas, saya juga berusaha untuk menghadirkan kreativitas dalam kegiatan belajar mengajar yang bersifat afektif. </w:t>
            </w:r>
            <w:r w:rsidR="008B09DD" w:rsidRPr="008B09DD">
              <w:rPr>
                <w:rFonts w:ascii="Helvetica" w:eastAsia="Times New Roman" w:hAnsi="Helvetica" w:cs="Helvetica"/>
                <w:color w:val="676A6C"/>
                <w:sz w:val="20"/>
                <w:szCs w:val="20"/>
                <w:lang w:eastAsia="id-ID"/>
              </w:rPr>
              <w:t>Ranah afektif adalah ranah yang berkaitan dengan sikap dan nilai. Ranah afektif mencakup watak perilaku seperti perasaan, minat, sikap, emosi, dan nilai.</w:t>
            </w:r>
            <w:r w:rsidR="008B09DD">
              <w:rPr>
                <w:rFonts w:ascii="Helvetica" w:eastAsia="Times New Roman" w:hAnsi="Helvetica" w:cs="Helvetica"/>
                <w:color w:val="676A6C"/>
                <w:sz w:val="20"/>
                <w:szCs w:val="20"/>
                <w:lang w:eastAsia="id-ID"/>
              </w:rPr>
              <w:t xml:space="preserve"> </w:t>
            </w:r>
            <w:r>
              <w:rPr>
                <w:rFonts w:ascii="Helvetica" w:eastAsia="Times New Roman" w:hAnsi="Helvetica" w:cs="Helvetica"/>
                <w:color w:val="676A6C"/>
                <w:sz w:val="20"/>
                <w:szCs w:val="20"/>
                <w:lang w:eastAsia="id-ID"/>
              </w:rPr>
              <w:t xml:space="preserve">Sebagai seorang pengajar, saya sangat menghargai </w:t>
            </w:r>
            <w:r w:rsidR="002300A4">
              <w:rPr>
                <w:rFonts w:ascii="Helvetica" w:eastAsia="Times New Roman" w:hAnsi="Helvetica" w:cs="Helvetica"/>
                <w:color w:val="676A6C"/>
                <w:sz w:val="20"/>
                <w:szCs w:val="20"/>
                <w:lang w:eastAsia="id-ID"/>
              </w:rPr>
              <w:t xml:space="preserve">perkembangan </w:t>
            </w:r>
            <w:r>
              <w:rPr>
                <w:rFonts w:ascii="Helvetica" w:eastAsia="Times New Roman" w:hAnsi="Helvetica" w:cs="Helvetica"/>
                <w:color w:val="676A6C"/>
                <w:sz w:val="20"/>
                <w:szCs w:val="20"/>
                <w:lang w:eastAsia="id-ID"/>
              </w:rPr>
              <w:t xml:space="preserve">aspek-aspek nilai dan </w:t>
            </w:r>
            <w:r w:rsidR="006C0212">
              <w:rPr>
                <w:rFonts w:ascii="Helvetica" w:eastAsia="Times New Roman" w:hAnsi="Helvetica" w:cs="Helvetica"/>
                <w:color w:val="676A6C"/>
                <w:sz w:val="20"/>
                <w:szCs w:val="20"/>
                <w:lang w:eastAsia="id-ID"/>
              </w:rPr>
              <w:t>m</w:t>
            </w:r>
            <w:r>
              <w:rPr>
                <w:rFonts w:ascii="Helvetica" w:eastAsia="Times New Roman" w:hAnsi="Helvetica" w:cs="Helvetica"/>
                <w:color w:val="676A6C"/>
                <w:sz w:val="20"/>
                <w:szCs w:val="20"/>
                <w:lang w:eastAsia="id-ID"/>
              </w:rPr>
              <w:t xml:space="preserve">oral yang dimiliki oleh seorang mahasiswa. Sesuai dengan visi Universitas Budi Luhur yaitu, </w:t>
            </w:r>
            <w:r w:rsidR="006C0212">
              <w:rPr>
                <w:rFonts w:ascii="Helvetica" w:eastAsia="Times New Roman" w:hAnsi="Helvetica" w:cs="Helvetica"/>
                <w:color w:val="676A6C"/>
                <w:sz w:val="20"/>
                <w:szCs w:val="20"/>
                <w:lang w:eastAsia="id-ID"/>
              </w:rPr>
              <w:t>“</w:t>
            </w:r>
            <w:r w:rsidR="006C0212" w:rsidRPr="006C0212">
              <w:rPr>
                <w:rFonts w:ascii="Helvetica" w:eastAsia="Times New Roman" w:hAnsi="Helvetica" w:cs="Helvetica"/>
                <w:color w:val="676A6C"/>
                <w:sz w:val="20"/>
                <w:szCs w:val="20"/>
                <w:lang w:eastAsia="id-ID"/>
              </w:rPr>
              <w:t>Menjadi universitas unggul dengan standar mutu tertinggi, yang dilandasi kecerdasan dan keluhuran budi, d</w:t>
            </w:r>
            <w:r w:rsidR="006C0212">
              <w:rPr>
                <w:rFonts w:ascii="Helvetica" w:eastAsia="Times New Roman" w:hAnsi="Helvetica" w:cs="Helvetica"/>
                <w:color w:val="676A6C"/>
                <w:sz w:val="20"/>
                <w:szCs w:val="20"/>
                <w:lang w:eastAsia="id-ID"/>
              </w:rPr>
              <w:t xml:space="preserve">itopang teknologi informasi dan komunikasi”, nilai afektif yang selaras dengan nilai-nilai kebudiluhuran merupakan salah satu kemampuan yang tidak kalah pentingnya dengan aspek kognitif dan psikomotorik. </w:t>
            </w:r>
            <w:r w:rsidR="0070287B">
              <w:rPr>
                <w:rFonts w:ascii="Helvetica" w:eastAsia="Times New Roman" w:hAnsi="Helvetica" w:cs="Helvetica"/>
                <w:color w:val="676A6C"/>
                <w:sz w:val="20"/>
                <w:szCs w:val="20"/>
                <w:lang w:eastAsia="id-ID"/>
              </w:rPr>
              <w:t xml:space="preserve">Dengan demikian, dalam proses mengajar, saya mengutamakan penerapan sistem reward, yaitu pemberian penghargaan, dibandingkan dengan menerapkan sistem punishment atau pemberian hukuman. </w:t>
            </w:r>
            <w:r w:rsidR="0041665B">
              <w:rPr>
                <w:rFonts w:ascii="Helvetica" w:eastAsia="Times New Roman" w:hAnsi="Helvetica" w:cs="Helvetica"/>
                <w:color w:val="676A6C"/>
                <w:sz w:val="20"/>
                <w:szCs w:val="20"/>
                <w:lang w:eastAsia="id-ID"/>
              </w:rPr>
              <w:t>Berdasarkan hasil penelitian seorang psikolog Effendy E pada tahun 2017,</w:t>
            </w:r>
            <w:r w:rsidR="00D40889">
              <w:rPr>
                <w:rFonts w:ascii="Helvetica" w:eastAsia="Times New Roman" w:hAnsi="Helvetica" w:cs="Helvetica"/>
                <w:color w:val="676A6C"/>
                <w:sz w:val="20"/>
                <w:szCs w:val="20"/>
                <w:lang w:eastAsia="id-ID"/>
              </w:rPr>
              <w:t xml:space="preserve"> metode pemberian </w:t>
            </w:r>
            <w:r w:rsidR="00D40889" w:rsidRPr="00D40889">
              <w:rPr>
                <w:rFonts w:ascii="Helvetica" w:eastAsia="Times New Roman" w:hAnsi="Helvetica" w:cs="Helvetica"/>
                <w:i/>
                <w:color w:val="676A6C"/>
                <w:sz w:val="20"/>
                <w:szCs w:val="20"/>
                <w:lang w:eastAsia="id-ID"/>
              </w:rPr>
              <w:t>reward</w:t>
            </w:r>
            <w:r w:rsidR="00D40889">
              <w:rPr>
                <w:rFonts w:ascii="Helvetica" w:eastAsia="Times New Roman" w:hAnsi="Helvetica" w:cs="Helvetica"/>
                <w:color w:val="676A6C"/>
                <w:sz w:val="20"/>
                <w:szCs w:val="20"/>
                <w:lang w:eastAsia="id-ID"/>
              </w:rPr>
              <w:t xml:space="preserve"> </w:t>
            </w:r>
            <w:r w:rsidR="0041665B">
              <w:rPr>
                <w:rFonts w:ascii="Helvetica" w:eastAsia="Times New Roman" w:hAnsi="Helvetica" w:cs="Helvetica"/>
                <w:color w:val="676A6C"/>
                <w:sz w:val="20"/>
                <w:szCs w:val="20"/>
                <w:lang w:eastAsia="id-ID"/>
              </w:rPr>
              <w:t xml:space="preserve">terbukti </w:t>
            </w:r>
            <w:r w:rsidR="00D40889">
              <w:rPr>
                <w:rFonts w:ascii="Helvetica" w:eastAsia="Times New Roman" w:hAnsi="Helvetica" w:cs="Helvetica"/>
                <w:color w:val="676A6C"/>
                <w:sz w:val="20"/>
                <w:szCs w:val="20"/>
                <w:lang w:eastAsia="id-ID"/>
              </w:rPr>
              <w:t>lebih efektif dalam meningkatkan motivasi seorang mahasiswa untuk</w:t>
            </w:r>
            <w:r w:rsidR="0017225D">
              <w:rPr>
                <w:rFonts w:ascii="Helvetica" w:eastAsia="Times New Roman" w:hAnsi="Helvetica" w:cs="Helvetica"/>
                <w:color w:val="676A6C"/>
                <w:sz w:val="20"/>
                <w:szCs w:val="20"/>
                <w:lang w:eastAsia="id-ID"/>
              </w:rPr>
              <w:t xml:space="preserve"> berlomba-lomba</w:t>
            </w:r>
            <w:r w:rsidR="00D40889">
              <w:rPr>
                <w:rFonts w:ascii="Helvetica" w:eastAsia="Times New Roman" w:hAnsi="Helvetica" w:cs="Helvetica"/>
                <w:color w:val="676A6C"/>
                <w:sz w:val="20"/>
                <w:szCs w:val="20"/>
                <w:lang w:eastAsia="id-ID"/>
              </w:rPr>
              <w:t xml:space="preserve"> melakukan hal-hal baik. </w:t>
            </w:r>
            <w:r w:rsidR="00B1263E">
              <w:rPr>
                <w:rFonts w:ascii="Helvetica" w:eastAsia="Times New Roman" w:hAnsi="Helvetica" w:cs="Helvetica"/>
                <w:color w:val="676A6C"/>
                <w:sz w:val="20"/>
                <w:szCs w:val="20"/>
                <w:lang w:eastAsia="id-ID"/>
              </w:rPr>
              <w:t>Sebagai contoh</w:t>
            </w:r>
            <w:r w:rsidR="0041665B">
              <w:rPr>
                <w:rFonts w:ascii="Helvetica" w:eastAsia="Times New Roman" w:hAnsi="Helvetica" w:cs="Helvetica"/>
                <w:color w:val="676A6C"/>
                <w:sz w:val="20"/>
                <w:szCs w:val="20"/>
                <w:lang w:eastAsia="id-ID"/>
              </w:rPr>
              <w:t xml:space="preserve"> pada pengaplikasiannya</w:t>
            </w:r>
            <w:r w:rsidR="00B1263E">
              <w:rPr>
                <w:rFonts w:ascii="Helvetica" w:eastAsia="Times New Roman" w:hAnsi="Helvetica" w:cs="Helvetica"/>
                <w:color w:val="676A6C"/>
                <w:sz w:val="20"/>
                <w:szCs w:val="20"/>
                <w:lang w:eastAsia="id-ID"/>
              </w:rPr>
              <w:t xml:space="preserve">, saya akan memberikan penghargaan berupa nilai plus 1 (+1) kepada mahasiswa-mahasiswa yang melakukan sikap baik sekecil apapun dikelas, seperti datang selalu tepat waktu, membantu dosen menyiapkan media ajar (projector, laptop, speaker), membantu menghapus papan tulis (white board), </w:t>
            </w:r>
            <w:r w:rsidR="004A4E53">
              <w:rPr>
                <w:rFonts w:ascii="Helvetica" w:eastAsia="Times New Roman" w:hAnsi="Helvetica" w:cs="Helvetica"/>
                <w:color w:val="676A6C"/>
                <w:sz w:val="20"/>
                <w:szCs w:val="20"/>
                <w:lang w:eastAsia="id-ID"/>
              </w:rPr>
              <w:t>aktif bertanya dan membantu menjawab pertanyaan di kelas, dan lain-lain.</w:t>
            </w:r>
            <w:r w:rsidR="00687ABA">
              <w:rPr>
                <w:rFonts w:ascii="Helvetica" w:eastAsia="Times New Roman" w:hAnsi="Helvetica" w:cs="Helvetica"/>
                <w:color w:val="676A6C"/>
                <w:sz w:val="20"/>
                <w:szCs w:val="20"/>
                <w:lang w:eastAsia="id-ID"/>
              </w:rPr>
              <w:t xml:space="preserve"> Nilai plus ini nantinya akan digunakan sebagai salah satu poin/nilai tambah untuk mengangkat/memperbaiki nilai-nilai tugas kognitif yang dianggap kurang.</w:t>
            </w:r>
          </w:p>
        </w:tc>
      </w:tr>
      <w:tr w:rsidR="00893510" w:rsidRPr="00893510" w:rsidTr="00034927">
        <w:tc>
          <w:tcPr>
            <w:tcW w:w="989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lastRenderedPageBreak/>
              <w:t>2. Dampak perubahan </w:t>
            </w:r>
            <w:r w:rsidRPr="00893510">
              <w:rPr>
                <w:rFonts w:ascii="Helvetica" w:eastAsia="Times New Roman" w:hAnsi="Helvetica" w:cs="Helvetica"/>
                <w:color w:val="676A6C"/>
                <w:sz w:val="17"/>
                <w:szCs w:val="17"/>
                <w:lang w:val="id-ID" w:eastAsia="id-ID"/>
              </w:rPr>
              <w:t>(Min 150 Kata)</w:t>
            </w:r>
          </w:p>
        </w:tc>
      </w:tr>
      <w:tr w:rsidR="00893510" w:rsidRPr="00893510" w:rsidTr="00034927">
        <w:tc>
          <w:tcPr>
            <w:tcW w:w="9892" w:type="dxa"/>
            <w:tcBorders>
              <w:top w:val="single" w:sz="6" w:space="0" w:color="E7EAEC"/>
              <w:left w:val="single" w:sz="6" w:space="0" w:color="E7E7E7"/>
              <w:bottom w:val="single" w:sz="6" w:space="0" w:color="E7EAEC"/>
              <w:right w:val="single" w:sz="6" w:space="0" w:color="E7E7E7"/>
            </w:tcBorders>
            <w:shd w:val="clear" w:color="auto" w:fill="FFFFFF"/>
            <w:tcMar>
              <w:top w:w="120" w:type="dxa"/>
              <w:left w:w="120" w:type="dxa"/>
              <w:bottom w:w="120" w:type="dxa"/>
              <w:right w:w="120" w:type="dxa"/>
            </w:tcMar>
            <w:hideMark/>
          </w:tcPr>
          <w:p w:rsidR="008263F0" w:rsidRDefault="00797FDA" w:rsidP="001C4912">
            <w:pPr>
              <w:spacing w:after="0" w:line="240" w:lineRule="auto"/>
              <w:rPr>
                <w:rFonts w:ascii="Helvetica" w:eastAsia="Times New Roman" w:hAnsi="Helvetica" w:cs="Helvetica"/>
                <w:color w:val="676A6C"/>
                <w:sz w:val="20"/>
                <w:szCs w:val="20"/>
                <w:lang w:eastAsia="id-ID"/>
              </w:rPr>
            </w:pPr>
            <w:r>
              <w:rPr>
                <w:rFonts w:ascii="Helvetica" w:eastAsia="Times New Roman" w:hAnsi="Helvetica" w:cs="Helvetica"/>
                <w:color w:val="676A6C"/>
                <w:sz w:val="20"/>
                <w:szCs w:val="20"/>
                <w:lang w:eastAsia="id-ID"/>
              </w:rPr>
              <w:t xml:space="preserve">Berdasarkan upaya-upaya yang saya lakukan, terdapat perubahan-perubahan yang saya rasakan pada mahasiswa, diri saya sendiri, dan rekan-rekan sejawat. Perubahan yang </w:t>
            </w:r>
            <w:r w:rsidR="000865AB">
              <w:rPr>
                <w:rFonts w:ascii="Helvetica" w:eastAsia="Times New Roman" w:hAnsi="Helvetica" w:cs="Helvetica"/>
                <w:color w:val="676A6C"/>
                <w:sz w:val="20"/>
                <w:szCs w:val="20"/>
                <w:lang w:eastAsia="id-ID"/>
              </w:rPr>
              <w:t xml:space="preserve">paling </w:t>
            </w:r>
            <w:r>
              <w:rPr>
                <w:rFonts w:ascii="Helvetica" w:eastAsia="Times New Roman" w:hAnsi="Helvetica" w:cs="Helvetica"/>
                <w:color w:val="676A6C"/>
                <w:sz w:val="20"/>
                <w:szCs w:val="20"/>
                <w:lang w:eastAsia="id-ID"/>
              </w:rPr>
              <w:t xml:space="preserve">saya rasakan pada mahasiswa adalah peningkatan aktifitas interaksi di kelas. </w:t>
            </w:r>
            <w:r w:rsidR="000865AB">
              <w:rPr>
                <w:rFonts w:ascii="Helvetica" w:eastAsia="Times New Roman" w:hAnsi="Helvetica" w:cs="Helvetica"/>
                <w:color w:val="676A6C"/>
                <w:sz w:val="20"/>
                <w:szCs w:val="20"/>
                <w:lang w:eastAsia="id-ID"/>
              </w:rPr>
              <w:t xml:space="preserve">Mahasiswa sudah terlatih untuk mempunyai kemampuan </w:t>
            </w:r>
            <w:r w:rsidR="000865AB" w:rsidRPr="000865AB">
              <w:rPr>
                <w:rFonts w:ascii="Helvetica" w:eastAsia="Times New Roman" w:hAnsi="Helvetica" w:cs="Helvetica"/>
                <w:i/>
                <w:color w:val="676A6C"/>
                <w:sz w:val="20"/>
                <w:szCs w:val="20"/>
                <w:lang w:eastAsia="id-ID"/>
              </w:rPr>
              <w:t>public speaking</w:t>
            </w:r>
            <w:r w:rsidR="000865AB">
              <w:rPr>
                <w:rFonts w:ascii="Helvetica" w:eastAsia="Times New Roman" w:hAnsi="Helvetica" w:cs="Helvetica"/>
                <w:color w:val="676A6C"/>
                <w:sz w:val="20"/>
                <w:szCs w:val="20"/>
                <w:lang w:eastAsia="id-ID"/>
              </w:rPr>
              <w:t xml:space="preserve"> dalam mengutarakan argumentasi melalui forum akademik dengan tata bahasa yang sangat baik. </w:t>
            </w:r>
            <w:r w:rsidR="00DC3E18">
              <w:rPr>
                <w:rFonts w:ascii="Helvetica" w:eastAsia="Times New Roman" w:hAnsi="Helvetica" w:cs="Helvetica"/>
                <w:color w:val="676A6C"/>
                <w:sz w:val="20"/>
                <w:szCs w:val="20"/>
                <w:lang w:eastAsia="id-ID"/>
              </w:rPr>
              <w:t xml:space="preserve">Mahasiswa terlihat antusias untuk melibatkan diri kedalam </w:t>
            </w:r>
            <w:r w:rsidR="00DC3E18" w:rsidRPr="00344603">
              <w:rPr>
                <w:rFonts w:ascii="Helvetica" w:eastAsia="Times New Roman" w:hAnsi="Helvetica" w:cs="Helvetica"/>
                <w:i/>
                <w:color w:val="676A6C"/>
                <w:sz w:val="20"/>
                <w:szCs w:val="20"/>
                <w:lang w:eastAsia="id-ID"/>
              </w:rPr>
              <w:t>project-project</w:t>
            </w:r>
            <w:r w:rsidR="00DC3E18">
              <w:rPr>
                <w:rFonts w:ascii="Helvetica" w:eastAsia="Times New Roman" w:hAnsi="Helvetica" w:cs="Helvetica"/>
                <w:color w:val="676A6C"/>
                <w:sz w:val="20"/>
                <w:szCs w:val="20"/>
                <w:lang w:eastAsia="id-ID"/>
              </w:rPr>
              <w:t xml:space="preserve"> FGD</w:t>
            </w:r>
            <w:r w:rsidR="00235522">
              <w:rPr>
                <w:rFonts w:ascii="Helvetica" w:eastAsia="Times New Roman" w:hAnsi="Helvetica" w:cs="Helvetica"/>
                <w:color w:val="676A6C"/>
                <w:sz w:val="20"/>
                <w:szCs w:val="20"/>
                <w:lang w:eastAsia="id-ID"/>
              </w:rPr>
              <w:t xml:space="preserve"> dan </w:t>
            </w:r>
            <w:r w:rsidR="00235522" w:rsidRPr="00235522">
              <w:rPr>
                <w:rFonts w:ascii="Helvetica" w:eastAsia="Times New Roman" w:hAnsi="Helvetica" w:cs="Helvetica"/>
                <w:i/>
                <w:color w:val="676A6C"/>
                <w:sz w:val="20"/>
                <w:szCs w:val="20"/>
                <w:lang w:eastAsia="id-ID"/>
              </w:rPr>
              <w:t>role play</w:t>
            </w:r>
            <w:r w:rsidR="00DC3E18">
              <w:rPr>
                <w:rFonts w:ascii="Helvetica" w:eastAsia="Times New Roman" w:hAnsi="Helvetica" w:cs="Helvetica"/>
                <w:color w:val="676A6C"/>
                <w:sz w:val="20"/>
                <w:szCs w:val="20"/>
                <w:lang w:eastAsia="id-ID"/>
              </w:rPr>
              <w:t xml:space="preserve"> dengan selalu aktif menawarkan berbagai varian solusi terhadap studi kasus yang diberikan. </w:t>
            </w:r>
            <w:r w:rsidR="00A04A95">
              <w:rPr>
                <w:rFonts w:ascii="Helvetica" w:eastAsia="Times New Roman" w:hAnsi="Helvetica" w:cs="Helvetica"/>
                <w:color w:val="676A6C"/>
                <w:sz w:val="20"/>
                <w:szCs w:val="20"/>
                <w:lang w:eastAsia="id-ID"/>
              </w:rPr>
              <w:t xml:space="preserve">Sejalan dengan hal tersebut, mahasiswa juga kemudian mempunyai keluwesan dalam bekerja sama dengan sebuah tim karena terbiasa berdiskusi dengan sistem kelompok. </w:t>
            </w:r>
            <w:r w:rsidR="00537F5E" w:rsidRPr="00537F5E">
              <w:rPr>
                <w:rFonts w:ascii="Helvetica" w:eastAsia="Times New Roman" w:hAnsi="Helvetica" w:cs="Helvetica"/>
                <w:color w:val="676A6C"/>
                <w:sz w:val="20"/>
                <w:szCs w:val="20"/>
                <w:lang w:eastAsia="id-ID"/>
              </w:rPr>
              <w:t xml:space="preserve">Keterlibatan mahasiswa dalam mencari </w:t>
            </w:r>
            <w:r w:rsidR="00537F5E">
              <w:rPr>
                <w:rFonts w:ascii="Helvetica" w:eastAsia="Times New Roman" w:hAnsi="Helvetica" w:cs="Helvetica"/>
                <w:color w:val="676A6C"/>
                <w:sz w:val="20"/>
                <w:szCs w:val="20"/>
                <w:lang w:eastAsia="id-ID"/>
              </w:rPr>
              <w:t xml:space="preserve">berbagai </w:t>
            </w:r>
            <w:r w:rsidR="00537F5E" w:rsidRPr="00537F5E">
              <w:rPr>
                <w:rFonts w:ascii="Helvetica" w:eastAsia="Times New Roman" w:hAnsi="Helvetica" w:cs="Helvetica"/>
                <w:color w:val="676A6C"/>
                <w:sz w:val="20"/>
                <w:szCs w:val="20"/>
                <w:lang w:eastAsia="id-ID"/>
              </w:rPr>
              <w:t xml:space="preserve">referensi </w:t>
            </w:r>
            <w:r w:rsidR="00537F5E">
              <w:rPr>
                <w:rFonts w:ascii="Helvetica" w:eastAsia="Times New Roman" w:hAnsi="Helvetica" w:cs="Helvetica"/>
                <w:color w:val="676A6C"/>
                <w:sz w:val="20"/>
                <w:szCs w:val="20"/>
                <w:lang w:eastAsia="id-ID"/>
              </w:rPr>
              <w:t xml:space="preserve">pada media elektronik </w:t>
            </w:r>
            <w:r w:rsidR="00537F5E" w:rsidRPr="00537F5E">
              <w:rPr>
                <w:rFonts w:ascii="Helvetica" w:eastAsia="Times New Roman" w:hAnsi="Helvetica" w:cs="Helvetica"/>
                <w:color w:val="676A6C"/>
                <w:sz w:val="20"/>
                <w:szCs w:val="20"/>
                <w:lang w:eastAsia="id-ID"/>
              </w:rPr>
              <w:t xml:space="preserve">turut mendorong mereka untuk </w:t>
            </w:r>
            <w:r w:rsidR="00537F5E">
              <w:rPr>
                <w:rFonts w:ascii="Helvetica" w:eastAsia="Times New Roman" w:hAnsi="Helvetica" w:cs="Helvetica"/>
                <w:color w:val="676A6C"/>
                <w:sz w:val="20"/>
                <w:szCs w:val="20"/>
                <w:lang w:eastAsia="id-ID"/>
              </w:rPr>
              <w:t xml:space="preserve">selalu </w:t>
            </w:r>
            <w:r w:rsidR="00537F5E" w:rsidRPr="00537F5E">
              <w:rPr>
                <w:rFonts w:ascii="Helvetica" w:eastAsia="Times New Roman" w:hAnsi="Helvetica" w:cs="Helvetica"/>
                <w:i/>
                <w:color w:val="676A6C"/>
                <w:sz w:val="20"/>
                <w:szCs w:val="20"/>
                <w:lang w:eastAsia="id-ID"/>
              </w:rPr>
              <w:t>up to date</w:t>
            </w:r>
            <w:r w:rsidR="00537F5E">
              <w:rPr>
                <w:rFonts w:ascii="Helvetica" w:eastAsia="Times New Roman" w:hAnsi="Helvetica" w:cs="Helvetica"/>
                <w:color w:val="676A6C"/>
                <w:sz w:val="20"/>
                <w:szCs w:val="20"/>
                <w:lang w:eastAsia="id-ID"/>
              </w:rPr>
              <w:t xml:space="preserve"> dengan perkembangan lingkungan global.</w:t>
            </w:r>
            <w:r w:rsidR="00537F5E" w:rsidRPr="00537F5E">
              <w:rPr>
                <w:rFonts w:ascii="Helvetica" w:eastAsia="Times New Roman" w:hAnsi="Helvetica" w:cs="Helvetica"/>
                <w:color w:val="676A6C"/>
                <w:sz w:val="20"/>
                <w:szCs w:val="20"/>
                <w:lang w:eastAsia="id-ID"/>
              </w:rPr>
              <w:t xml:space="preserve"> Termasuk mencari materi audio visual berupa film dengan tema </w:t>
            </w:r>
            <w:r w:rsidR="00537F5E">
              <w:rPr>
                <w:rFonts w:ascii="Helvetica" w:eastAsia="Times New Roman" w:hAnsi="Helvetica" w:cs="Helvetica"/>
                <w:color w:val="676A6C"/>
                <w:sz w:val="20"/>
                <w:szCs w:val="20"/>
                <w:lang w:eastAsia="id-ID"/>
              </w:rPr>
              <w:t>yang terkait erat dengan pembelajaran</w:t>
            </w:r>
            <w:r w:rsidR="00537F5E" w:rsidRPr="00537F5E">
              <w:rPr>
                <w:rFonts w:ascii="Helvetica" w:eastAsia="Times New Roman" w:hAnsi="Helvetica" w:cs="Helvetica"/>
                <w:color w:val="676A6C"/>
                <w:sz w:val="20"/>
                <w:szCs w:val="20"/>
                <w:lang w:eastAsia="id-ID"/>
              </w:rPr>
              <w:t xml:space="preserve"> ataupun dokumen yang sesuai dengan tema bahasan.</w:t>
            </w:r>
            <w:r w:rsidR="00537F5E">
              <w:rPr>
                <w:rFonts w:ascii="Helvetica" w:eastAsia="Times New Roman" w:hAnsi="Helvetica" w:cs="Helvetica"/>
                <w:color w:val="676A6C"/>
                <w:sz w:val="20"/>
                <w:szCs w:val="20"/>
                <w:lang w:eastAsia="id-ID"/>
              </w:rPr>
              <w:t xml:space="preserve"> Tidak terdapat lagi istilah mahasiswa </w:t>
            </w:r>
            <w:r w:rsidR="00537F5E">
              <w:rPr>
                <w:rFonts w:ascii="Helvetica" w:eastAsia="Times New Roman" w:hAnsi="Helvetica" w:cs="Helvetica"/>
                <w:color w:val="676A6C"/>
                <w:sz w:val="20"/>
                <w:szCs w:val="20"/>
                <w:lang w:eastAsia="id-ID"/>
              </w:rPr>
              <w:lastRenderedPageBreak/>
              <w:t xml:space="preserve">yang gagap teknologi atau “gaptek”, karena mereka terbiasa dengan pembelajaran </w:t>
            </w:r>
            <w:r w:rsidR="00537F5E" w:rsidRPr="00537F5E">
              <w:rPr>
                <w:rFonts w:ascii="Helvetica" w:eastAsia="Times New Roman" w:hAnsi="Helvetica" w:cs="Helvetica"/>
                <w:i/>
                <w:color w:val="676A6C"/>
                <w:sz w:val="20"/>
                <w:szCs w:val="20"/>
                <w:lang w:eastAsia="id-ID"/>
              </w:rPr>
              <w:t>e-learning</w:t>
            </w:r>
            <w:r w:rsidR="00537F5E">
              <w:rPr>
                <w:rFonts w:ascii="Helvetica" w:eastAsia="Times New Roman" w:hAnsi="Helvetica" w:cs="Helvetica"/>
                <w:color w:val="676A6C"/>
                <w:sz w:val="20"/>
                <w:szCs w:val="20"/>
                <w:lang w:eastAsia="id-ID"/>
              </w:rPr>
              <w:t xml:space="preserve"> dan</w:t>
            </w:r>
            <w:r w:rsidR="00474438">
              <w:rPr>
                <w:rFonts w:ascii="Helvetica" w:eastAsia="Times New Roman" w:hAnsi="Helvetica" w:cs="Helvetica"/>
                <w:color w:val="676A6C"/>
                <w:sz w:val="20"/>
                <w:szCs w:val="20"/>
                <w:lang w:eastAsia="id-ID"/>
              </w:rPr>
              <w:t xml:space="preserve"> akses kepada</w:t>
            </w:r>
            <w:r w:rsidR="00537F5E">
              <w:rPr>
                <w:rFonts w:ascii="Helvetica" w:eastAsia="Times New Roman" w:hAnsi="Helvetica" w:cs="Helvetica"/>
                <w:color w:val="676A6C"/>
                <w:sz w:val="20"/>
                <w:szCs w:val="20"/>
                <w:lang w:eastAsia="id-ID"/>
              </w:rPr>
              <w:t xml:space="preserve"> Google Application setiap minggunya. </w:t>
            </w:r>
            <w:r w:rsidR="00BB795B">
              <w:rPr>
                <w:rFonts w:ascii="Helvetica" w:eastAsia="Times New Roman" w:hAnsi="Helvetica" w:cs="Helvetica"/>
                <w:color w:val="676A6C"/>
                <w:sz w:val="20"/>
                <w:szCs w:val="20"/>
                <w:lang w:eastAsia="id-ID"/>
              </w:rPr>
              <w:t>Dalam segi afektif, saya selalu membacakan progress nilai-nilai bonus mahasiswa pada saat absensi kehadiran</w:t>
            </w:r>
            <w:r w:rsidR="003422E4">
              <w:rPr>
                <w:rFonts w:ascii="Helvetica" w:eastAsia="Times New Roman" w:hAnsi="Helvetica" w:cs="Helvetica"/>
                <w:color w:val="676A6C"/>
                <w:sz w:val="20"/>
                <w:szCs w:val="20"/>
                <w:lang w:eastAsia="id-ID"/>
              </w:rPr>
              <w:t xml:space="preserve"> sehingga</w:t>
            </w:r>
            <w:r w:rsidR="00BB795B">
              <w:rPr>
                <w:rFonts w:ascii="Helvetica" w:eastAsia="Times New Roman" w:hAnsi="Helvetica" w:cs="Helvetica"/>
                <w:color w:val="676A6C"/>
                <w:sz w:val="20"/>
                <w:szCs w:val="20"/>
                <w:lang w:eastAsia="id-ID"/>
              </w:rPr>
              <w:t xml:space="preserve"> mahasiswa mengetahui </w:t>
            </w:r>
            <w:r w:rsidR="003422E4">
              <w:rPr>
                <w:rFonts w:ascii="Helvetica" w:eastAsia="Times New Roman" w:hAnsi="Helvetica" w:cs="Helvetica"/>
                <w:color w:val="676A6C"/>
                <w:sz w:val="20"/>
                <w:szCs w:val="20"/>
                <w:lang w:eastAsia="id-ID"/>
              </w:rPr>
              <w:t>betul</w:t>
            </w:r>
            <w:r w:rsidR="00BB795B">
              <w:rPr>
                <w:rFonts w:ascii="Helvetica" w:eastAsia="Times New Roman" w:hAnsi="Helvetica" w:cs="Helvetica"/>
                <w:color w:val="676A6C"/>
                <w:sz w:val="20"/>
                <w:szCs w:val="20"/>
                <w:lang w:eastAsia="id-ID"/>
              </w:rPr>
              <w:t xml:space="preserve"> kebaikan-kebaikan kecil yang mereka lakukan di kelas mempunyai dampak yang berarti bagi perkembangan nilai mereka. </w:t>
            </w:r>
            <w:r w:rsidR="003422E4" w:rsidRPr="003422E4">
              <w:rPr>
                <w:rFonts w:ascii="Helvetica" w:eastAsia="Times New Roman" w:hAnsi="Helvetica" w:cs="Helvetica"/>
                <w:color w:val="676A6C"/>
                <w:sz w:val="20"/>
                <w:szCs w:val="20"/>
                <w:lang w:eastAsia="id-ID"/>
              </w:rPr>
              <w:t xml:space="preserve">Hal ini merupakan salah satu hal yang menyadarkan mahasiswa bahwa </w:t>
            </w:r>
            <w:r w:rsidR="003422E4">
              <w:rPr>
                <w:rFonts w:ascii="Helvetica" w:eastAsia="Times New Roman" w:hAnsi="Helvetica" w:cs="Helvetica"/>
                <w:color w:val="676A6C"/>
                <w:sz w:val="20"/>
                <w:szCs w:val="20"/>
                <w:lang w:eastAsia="id-ID"/>
              </w:rPr>
              <w:t>sifat-sifat baik (</w:t>
            </w:r>
            <w:r w:rsidR="003422E4" w:rsidRPr="003422E4">
              <w:rPr>
                <w:rFonts w:ascii="Helvetica" w:eastAsia="Times New Roman" w:hAnsi="Helvetica" w:cs="Helvetica"/>
                <w:i/>
                <w:color w:val="676A6C"/>
                <w:sz w:val="20"/>
                <w:szCs w:val="20"/>
                <w:lang w:eastAsia="id-ID"/>
              </w:rPr>
              <w:t>soft skill</w:t>
            </w:r>
            <w:r w:rsidR="003422E4">
              <w:rPr>
                <w:rFonts w:ascii="Helvetica" w:eastAsia="Times New Roman" w:hAnsi="Helvetica" w:cs="Helvetica"/>
                <w:color w:val="676A6C"/>
                <w:sz w:val="20"/>
                <w:szCs w:val="20"/>
                <w:lang w:eastAsia="id-ID"/>
              </w:rPr>
              <w:t>)</w:t>
            </w:r>
            <w:r w:rsidR="003422E4" w:rsidRPr="003422E4">
              <w:rPr>
                <w:rFonts w:ascii="Helvetica" w:eastAsia="Times New Roman" w:hAnsi="Helvetica" w:cs="Helvetica"/>
                <w:color w:val="676A6C"/>
                <w:sz w:val="20"/>
                <w:szCs w:val="20"/>
                <w:lang w:eastAsia="id-ID"/>
              </w:rPr>
              <w:t xml:space="preserve"> yang mereka pelajari akan bermanfaat dalam kehidupan nyata.</w:t>
            </w:r>
            <w:r w:rsidR="008263F0">
              <w:rPr>
                <w:rFonts w:ascii="Helvetica" w:eastAsia="Times New Roman" w:hAnsi="Helvetica" w:cs="Helvetica"/>
                <w:color w:val="676A6C"/>
                <w:sz w:val="20"/>
                <w:szCs w:val="20"/>
                <w:lang w:eastAsia="id-ID"/>
              </w:rPr>
              <w:t xml:space="preserve"> </w:t>
            </w:r>
          </w:p>
          <w:p w:rsidR="008263F0" w:rsidRDefault="008263F0" w:rsidP="001C4912">
            <w:pPr>
              <w:spacing w:after="0" w:line="240" w:lineRule="auto"/>
              <w:rPr>
                <w:rFonts w:ascii="Helvetica" w:eastAsia="Times New Roman" w:hAnsi="Helvetica" w:cs="Helvetica"/>
                <w:color w:val="676A6C"/>
                <w:sz w:val="20"/>
                <w:szCs w:val="20"/>
                <w:lang w:eastAsia="id-ID"/>
              </w:rPr>
            </w:pPr>
          </w:p>
          <w:p w:rsidR="008263F0" w:rsidRDefault="008263F0" w:rsidP="008263F0">
            <w:pPr>
              <w:spacing w:after="0" w:line="240" w:lineRule="auto"/>
              <w:rPr>
                <w:rFonts w:ascii="Helvetica" w:eastAsia="Times New Roman" w:hAnsi="Helvetica" w:cs="Helvetica"/>
                <w:color w:val="676A6C"/>
                <w:sz w:val="20"/>
                <w:szCs w:val="20"/>
                <w:lang w:eastAsia="id-ID"/>
              </w:rPr>
            </w:pPr>
            <w:r>
              <w:rPr>
                <w:rFonts w:ascii="Helvetica" w:eastAsia="Times New Roman" w:hAnsi="Helvetica" w:cs="Helvetica"/>
                <w:color w:val="676A6C"/>
                <w:sz w:val="20"/>
                <w:szCs w:val="20"/>
                <w:lang w:eastAsia="id-ID"/>
              </w:rPr>
              <w:t xml:space="preserve">Dampak yang saya sendiri rasakan adalah, meningkatnya kemampuan adaptasi saya dengan perkembangan teknologi dan informasi terkini. Inovasi yang saya lakukan dikelas membuat saya harus proaktif dalam mencari ide-ide segar terkait dengan tema perkuliahan setiap minggunya. Interaksi saya dengan mahasiswa meningkat karena terbiasa memimpin diskusi dan memandu mereka memecahkan masalah. </w:t>
            </w:r>
            <w:r w:rsidRPr="008263F0">
              <w:rPr>
                <w:rFonts w:ascii="Helvetica" w:eastAsia="Times New Roman" w:hAnsi="Helvetica" w:cs="Helvetica"/>
                <w:color w:val="676A6C"/>
                <w:sz w:val="20"/>
                <w:szCs w:val="20"/>
                <w:lang w:eastAsia="id-ID"/>
              </w:rPr>
              <w:t xml:space="preserve">Namun tentu saja dampak perubahan yang signifikan adalah </w:t>
            </w:r>
            <w:r>
              <w:rPr>
                <w:rFonts w:ascii="Helvetica" w:eastAsia="Times New Roman" w:hAnsi="Helvetica" w:cs="Helvetica"/>
                <w:color w:val="676A6C"/>
                <w:sz w:val="20"/>
                <w:szCs w:val="20"/>
                <w:lang w:eastAsia="id-ID"/>
              </w:rPr>
              <w:t>dengan upaya pemberian</w:t>
            </w:r>
            <w:r w:rsidRPr="008263F0">
              <w:rPr>
                <w:rFonts w:ascii="Helvetica" w:eastAsia="Times New Roman" w:hAnsi="Helvetica" w:cs="Helvetica"/>
                <w:color w:val="676A6C"/>
                <w:sz w:val="20"/>
                <w:szCs w:val="20"/>
                <w:lang w:eastAsia="id-ID"/>
              </w:rPr>
              <w:t xml:space="preserve"> metode nilai bonus langsung tambah nilai ujian, mahasiswa berlomba-lomba mengejar nilai sehingga suasana kelas menjadi aktif</w:t>
            </w:r>
            <w:r>
              <w:rPr>
                <w:rFonts w:ascii="Helvetica" w:eastAsia="Times New Roman" w:hAnsi="Helvetica" w:cs="Helvetica"/>
                <w:color w:val="676A6C"/>
                <w:sz w:val="20"/>
                <w:szCs w:val="20"/>
                <w:lang w:eastAsia="id-ID"/>
              </w:rPr>
              <w:t>, hal ini juga membuat saya lebih bersemangat setiap minggunya</w:t>
            </w:r>
            <w:r w:rsidRPr="008263F0">
              <w:rPr>
                <w:rFonts w:ascii="Helvetica" w:eastAsia="Times New Roman" w:hAnsi="Helvetica" w:cs="Helvetica"/>
                <w:color w:val="676A6C"/>
                <w:sz w:val="20"/>
                <w:szCs w:val="20"/>
                <w:lang w:eastAsia="id-ID"/>
              </w:rPr>
              <w:t>.</w:t>
            </w:r>
          </w:p>
          <w:p w:rsidR="008263F0" w:rsidRDefault="008263F0" w:rsidP="001C4912">
            <w:pPr>
              <w:spacing w:after="0" w:line="240" w:lineRule="auto"/>
              <w:rPr>
                <w:rFonts w:ascii="Helvetica" w:eastAsia="Times New Roman" w:hAnsi="Helvetica" w:cs="Helvetica"/>
                <w:color w:val="676A6C"/>
                <w:sz w:val="20"/>
                <w:szCs w:val="20"/>
                <w:lang w:eastAsia="id-ID"/>
              </w:rPr>
            </w:pPr>
          </w:p>
          <w:p w:rsidR="009B29FA" w:rsidRPr="009B29FA" w:rsidRDefault="006B37E3" w:rsidP="006B37E3">
            <w:pPr>
              <w:spacing w:after="0" w:line="240" w:lineRule="auto"/>
              <w:rPr>
                <w:rFonts w:ascii="Helvetica" w:eastAsia="Times New Roman" w:hAnsi="Helvetica" w:cs="Helvetica"/>
                <w:color w:val="676A6C"/>
                <w:sz w:val="20"/>
                <w:szCs w:val="20"/>
                <w:lang w:eastAsia="id-ID"/>
              </w:rPr>
            </w:pPr>
            <w:r>
              <w:rPr>
                <w:rFonts w:ascii="Helvetica" w:eastAsia="Times New Roman" w:hAnsi="Helvetica" w:cs="Helvetica"/>
                <w:color w:val="676A6C"/>
                <w:sz w:val="20"/>
                <w:szCs w:val="20"/>
                <w:lang w:eastAsia="id-ID"/>
              </w:rPr>
              <w:t xml:space="preserve">Dalam lingkungan kerja dengan rekan sejawat, dampak yang saya rasakan adalah apresiasi positif yang saya dapatkan dari rekan-rekan pengajar yang lebih senior. Berstatus sebagai dosen termuda, tentu berdampak terhadap penilaian kinerja saya sebagai pengajar. Namun ternyata upaya saya untuk terus memaksimalkan penggunaan TIK mendapatkan apresiasi yang positif, bahkan metode-metode pembelajaran yang saya gunakan juga diadaptasi oleh rekan-rekan sejawat lainnya. </w:t>
            </w:r>
          </w:p>
        </w:tc>
      </w:tr>
      <w:tr w:rsidR="008B3EC5" w:rsidRPr="00893510" w:rsidTr="00034927">
        <w:tc>
          <w:tcPr>
            <w:tcW w:w="9892" w:type="dxa"/>
            <w:tcBorders>
              <w:top w:val="single" w:sz="6" w:space="0" w:color="E7EAEC"/>
              <w:left w:val="single" w:sz="6" w:space="0" w:color="E7E7E7"/>
              <w:bottom w:val="single" w:sz="6" w:space="0" w:color="E7EAEC"/>
              <w:right w:val="single" w:sz="6" w:space="0" w:color="E7E7E7"/>
            </w:tcBorders>
            <w:shd w:val="clear" w:color="auto" w:fill="FFFFFF"/>
            <w:tcMar>
              <w:top w:w="120" w:type="dxa"/>
              <w:left w:w="120" w:type="dxa"/>
              <w:bottom w:w="120" w:type="dxa"/>
              <w:right w:w="120" w:type="dxa"/>
            </w:tcMar>
          </w:tcPr>
          <w:p w:rsidR="008B3EC5" w:rsidRDefault="008B3EC5" w:rsidP="00C74EE2">
            <w:pPr>
              <w:pStyle w:val="ListParagraph"/>
              <w:numPr>
                <w:ilvl w:val="0"/>
                <w:numId w:val="1"/>
              </w:numPr>
              <w:spacing w:after="0" w:line="240" w:lineRule="auto"/>
              <w:rPr>
                <w:rFonts w:ascii="Helvetica" w:eastAsia="Times New Roman" w:hAnsi="Helvetica" w:cs="Helvetica"/>
                <w:color w:val="676A6C"/>
                <w:sz w:val="20"/>
                <w:szCs w:val="20"/>
                <w:lang w:eastAsia="id-ID"/>
              </w:rPr>
            </w:pPr>
          </w:p>
        </w:tc>
      </w:tr>
      <w:tr w:rsidR="008B3EC5" w:rsidRPr="00893510" w:rsidTr="00034927">
        <w:tc>
          <w:tcPr>
            <w:tcW w:w="9892"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tcPr>
          <w:p w:rsidR="008B3EC5" w:rsidRDefault="008B3EC5" w:rsidP="00C74EE2">
            <w:pPr>
              <w:pStyle w:val="ListParagraph"/>
              <w:numPr>
                <w:ilvl w:val="0"/>
                <w:numId w:val="1"/>
              </w:numPr>
              <w:spacing w:after="0" w:line="240" w:lineRule="auto"/>
              <w:rPr>
                <w:rFonts w:ascii="Helvetica" w:eastAsia="Times New Roman" w:hAnsi="Helvetica" w:cs="Helvetica"/>
                <w:color w:val="676A6C"/>
                <w:sz w:val="20"/>
                <w:szCs w:val="20"/>
                <w:lang w:eastAsia="id-ID"/>
              </w:rPr>
            </w:pPr>
          </w:p>
        </w:tc>
      </w:tr>
    </w:tbl>
    <w:p w:rsidR="00893510" w:rsidRPr="00893510" w:rsidRDefault="00893510" w:rsidP="00893510">
      <w:pPr>
        <w:spacing w:after="0" w:line="240" w:lineRule="auto"/>
        <w:rPr>
          <w:rFonts w:ascii="Times New Roman" w:eastAsia="Times New Roman" w:hAnsi="Times New Roman" w:cs="Times New Roman"/>
          <w:sz w:val="24"/>
          <w:szCs w:val="24"/>
          <w:lang w:val="id-ID" w:eastAsia="id-ID"/>
        </w:rPr>
      </w:pPr>
      <w:r w:rsidRPr="00893510">
        <w:rPr>
          <w:rFonts w:ascii="Times New Roman" w:eastAsia="Times New Roman" w:hAnsi="Times New Roman" w:cs="Times New Roman"/>
          <w:sz w:val="24"/>
          <w:szCs w:val="24"/>
          <w:lang w:val="id-ID" w:eastAsia="id-ID"/>
        </w:rPr>
        <w:t>A.2. Berikan CONTOH NYATA kedisiplinan, keteladanan, dan keterbukaan terhadap kritik yang Saudara tunjukkan dalam pelaksanaan pembelajaran.</w:t>
      </w:r>
    </w:p>
    <w:tbl>
      <w:tblPr>
        <w:tblW w:w="9892" w:type="dxa"/>
        <w:tblBorders>
          <w:top w:val="single" w:sz="6" w:space="0" w:color="EBEBEB"/>
          <w:left w:val="single" w:sz="6" w:space="0" w:color="EBEBEB"/>
          <w:bottom w:val="single" w:sz="6" w:space="0" w:color="EBEBEB"/>
          <w:right w:val="single" w:sz="6" w:space="0" w:color="EBEBEB"/>
        </w:tblBorders>
        <w:shd w:val="clear" w:color="auto" w:fill="FFFFFF"/>
        <w:tblCellMar>
          <w:top w:w="15" w:type="dxa"/>
          <w:left w:w="15" w:type="dxa"/>
          <w:bottom w:w="15" w:type="dxa"/>
          <w:right w:w="15" w:type="dxa"/>
        </w:tblCellMar>
        <w:tblLook w:val="04A0" w:firstRow="1" w:lastRow="0" w:firstColumn="1" w:lastColumn="0" w:noHBand="0" w:noVBand="1"/>
      </w:tblPr>
      <w:tblGrid>
        <w:gridCol w:w="9892"/>
      </w:tblGrid>
      <w:tr w:rsidR="00893510" w:rsidRPr="00893510" w:rsidTr="00D3649C">
        <w:tc>
          <w:tcPr>
            <w:tcW w:w="989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C74EE2" w:rsidRPr="00C74EE2" w:rsidRDefault="00893510" w:rsidP="00893510">
            <w:pPr>
              <w:spacing w:after="300" w:line="240" w:lineRule="auto"/>
              <w:rPr>
                <w:rFonts w:ascii="Helvetica" w:eastAsia="Times New Roman" w:hAnsi="Helvetica" w:cs="Helvetica"/>
                <w:color w:val="676A6C"/>
                <w:sz w:val="17"/>
                <w:szCs w:val="17"/>
                <w:lang w:val="id-ID" w:eastAsia="id-ID"/>
              </w:rPr>
            </w:pPr>
            <w:r w:rsidRPr="00893510">
              <w:rPr>
                <w:rFonts w:ascii="Helvetica" w:eastAsia="Times New Roman" w:hAnsi="Helvetica" w:cs="Helvetica"/>
                <w:color w:val="676A6C"/>
                <w:sz w:val="20"/>
                <w:szCs w:val="20"/>
                <w:lang w:val="id-ID" w:eastAsia="id-ID"/>
              </w:rPr>
              <w:t>3. Kedisiplinan </w:t>
            </w:r>
            <w:r w:rsidRPr="00893510">
              <w:rPr>
                <w:rFonts w:ascii="Helvetica" w:eastAsia="Times New Roman" w:hAnsi="Helvetica" w:cs="Helvetica"/>
                <w:color w:val="676A6C"/>
                <w:sz w:val="17"/>
                <w:szCs w:val="17"/>
                <w:lang w:val="id-ID" w:eastAsia="id-ID"/>
              </w:rPr>
              <w:t>(Min 150 Kata)</w:t>
            </w:r>
          </w:p>
        </w:tc>
      </w:tr>
      <w:tr w:rsidR="00893510" w:rsidRPr="00893510" w:rsidTr="00D3649C">
        <w:tc>
          <w:tcPr>
            <w:tcW w:w="9892"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hideMark/>
          </w:tcPr>
          <w:p w:rsidR="0085755E" w:rsidRDefault="00D3649C" w:rsidP="00D3649C">
            <w:pPr>
              <w:spacing w:after="0" w:line="240" w:lineRule="auto"/>
              <w:ind w:right="289"/>
              <w:jc w:val="both"/>
              <w:rPr>
                <w:rFonts w:ascii="Tahoma" w:hAnsi="Tahoma" w:cs="Tahoma"/>
                <w:bCs/>
                <w:sz w:val="20"/>
                <w:szCs w:val="20"/>
              </w:rPr>
            </w:pPr>
            <w:r w:rsidRPr="00D3649C">
              <w:rPr>
                <w:rFonts w:ascii="Tahoma" w:hAnsi="Tahoma" w:cs="Tahoma"/>
                <w:bCs/>
                <w:sz w:val="20"/>
                <w:szCs w:val="20"/>
              </w:rPr>
              <w:t>Kedisiplinan merupakan hal yang penting untuk saya karena kedisiplinan merupakan salah satu tolak ukur unt</w:t>
            </w:r>
            <w:r>
              <w:rPr>
                <w:rFonts w:ascii="Tahoma" w:hAnsi="Tahoma" w:cs="Tahoma"/>
                <w:bCs/>
                <w:sz w:val="20"/>
                <w:szCs w:val="20"/>
              </w:rPr>
              <w:t>uk melihat</w:t>
            </w:r>
            <w:r w:rsidRPr="00D3649C">
              <w:rPr>
                <w:rFonts w:ascii="Tahoma" w:hAnsi="Tahoma" w:cs="Tahoma"/>
                <w:bCs/>
                <w:sz w:val="20"/>
                <w:szCs w:val="20"/>
              </w:rPr>
              <w:t xml:space="preserve"> integritas dan profesionalisme seseorang.  Dalam kegiatan mengajar, kedisiplinan dapat tercermin dari bagaimana pengajar dan mahasiswa mematuhi aturan, tugas dan kewajibannya.</w:t>
            </w:r>
            <w:r w:rsidR="0085755E">
              <w:rPr>
                <w:rFonts w:ascii="Tahoma" w:hAnsi="Tahoma" w:cs="Tahoma"/>
                <w:bCs/>
                <w:sz w:val="20"/>
                <w:szCs w:val="20"/>
              </w:rPr>
              <w:t xml:space="preserve"> Dalam implementasinya, saya menerapkan kedisiplinan kedalam tiga tahap pembelajaran. Antara lain tahap perencanaan pembelajaran, pelaksanaan pembelajaran, dan evaluasi pembelajaran. </w:t>
            </w:r>
          </w:p>
          <w:p w:rsidR="000B3F9D" w:rsidRDefault="000B3F9D" w:rsidP="00D3649C">
            <w:pPr>
              <w:spacing w:after="0" w:line="240" w:lineRule="auto"/>
              <w:ind w:right="289"/>
              <w:jc w:val="both"/>
              <w:rPr>
                <w:rFonts w:ascii="Tahoma" w:hAnsi="Tahoma" w:cs="Tahoma"/>
                <w:bCs/>
                <w:sz w:val="20"/>
                <w:szCs w:val="20"/>
              </w:rPr>
            </w:pPr>
          </w:p>
          <w:p w:rsidR="0085755E" w:rsidRDefault="0085755E" w:rsidP="00D3649C">
            <w:pPr>
              <w:spacing w:after="0" w:line="240" w:lineRule="auto"/>
              <w:ind w:right="289"/>
              <w:jc w:val="both"/>
              <w:rPr>
                <w:rFonts w:ascii="Tahoma" w:hAnsi="Tahoma" w:cs="Tahoma"/>
                <w:bCs/>
                <w:sz w:val="20"/>
                <w:szCs w:val="20"/>
              </w:rPr>
            </w:pPr>
            <w:r>
              <w:rPr>
                <w:rFonts w:ascii="Tahoma" w:hAnsi="Tahoma" w:cs="Tahoma"/>
                <w:bCs/>
                <w:sz w:val="20"/>
                <w:szCs w:val="20"/>
              </w:rPr>
              <w:t xml:space="preserve">Pada tahap perencanaan pembelajaran, saya selalu menerapkan kedisiplinan yang tercermin dalam ketepatan waktu untuk membuat RPS (Rencana Pembelajaran Semester) dan RTM (Rencana Tugas Mahasiswa), menyiapkan kelengkapan materi/modul, serta </w:t>
            </w:r>
            <w:r w:rsidR="009D7DF9">
              <w:rPr>
                <w:rFonts w:ascii="Tahoma" w:hAnsi="Tahoma" w:cs="Tahoma"/>
                <w:bCs/>
                <w:sz w:val="20"/>
                <w:szCs w:val="20"/>
              </w:rPr>
              <w:t>kontrak kuliah. RPS dan RTM sebisa mungkin saya lengkapi dua minggu sebelum perkuliahan berlangsung dan telah ter</w:t>
            </w:r>
            <w:r w:rsidR="00587E64">
              <w:rPr>
                <w:rFonts w:ascii="Tahoma" w:hAnsi="Tahoma" w:cs="Tahoma"/>
                <w:bCs/>
                <w:sz w:val="20"/>
                <w:szCs w:val="20"/>
              </w:rPr>
              <w:t>-</w:t>
            </w:r>
            <w:r w:rsidR="009D7DF9">
              <w:rPr>
                <w:rFonts w:ascii="Tahoma" w:hAnsi="Tahoma" w:cs="Tahoma"/>
                <w:bCs/>
                <w:sz w:val="20"/>
                <w:szCs w:val="20"/>
              </w:rPr>
              <w:t xml:space="preserve">upload pada </w:t>
            </w:r>
            <w:hyperlink r:id="rId8" w:history="1">
              <w:r w:rsidR="009D7DF9" w:rsidRPr="007004E1">
                <w:rPr>
                  <w:rStyle w:val="Hyperlink"/>
                  <w:rFonts w:ascii="Tahoma" w:hAnsi="Tahoma" w:cs="Tahoma"/>
                  <w:bCs/>
                  <w:sz w:val="20"/>
                  <w:szCs w:val="20"/>
                </w:rPr>
                <w:t>https://webdosen.budiluhur.ac.id/</w:t>
              </w:r>
            </w:hyperlink>
            <w:r w:rsidR="009D7DF9">
              <w:rPr>
                <w:rFonts w:ascii="Tahoma" w:hAnsi="Tahoma" w:cs="Tahoma"/>
                <w:bCs/>
                <w:sz w:val="20"/>
                <w:szCs w:val="20"/>
              </w:rPr>
              <w:t xml:space="preserve"> , Google Classroom dan Google Drive per mata kuliah. </w:t>
            </w:r>
            <w:r>
              <w:rPr>
                <w:rFonts w:ascii="Tahoma" w:hAnsi="Tahoma" w:cs="Tahoma"/>
                <w:bCs/>
                <w:sz w:val="20"/>
                <w:szCs w:val="20"/>
              </w:rPr>
              <w:t xml:space="preserve"> </w:t>
            </w:r>
            <w:r w:rsidR="00E6325F">
              <w:rPr>
                <w:rFonts w:ascii="Tahoma" w:hAnsi="Tahoma" w:cs="Tahoma"/>
                <w:bCs/>
                <w:sz w:val="20"/>
                <w:szCs w:val="20"/>
              </w:rPr>
              <w:t xml:space="preserve">Hal ini tentunya juga akan memudahkan mahasiswa untuk menyiapkan materi sebelum perkuliahan. </w:t>
            </w:r>
            <w:r w:rsidR="000B3F9D">
              <w:rPr>
                <w:rFonts w:ascii="Tahoma" w:hAnsi="Tahoma" w:cs="Tahoma"/>
                <w:bCs/>
                <w:sz w:val="20"/>
                <w:szCs w:val="20"/>
              </w:rPr>
              <w:t xml:space="preserve">Selain itu, sebelum perkuliahan secara resmi berlangsung, saya terlebih dahulu membuat kesepakatan-kesepakatan dengan mahasiswa di kelas terkait dengan Kontrak Kuliah. Kontrak Kuliah tersebut merupakan dokumen yang harus ditandatangani oleh saya dan ketua kelas sebagai perwakilan mahasiswa yang didalamnya memuat peraturan-peraturan yang telah disepakati bersama seperti toleransi absensi/keterlambatan, peraturan kelas pengganti, serta peraturan adab/sopan santun. </w:t>
            </w:r>
            <w:r w:rsidR="00466143">
              <w:rPr>
                <w:rFonts w:ascii="Tahoma" w:hAnsi="Tahoma" w:cs="Tahoma"/>
                <w:bCs/>
                <w:sz w:val="20"/>
                <w:szCs w:val="20"/>
              </w:rPr>
              <w:t>Kontrak kuliah ini nantinya akan menjadi panduan untuk pelaksanaan kegiatan belajar mengajar selama satu semester kedepan.</w:t>
            </w:r>
          </w:p>
          <w:p w:rsidR="00466143" w:rsidRDefault="00466143" w:rsidP="00D3649C">
            <w:pPr>
              <w:spacing w:after="0" w:line="240" w:lineRule="auto"/>
              <w:ind w:right="289"/>
              <w:jc w:val="both"/>
              <w:rPr>
                <w:rFonts w:ascii="Tahoma" w:hAnsi="Tahoma" w:cs="Tahoma"/>
                <w:bCs/>
                <w:sz w:val="20"/>
                <w:szCs w:val="20"/>
              </w:rPr>
            </w:pPr>
          </w:p>
          <w:p w:rsidR="00D3649C" w:rsidRDefault="00466143" w:rsidP="005E68BE">
            <w:pPr>
              <w:spacing w:after="0" w:line="240" w:lineRule="auto"/>
              <w:ind w:right="289"/>
              <w:jc w:val="both"/>
              <w:rPr>
                <w:rFonts w:ascii="Tahoma" w:hAnsi="Tahoma" w:cs="Tahoma"/>
                <w:bCs/>
                <w:sz w:val="20"/>
                <w:szCs w:val="20"/>
              </w:rPr>
            </w:pPr>
            <w:r>
              <w:rPr>
                <w:rFonts w:ascii="Tahoma" w:hAnsi="Tahoma" w:cs="Tahoma"/>
                <w:bCs/>
                <w:sz w:val="20"/>
                <w:szCs w:val="20"/>
              </w:rPr>
              <w:t xml:space="preserve">Pada tahap pembelajaran, </w:t>
            </w:r>
            <w:r w:rsidR="0027469C">
              <w:rPr>
                <w:rFonts w:ascii="Tahoma" w:hAnsi="Tahoma" w:cs="Tahoma"/>
                <w:bCs/>
                <w:sz w:val="20"/>
                <w:szCs w:val="20"/>
              </w:rPr>
              <w:t xml:space="preserve">terdapat tiga komponen utama dimana kedisiplinan harus </w:t>
            </w:r>
            <w:r w:rsidR="00CB2D30">
              <w:rPr>
                <w:rFonts w:ascii="Tahoma" w:hAnsi="Tahoma" w:cs="Tahoma"/>
                <w:bCs/>
                <w:sz w:val="20"/>
                <w:szCs w:val="20"/>
              </w:rPr>
              <w:t xml:space="preserve">selalu </w:t>
            </w:r>
            <w:r w:rsidR="0027469C">
              <w:rPr>
                <w:rFonts w:ascii="Tahoma" w:hAnsi="Tahoma" w:cs="Tahoma"/>
                <w:bCs/>
                <w:sz w:val="20"/>
                <w:szCs w:val="20"/>
              </w:rPr>
              <w:t xml:space="preserve">diimplementasikan. Antara lain </w:t>
            </w:r>
            <w:r w:rsidR="00C626B6">
              <w:rPr>
                <w:rFonts w:ascii="Tahoma" w:hAnsi="Tahoma" w:cs="Tahoma"/>
                <w:bCs/>
                <w:sz w:val="20"/>
                <w:szCs w:val="20"/>
              </w:rPr>
              <w:t xml:space="preserve">absensi, </w:t>
            </w:r>
            <w:r w:rsidR="00DD4FAC">
              <w:rPr>
                <w:rFonts w:ascii="Tahoma" w:hAnsi="Tahoma" w:cs="Tahoma"/>
                <w:bCs/>
                <w:sz w:val="20"/>
                <w:szCs w:val="20"/>
              </w:rPr>
              <w:t>busana</w:t>
            </w:r>
            <w:r w:rsidR="00C626B6">
              <w:rPr>
                <w:rFonts w:ascii="Tahoma" w:hAnsi="Tahoma" w:cs="Tahoma"/>
                <w:bCs/>
                <w:sz w:val="20"/>
                <w:szCs w:val="20"/>
              </w:rPr>
              <w:t>, dan ketepatan waktu dalam pelaksanaan perkuliahan, t</w:t>
            </w:r>
            <w:r w:rsidR="00C626B6" w:rsidRPr="00C626B6">
              <w:rPr>
                <w:rFonts w:ascii="Tahoma" w:hAnsi="Tahoma" w:cs="Tahoma"/>
                <w:bCs/>
                <w:sz w:val="20"/>
                <w:szCs w:val="20"/>
              </w:rPr>
              <w:t xml:space="preserve">ugas dan </w:t>
            </w:r>
            <w:r w:rsidR="00C626B6">
              <w:rPr>
                <w:rFonts w:ascii="Tahoma" w:hAnsi="Tahoma" w:cs="Tahoma"/>
                <w:bCs/>
                <w:sz w:val="20"/>
                <w:szCs w:val="20"/>
              </w:rPr>
              <w:t>u</w:t>
            </w:r>
            <w:r w:rsidR="00C626B6" w:rsidRPr="00C626B6">
              <w:rPr>
                <w:rFonts w:ascii="Tahoma" w:hAnsi="Tahoma" w:cs="Tahoma"/>
                <w:bCs/>
                <w:sz w:val="20"/>
                <w:szCs w:val="20"/>
              </w:rPr>
              <w:t>jian</w:t>
            </w:r>
            <w:r w:rsidR="00C626B6">
              <w:rPr>
                <w:rFonts w:ascii="Tahoma" w:hAnsi="Tahoma" w:cs="Tahoma"/>
                <w:bCs/>
                <w:sz w:val="20"/>
                <w:szCs w:val="20"/>
              </w:rPr>
              <w:t xml:space="preserve">. </w:t>
            </w:r>
            <w:r w:rsidR="006138C6">
              <w:rPr>
                <w:rFonts w:ascii="Tahoma" w:hAnsi="Tahoma" w:cs="Tahoma"/>
                <w:bCs/>
                <w:sz w:val="20"/>
                <w:szCs w:val="20"/>
              </w:rPr>
              <w:t xml:space="preserve">Dalam hal absensi, saya berusaha untuk selalu datang tepat waktu. Hal ini tercermin dalam </w:t>
            </w:r>
            <w:r w:rsidR="006138C6" w:rsidRPr="006138C6">
              <w:rPr>
                <w:rFonts w:ascii="Tahoma" w:hAnsi="Tahoma" w:cs="Tahoma"/>
                <w:bCs/>
                <w:i/>
                <w:sz w:val="20"/>
                <w:szCs w:val="20"/>
              </w:rPr>
              <w:lastRenderedPageBreak/>
              <w:t>track record</w:t>
            </w:r>
            <w:r w:rsidR="006138C6">
              <w:rPr>
                <w:rFonts w:ascii="Tahoma" w:hAnsi="Tahoma" w:cs="Tahoma"/>
                <w:bCs/>
                <w:sz w:val="20"/>
                <w:szCs w:val="20"/>
              </w:rPr>
              <w:t xml:space="preserve"> saya pada sistem pindai jari absensi (</w:t>
            </w:r>
            <w:r w:rsidR="006138C6" w:rsidRPr="005E68BE">
              <w:rPr>
                <w:rFonts w:ascii="Tahoma" w:hAnsi="Tahoma" w:cs="Tahoma"/>
                <w:bCs/>
                <w:i/>
                <w:sz w:val="20"/>
                <w:szCs w:val="20"/>
              </w:rPr>
              <w:t>Finger scan</w:t>
            </w:r>
            <w:r w:rsidR="006138C6">
              <w:rPr>
                <w:rFonts w:ascii="Tahoma" w:hAnsi="Tahoma" w:cs="Tahoma"/>
                <w:bCs/>
                <w:sz w:val="20"/>
                <w:szCs w:val="20"/>
              </w:rPr>
              <w:t xml:space="preserve">) yang disediakan oleh bagian pengajaran Universitas Budi Luhur pada awal dan akhir sesi perkuliahan. </w:t>
            </w:r>
            <w:r w:rsidR="005E68BE">
              <w:rPr>
                <w:rFonts w:ascii="Tahoma" w:hAnsi="Tahoma" w:cs="Tahoma"/>
                <w:bCs/>
                <w:sz w:val="20"/>
                <w:szCs w:val="20"/>
              </w:rPr>
              <w:t xml:space="preserve">Batas keterlambatan bagi saya adalah 15 menit. </w:t>
            </w:r>
            <w:r w:rsidR="005E68BE" w:rsidRPr="005E68BE">
              <w:rPr>
                <w:rFonts w:ascii="Tahoma" w:hAnsi="Tahoma" w:cs="Tahoma"/>
                <w:bCs/>
                <w:sz w:val="20"/>
                <w:szCs w:val="20"/>
              </w:rPr>
              <w:t xml:space="preserve">Jika saya berhalangan hadir dikarenakan </w:t>
            </w:r>
            <w:r w:rsidR="009928BC">
              <w:rPr>
                <w:rFonts w:ascii="Tahoma" w:hAnsi="Tahoma" w:cs="Tahoma"/>
                <w:bCs/>
                <w:sz w:val="20"/>
                <w:szCs w:val="20"/>
              </w:rPr>
              <w:t xml:space="preserve">sakit, </w:t>
            </w:r>
            <w:r w:rsidR="005E68BE" w:rsidRPr="005E68BE">
              <w:rPr>
                <w:rFonts w:ascii="Tahoma" w:hAnsi="Tahoma" w:cs="Tahoma"/>
                <w:bCs/>
                <w:sz w:val="20"/>
                <w:szCs w:val="20"/>
              </w:rPr>
              <w:t xml:space="preserve">tugas yang diberikan oleh fakultas ataupun </w:t>
            </w:r>
            <w:r w:rsidR="009928BC" w:rsidRPr="005E68BE">
              <w:rPr>
                <w:rFonts w:ascii="Tahoma" w:hAnsi="Tahoma" w:cs="Tahoma"/>
                <w:bCs/>
                <w:sz w:val="20"/>
                <w:szCs w:val="20"/>
              </w:rPr>
              <w:t xml:space="preserve">tugas yang saya emban sebagai pejabat </w:t>
            </w:r>
            <w:r w:rsidR="00FF1D90">
              <w:rPr>
                <w:rFonts w:ascii="Tahoma" w:hAnsi="Tahoma" w:cs="Tahoma"/>
                <w:bCs/>
                <w:sz w:val="20"/>
                <w:szCs w:val="20"/>
              </w:rPr>
              <w:t>struktural</w:t>
            </w:r>
            <w:r w:rsidR="009928BC">
              <w:rPr>
                <w:rFonts w:ascii="Tahoma" w:hAnsi="Tahoma" w:cs="Tahoma"/>
                <w:bCs/>
                <w:sz w:val="20"/>
                <w:szCs w:val="20"/>
              </w:rPr>
              <w:t>,</w:t>
            </w:r>
            <w:r w:rsidR="009928BC" w:rsidRPr="005E68BE">
              <w:rPr>
                <w:rFonts w:ascii="Tahoma" w:hAnsi="Tahoma" w:cs="Tahoma"/>
                <w:bCs/>
                <w:sz w:val="20"/>
                <w:szCs w:val="20"/>
              </w:rPr>
              <w:t xml:space="preserve"> </w:t>
            </w:r>
            <w:r w:rsidR="005E68BE" w:rsidRPr="005E68BE">
              <w:rPr>
                <w:rFonts w:ascii="Tahoma" w:hAnsi="Tahoma" w:cs="Tahoma"/>
                <w:bCs/>
                <w:sz w:val="20"/>
                <w:szCs w:val="20"/>
              </w:rPr>
              <w:t>maka sesegera mungkin saya akan melaporkan kepada bagian pengajaran</w:t>
            </w:r>
            <w:r w:rsidR="005E68BE">
              <w:rPr>
                <w:rFonts w:ascii="Tahoma" w:hAnsi="Tahoma" w:cs="Tahoma"/>
                <w:bCs/>
                <w:sz w:val="20"/>
                <w:szCs w:val="20"/>
              </w:rPr>
              <w:t xml:space="preserve"> dan ketua kelas untuk dicarikan hari pengganti maupun dosen pengganti. </w:t>
            </w:r>
            <w:r w:rsidR="009928BC" w:rsidRPr="009928BC">
              <w:rPr>
                <w:rFonts w:ascii="Tahoma" w:hAnsi="Tahoma" w:cs="Tahoma"/>
                <w:bCs/>
                <w:sz w:val="20"/>
                <w:szCs w:val="20"/>
              </w:rPr>
              <w:t>Untuk penentuan hari dan jam kuliah pengganti saat ini sudah didukung oleh sistem berbasis web yang terintegrasi dengan jadwal mahasiswa dan sistem pengajaran.</w:t>
            </w:r>
            <w:r w:rsidR="00FF1D90">
              <w:rPr>
                <w:rFonts w:ascii="Tahoma" w:hAnsi="Tahoma" w:cs="Tahoma"/>
                <w:bCs/>
                <w:sz w:val="20"/>
                <w:szCs w:val="20"/>
              </w:rPr>
              <w:t xml:space="preserve"> </w:t>
            </w:r>
            <w:r w:rsidR="00DD4FAC">
              <w:rPr>
                <w:rFonts w:ascii="Tahoma" w:hAnsi="Tahoma" w:cs="Tahoma"/>
                <w:bCs/>
                <w:sz w:val="20"/>
                <w:szCs w:val="20"/>
              </w:rPr>
              <w:t>K</w:t>
            </w:r>
            <w:r w:rsidR="00590027">
              <w:rPr>
                <w:rFonts w:ascii="Tahoma" w:hAnsi="Tahoma" w:cs="Tahoma"/>
                <w:bCs/>
                <w:sz w:val="20"/>
                <w:szCs w:val="20"/>
              </w:rPr>
              <w:t>edis</w:t>
            </w:r>
            <w:r w:rsidR="00DD4FAC">
              <w:rPr>
                <w:rFonts w:ascii="Tahoma" w:hAnsi="Tahoma" w:cs="Tahoma"/>
                <w:bCs/>
                <w:sz w:val="20"/>
                <w:szCs w:val="20"/>
              </w:rPr>
              <w:t xml:space="preserve">iplinan ini juga saya terapkan pada mahasiswa. Mahasiswa juga mendapatkan toleransi keterlambatan 15 menit setelah perkuliahan dimulai, kecuali jika sifatnya </w:t>
            </w:r>
            <w:r w:rsidR="00DD4FAC" w:rsidRPr="00DD4FAC">
              <w:rPr>
                <w:rFonts w:ascii="Tahoma" w:hAnsi="Tahoma" w:cs="Tahoma"/>
                <w:bCs/>
                <w:i/>
                <w:sz w:val="20"/>
                <w:szCs w:val="20"/>
              </w:rPr>
              <w:t>force majeur</w:t>
            </w:r>
            <w:r w:rsidR="00DD4FAC">
              <w:rPr>
                <w:rFonts w:ascii="Tahoma" w:hAnsi="Tahoma" w:cs="Tahoma"/>
                <w:bCs/>
                <w:sz w:val="20"/>
                <w:szCs w:val="20"/>
              </w:rPr>
              <w:t xml:space="preserve">. Jika mahasiswa berhalangan karena izin atau sakit, batas toleransi pemberian surat perbaikan absensi adalah satu minggu. </w:t>
            </w:r>
            <w:r w:rsidR="00590027">
              <w:rPr>
                <w:rFonts w:ascii="Tahoma" w:hAnsi="Tahoma" w:cs="Tahoma"/>
                <w:bCs/>
                <w:sz w:val="20"/>
                <w:szCs w:val="20"/>
              </w:rPr>
              <w:t>Batal toleransi maksimal absensi mahasiswa adalah sebanyak 2 kali, jika dalam absensi mahasiswa tidak memenuhi standar yang telah ditetapkan UBL yaitu 75%, mahasiswa tidak diperkenankan untuk mengikuti ujia</w:t>
            </w:r>
            <w:r w:rsidR="000F7AD0">
              <w:rPr>
                <w:rFonts w:ascii="Tahoma" w:hAnsi="Tahoma" w:cs="Tahoma"/>
                <w:bCs/>
                <w:sz w:val="20"/>
                <w:szCs w:val="20"/>
              </w:rPr>
              <w:t>n</w:t>
            </w:r>
            <w:r w:rsidR="00590027">
              <w:rPr>
                <w:rFonts w:ascii="Tahoma" w:hAnsi="Tahoma" w:cs="Tahoma"/>
                <w:bCs/>
                <w:sz w:val="20"/>
                <w:szCs w:val="20"/>
              </w:rPr>
              <w:t xml:space="preserve"> akhir. </w:t>
            </w:r>
            <w:r w:rsidR="00DD4FAC">
              <w:rPr>
                <w:rFonts w:ascii="Tahoma" w:hAnsi="Tahoma" w:cs="Tahoma"/>
                <w:bCs/>
                <w:sz w:val="20"/>
                <w:szCs w:val="20"/>
              </w:rPr>
              <w:t xml:space="preserve">Dalam </w:t>
            </w:r>
            <w:r w:rsidR="0017002B">
              <w:rPr>
                <w:rFonts w:ascii="Tahoma" w:hAnsi="Tahoma" w:cs="Tahoma"/>
                <w:bCs/>
                <w:sz w:val="20"/>
                <w:szCs w:val="20"/>
              </w:rPr>
              <w:t>aspek</w:t>
            </w:r>
            <w:r w:rsidR="00DD4FAC">
              <w:rPr>
                <w:rFonts w:ascii="Tahoma" w:hAnsi="Tahoma" w:cs="Tahoma"/>
                <w:bCs/>
                <w:sz w:val="20"/>
                <w:szCs w:val="20"/>
              </w:rPr>
              <w:t xml:space="preserve"> kerapihan berbusana, saya selalu mengenakan pakaian yang sopan dan proper berupa pakaian formal atau batik setiap kali perkuliahan. Mahasiswa menerapkan kedisiplinan berbusana dengan selalu meng</w:t>
            </w:r>
            <w:r w:rsidR="00590027">
              <w:rPr>
                <w:rFonts w:ascii="Tahoma" w:hAnsi="Tahoma" w:cs="Tahoma"/>
                <w:bCs/>
                <w:sz w:val="20"/>
                <w:szCs w:val="20"/>
              </w:rPr>
              <w:t>gu</w:t>
            </w:r>
            <w:r w:rsidR="00DD4FAC">
              <w:rPr>
                <w:rFonts w:ascii="Tahoma" w:hAnsi="Tahoma" w:cs="Tahoma"/>
                <w:bCs/>
                <w:sz w:val="20"/>
                <w:szCs w:val="20"/>
              </w:rPr>
              <w:t>nakan pakaian rapih dan sopan saat perkuliahan. Mahasiswa tidak diperkenankan untuk memakai sandal dan celana pendek ketika perkuliahan berlangsung.</w:t>
            </w:r>
            <w:r w:rsidR="00590027">
              <w:rPr>
                <w:rFonts w:ascii="Tahoma" w:hAnsi="Tahoma" w:cs="Tahoma"/>
                <w:bCs/>
                <w:sz w:val="20"/>
                <w:szCs w:val="20"/>
              </w:rPr>
              <w:t xml:space="preserve"> </w:t>
            </w:r>
            <w:r w:rsidR="0017002B">
              <w:rPr>
                <w:rFonts w:ascii="Tahoma" w:hAnsi="Tahoma" w:cs="Tahoma"/>
                <w:bCs/>
                <w:sz w:val="20"/>
                <w:szCs w:val="20"/>
              </w:rPr>
              <w:t>Dalam aspek</w:t>
            </w:r>
            <w:r w:rsidR="0017002B" w:rsidRPr="0017002B">
              <w:rPr>
                <w:rFonts w:ascii="Tahoma" w:hAnsi="Tahoma" w:cs="Tahoma"/>
                <w:bCs/>
                <w:sz w:val="20"/>
                <w:szCs w:val="20"/>
              </w:rPr>
              <w:t xml:space="preserve"> pemberian tugas, saya akan memberikan batasan waktu yang cukup kepada mahasiswa untuk mengumpulkan tugas tersebut</w:t>
            </w:r>
            <w:r w:rsidR="0017002B">
              <w:rPr>
                <w:rFonts w:ascii="Tahoma" w:hAnsi="Tahoma" w:cs="Tahoma"/>
                <w:bCs/>
                <w:sz w:val="20"/>
                <w:szCs w:val="20"/>
              </w:rPr>
              <w:t xml:space="preserve"> dan</w:t>
            </w:r>
            <w:r w:rsidR="0017002B" w:rsidRPr="0017002B">
              <w:rPr>
                <w:rFonts w:ascii="Tahoma" w:hAnsi="Tahoma" w:cs="Tahoma"/>
                <w:bCs/>
                <w:sz w:val="20"/>
                <w:szCs w:val="20"/>
              </w:rPr>
              <w:t xml:space="preserve"> tidak ada toleransi untuk tugas yang terlambat.</w:t>
            </w:r>
            <w:r w:rsidR="0017002B">
              <w:rPr>
                <w:rFonts w:ascii="Tahoma" w:hAnsi="Tahoma" w:cs="Tahoma"/>
                <w:bCs/>
                <w:sz w:val="20"/>
                <w:szCs w:val="20"/>
              </w:rPr>
              <w:t xml:space="preserve"> </w:t>
            </w:r>
            <w:r w:rsidR="004309F8">
              <w:rPr>
                <w:rFonts w:ascii="Tahoma" w:hAnsi="Tahoma" w:cs="Tahoma"/>
                <w:bCs/>
                <w:sz w:val="20"/>
                <w:szCs w:val="20"/>
              </w:rPr>
              <w:t>Hal ini akan melatih mahasiswa untuk bertanggung jawab terhadap apa yang telah dilakukannya, karena menurut saya salah satu tugas dosen adalah melatih mahasiswa untuk disiplin dan bertanggung jawab.</w:t>
            </w:r>
          </w:p>
          <w:p w:rsidR="004309F8" w:rsidRDefault="004309F8" w:rsidP="005E68BE">
            <w:pPr>
              <w:spacing w:after="0" w:line="240" w:lineRule="auto"/>
              <w:ind w:right="289"/>
              <w:jc w:val="both"/>
              <w:rPr>
                <w:rFonts w:ascii="Tahoma" w:hAnsi="Tahoma" w:cs="Tahoma"/>
                <w:bCs/>
                <w:sz w:val="20"/>
                <w:szCs w:val="20"/>
              </w:rPr>
            </w:pPr>
          </w:p>
          <w:p w:rsidR="009B29FA" w:rsidRPr="00D676C9" w:rsidRDefault="004309F8" w:rsidP="00D676C9">
            <w:pPr>
              <w:spacing w:after="0" w:line="240" w:lineRule="auto"/>
              <w:ind w:right="289"/>
              <w:jc w:val="both"/>
              <w:rPr>
                <w:rFonts w:ascii="Tahoma" w:hAnsi="Tahoma" w:cs="Tahoma"/>
                <w:bCs/>
                <w:sz w:val="20"/>
                <w:szCs w:val="20"/>
              </w:rPr>
            </w:pPr>
            <w:r>
              <w:rPr>
                <w:rFonts w:ascii="Tahoma" w:hAnsi="Tahoma" w:cs="Tahoma"/>
                <w:bCs/>
                <w:sz w:val="20"/>
                <w:szCs w:val="20"/>
              </w:rPr>
              <w:t xml:space="preserve">Pada tahap evaluasi pembelajaran, aspek kedisiplinan yang saya terapkan kepada diri sendiri adalah dengan selalu menyerahkan nilai tugas , UTS, dan UAS dengan tepat waktu. </w:t>
            </w:r>
            <w:r w:rsidR="002B6D7F">
              <w:rPr>
                <w:rFonts w:ascii="Tahoma" w:hAnsi="Tahoma" w:cs="Tahoma"/>
                <w:bCs/>
                <w:sz w:val="20"/>
                <w:szCs w:val="20"/>
              </w:rPr>
              <w:t>Saya sebisa mungkin akan mengecek 2 kali sistem penilaian kepada mahasiswa dan mendistribusikannya 7 hari setelah ujian dilaksanakan untuk memberikan kelonggaran waktu bagi mahasiswa yang akan melakukan tinjauan nilai ulang maupun pendaftaran remedial.</w:t>
            </w:r>
          </w:p>
        </w:tc>
      </w:tr>
      <w:tr w:rsidR="00893510" w:rsidRPr="00893510" w:rsidTr="00D3649C">
        <w:tc>
          <w:tcPr>
            <w:tcW w:w="989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lastRenderedPageBreak/>
              <w:t>4. Keteladanan </w:t>
            </w:r>
            <w:r w:rsidRPr="00893510">
              <w:rPr>
                <w:rFonts w:ascii="Helvetica" w:eastAsia="Times New Roman" w:hAnsi="Helvetica" w:cs="Helvetica"/>
                <w:color w:val="676A6C"/>
                <w:sz w:val="17"/>
                <w:szCs w:val="17"/>
                <w:lang w:val="id-ID" w:eastAsia="id-ID"/>
              </w:rPr>
              <w:t>(Min 150 Kata)</w:t>
            </w:r>
          </w:p>
        </w:tc>
      </w:tr>
      <w:tr w:rsidR="00893510" w:rsidRPr="00893510" w:rsidTr="00FF2C56">
        <w:trPr>
          <w:trHeight w:val="5778"/>
        </w:trPr>
        <w:tc>
          <w:tcPr>
            <w:tcW w:w="9892"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hideMark/>
          </w:tcPr>
          <w:p w:rsidR="00D676C9" w:rsidRDefault="00D676C9" w:rsidP="00893510">
            <w:pPr>
              <w:spacing w:after="0" w:line="240" w:lineRule="auto"/>
              <w:rPr>
                <w:rFonts w:ascii="Tahoma" w:hAnsi="Tahoma" w:cs="Tahoma"/>
                <w:bCs/>
                <w:i/>
              </w:rPr>
            </w:pPr>
          </w:p>
          <w:p w:rsidR="00D676C9" w:rsidRDefault="00D676C9" w:rsidP="00893510">
            <w:pPr>
              <w:spacing w:after="0" w:line="240" w:lineRule="auto"/>
              <w:rPr>
                <w:rFonts w:ascii="Tahoma" w:hAnsi="Tahoma" w:cs="Tahoma"/>
                <w:sz w:val="20"/>
                <w:szCs w:val="20"/>
              </w:rPr>
            </w:pPr>
            <w:r w:rsidRPr="00AD53FA">
              <w:rPr>
                <w:rFonts w:ascii="Tahoma" w:hAnsi="Tahoma" w:cs="Tahoma"/>
                <w:bCs/>
                <w:sz w:val="20"/>
                <w:szCs w:val="20"/>
              </w:rPr>
              <w:t>Pada sebuah perguruan tinggi, tidak dapat dipungkiri bahwa sorang dosen merupakan salah satu sosok yang menjadi teladan mahasiswanya. Sebagai dosen dan juga pejabat struktural di Universitas, saya dengan sebaik mungkin berusaha untuk memberikan teladan bagi mahasiswa. Filosofi yang saya pegang teguh adalah teladan-teladan yang diberikan oleh orang-orang yang saya yakini memp</w:t>
            </w:r>
            <w:r w:rsidR="00887FA2">
              <w:rPr>
                <w:rFonts w:ascii="Tahoma" w:hAnsi="Tahoma" w:cs="Tahoma"/>
                <w:bCs/>
                <w:sz w:val="20"/>
                <w:szCs w:val="20"/>
              </w:rPr>
              <w:t>unyai integritas</w:t>
            </w:r>
            <w:r w:rsidRPr="00AD53FA">
              <w:rPr>
                <w:rFonts w:ascii="Tahoma" w:hAnsi="Tahoma" w:cs="Tahoma"/>
                <w:bCs/>
                <w:sz w:val="20"/>
                <w:szCs w:val="20"/>
              </w:rPr>
              <w:t xml:space="preserve"> yang sangat baik</w:t>
            </w:r>
            <w:r w:rsidR="00AD53FA" w:rsidRPr="00AD53FA">
              <w:rPr>
                <w:rFonts w:ascii="Tahoma" w:hAnsi="Tahoma" w:cs="Tahoma"/>
                <w:bCs/>
                <w:sz w:val="20"/>
                <w:szCs w:val="20"/>
              </w:rPr>
              <w:t>, salah</w:t>
            </w:r>
            <w:r w:rsidR="00AD53FA">
              <w:rPr>
                <w:rFonts w:ascii="Tahoma" w:hAnsi="Tahoma" w:cs="Tahoma"/>
                <w:bCs/>
                <w:sz w:val="20"/>
                <w:szCs w:val="20"/>
              </w:rPr>
              <w:t xml:space="preserve"> </w:t>
            </w:r>
            <w:r w:rsidR="00AD53FA" w:rsidRPr="00AD53FA">
              <w:rPr>
                <w:rFonts w:ascii="Tahoma" w:hAnsi="Tahoma" w:cs="Tahoma"/>
                <w:bCs/>
                <w:sz w:val="20"/>
                <w:szCs w:val="20"/>
              </w:rPr>
              <w:t xml:space="preserve">satunya adalah Bapak </w:t>
            </w:r>
            <w:r w:rsidR="00AD53FA" w:rsidRPr="00AD53FA">
              <w:rPr>
                <w:rFonts w:ascii="Tahoma" w:hAnsi="Tahoma" w:cs="Tahoma"/>
                <w:sz w:val="20"/>
                <w:szCs w:val="20"/>
              </w:rPr>
              <w:t>Drs. Djaetun, HS.</w:t>
            </w:r>
            <w:r w:rsidR="00AD53FA">
              <w:rPr>
                <w:rFonts w:ascii="Tahoma" w:hAnsi="Tahoma" w:cs="Tahoma"/>
                <w:sz w:val="20"/>
                <w:szCs w:val="20"/>
              </w:rPr>
              <w:t xml:space="preserve"> Pendiri Yayasan Pendidikan Budi Luhur Cakti, menurutnya</w:t>
            </w:r>
            <w:r w:rsidR="00AD53FA" w:rsidRPr="00AD53FA">
              <w:rPr>
                <w:rFonts w:ascii="Tahoma" w:hAnsi="Tahoma" w:cs="Tahoma"/>
                <w:sz w:val="20"/>
                <w:szCs w:val="20"/>
              </w:rPr>
              <w:t xml:space="preserve"> “Cerdas Berbudi Luhur adalah dua hal yang tidak terpisahkan, karena kecerdasan tanpa dilandasi keluhuran budi akan cenderung digunakan untuk membodohi dan mencelakakan orang lain, sebaiknya berbudi luhur tanpa diimbangi kecerdasan akan merupakan sasaran keja</w:t>
            </w:r>
            <w:r w:rsidR="00AD53FA">
              <w:rPr>
                <w:rFonts w:ascii="Tahoma" w:hAnsi="Tahoma" w:cs="Tahoma"/>
                <w:sz w:val="20"/>
                <w:szCs w:val="20"/>
              </w:rPr>
              <w:t>hatan dan penindasan orang lain</w:t>
            </w:r>
            <w:r w:rsidR="00AD53FA" w:rsidRPr="00AD53FA">
              <w:rPr>
                <w:rFonts w:ascii="Tahoma" w:hAnsi="Tahoma" w:cs="Tahoma"/>
                <w:sz w:val="20"/>
                <w:szCs w:val="20"/>
              </w:rPr>
              <w:t>”</w:t>
            </w:r>
            <w:r w:rsidR="00AD53FA">
              <w:rPr>
                <w:rFonts w:ascii="Tahoma" w:hAnsi="Tahoma" w:cs="Tahoma"/>
                <w:sz w:val="20"/>
                <w:szCs w:val="20"/>
              </w:rPr>
              <w:t xml:space="preserve">. Berpegang pada filosofi tersebut, saya sebagai pengajar berupaya selalu menanamkan 9 nilai kebudiluhuran </w:t>
            </w:r>
            <w:r w:rsidR="00AD53FA" w:rsidRPr="00AD53FA">
              <w:rPr>
                <w:rFonts w:ascii="Tahoma" w:hAnsi="Tahoma" w:cs="Tahoma"/>
                <w:sz w:val="20"/>
                <w:szCs w:val="20"/>
              </w:rPr>
              <w:t>(</w:t>
            </w:r>
            <w:r w:rsidR="00AD53FA" w:rsidRPr="00AD53FA">
              <w:rPr>
                <w:rFonts w:ascii="Tahoma" w:hAnsi="Tahoma" w:cs="Tahoma"/>
                <w:bCs/>
                <w:sz w:val="20"/>
                <w:szCs w:val="20"/>
              </w:rPr>
              <w:t xml:space="preserve">Sabar Mensyukuri, Cinta Kasih, Suka Menolong, Jujur, Tanggung Jawab, Rendah Hati, Toleransi, Kerja Sama, Sopan Santun) </w:t>
            </w:r>
            <w:r w:rsidR="00AD53FA" w:rsidRPr="00AD53FA">
              <w:rPr>
                <w:rFonts w:ascii="Tahoma" w:hAnsi="Tahoma" w:cs="Tahoma"/>
                <w:sz w:val="20"/>
                <w:szCs w:val="20"/>
              </w:rPr>
              <w:t>dalam</w:t>
            </w:r>
            <w:r w:rsidR="00AD53FA">
              <w:rPr>
                <w:rFonts w:ascii="Tahoma" w:hAnsi="Tahoma" w:cs="Tahoma"/>
                <w:sz w:val="20"/>
                <w:szCs w:val="20"/>
              </w:rPr>
              <w:t xml:space="preserve"> setiap kegiatan mengajar, terutama untuk menilai aspek afektif mahasiswa. </w:t>
            </w:r>
            <w:r w:rsidR="00887FA2">
              <w:rPr>
                <w:rFonts w:ascii="Tahoma" w:hAnsi="Tahoma" w:cs="Tahoma"/>
                <w:sz w:val="20"/>
                <w:szCs w:val="20"/>
              </w:rPr>
              <w:t xml:space="preserve">Dalam menerapkan kesembilan nilai kebudiluhuran tersebut, saya </w:t>
            </w:r>
            <w:r w:rsidR="0095136C">
              <w:rPr>
                <w:rFonts w:ascii="Tahoma" w:hAnsi="Tahoma" w:cs="Tahoma"/>
                <w:sz w:val="20"/>
                <w:szCs w:val="20"/>
              </w:rPr>
              <w:t xml:space="preserve">meyakini bahwa </w:t>
            </w:r>
            <w:r w:rsidR="00887FA2">
              <w:rPr>
                <w:rFonts w:ascii="Tahoma" w:hAnsi="Tahoma" w:cs="Tahoma"/>
                <w:sz w:val="20"/>
                <w:szCs w:val="20"/>
              </w:rPr>
              <w:t xml:space="preserve">melakukannya dengan mencontohkan </w:t>
            </w:r>
            <w:r w:rsidR="00544935">
              <w:rPr>
                <w:rFonts w:ascii="Tahoma" w:hAnsi="Tahoma" w:cs="Tahoma"/>
                <w:sz w:val="20"/>
                <w:szCs w:val="20"/>
              </w:rPr>
              <w:t xml:space="preserve">sikap-sikap sederhana </w:t>
            </w:r>
            <w:r w:rsidR="00887FA2">
              <w:rPr>
                <w:rFonts w:ascii="Tahoma" w:hAnsi="Tahoma" w:cs="Tahoma"/>
                <w:sz w:val="20"/>
                <w:szCs w:val="20"/>
              </w:rPr>
              <w:t>kepada</w:t>
            </w:r>
            <w:r w:rsidR="0095136C">
              <w:rPr>
                <w:rFonts w:ascii="Tahoma" w:hAnsi="Tahoma" w:cs="Tahoma"/>
                <w:sz w:val="20"/>
                <w:szCs w:val="20"/>
              </w:rPr>
              <w:t xml:space="preserve"> mahasiswa tanpa harus berkata akan lebih efektif dalam upaya menularkan keteladanan tersebut. Saya mencontohkan untuk selalu berbusana rapi, bertutur kata jelas namun santun, hadir tepat waktu, menutup sendiri pintu kelas, dan membuang sampah pada tempatnya</w:t>
            </w:r>
            <w:r w:rsidR="00FE44A4">
              <w:rPr>
                <w:rFonts w:ascii="Tahoma" w:hAnsi="Tahoma" w:cs="Tahoma"/>
                <w:sz w:val="20"/>
                <w:szCs w:val="20"/>
              </w:rPr>
              <w:t>. Selain itu, saya pun tidak segan untuk meminta maaf jika terdapat kekeliruan dalam memberikan materi, meminta tolong jika memerlukan bantuan, dan berterima kasih atas berbagai bantuan yang diberikan oleh mahasiswa selama proses pembelajaran</w:t>
            </w:r>
            <w:r w:rsidR="0095136C">
              <w:rPr>
                <w:rFonts w:ascii="Tahoma" w:hAnsi="Tahoma" w:cs="Tahoma"/>
                <w:sz w:val="20"/>
                <w:szCs w:val="20"/>
              </w:rPr>
              <w:t xml:space="preserve">. </w:t>
            </w:r>
            <w:r w:rsidR="00664398" w:rsidRPr="00664398">
              <w:rPr>
                <w:rFonts w:ascii="Tahoma" w:hAnsi="Tahoma" w:cs="Tahoma"/>
                <w:sz w:val="20"/>
                <w:szCs w:val="20"/>
              </w:rPr>
              <w:t xml:space="preserve">Sebab </w:t>
            </w:r>
            <w:r w:rsidR="00664398">
              <w:rPr>
                <w:rFonts w:ascii="Tahoma" w:hAnsi="Tahoma" w:cs="Tahoma"/>
                <w:sz w:val="20"/>
                <w:szCs w:val="20"/>
              </w:rPr>
              <w:t xml:space="preserve">saya percaya bahwa </w:t>
            </w:r>
            <w:r w:rsidR="00664398" w:rsidRPr="00664398">
              <w:rPr>
                <w:rFonts w:ascii="Tahoma" w:hAnsi="Tahoma" w:cs="Tahoma"/>
                <w:sz w:val="20"/>
                <w:szCs w:val="20"/>
              </w:rPr>
              <w:t xml:space="preserve">seseorang dapat belajar dari contoh apa yang dikerjakan orang lain, sekurang-kurangnya mendekati bentuk perilaku orang lain, </w:t>
            </w:r>
            <w:r w:rsidR="00664398">
              <w:rPr>
                <w:rFonts w:ascii="Tahoma" w:hAnsi="Tahoma" w:cs="Tahoma"/>
                <w:sz w:val="20"/>
                <w:szCs w:val="20"/>
              </w:rPr>
              <w:t>serta</w:t>
            </w:r>
            <w:r w:rsidR="00664398" w:rsidRPr="00664398">
              <w:rPr>
                <w:rFonts w:ascii="Tahoma" w:hAnsi="Tahoma" w:cs="Tahoma"/>
                <w:sz w:val="20"/>
                <w:szCs w:val="20"/>
              </w:rPr>
              <w:t xml:space="preserve"> terhindar dari kesalahan yang dilakukan orang lain.</w:t>
            </w:r>
          </w:p>
          <w:p w:rsidR="00165698" w:rsidRPr="00893510" w:rsidRDefault="00165698" w:rsidP="0095136C">
            <w:pPr>
              <w:spacing w:after="0" w:line="240" w:lineRule="auto"/>
              <w:rPr>
                <w:rFonts w:ascii="Helvetica" w:eastAsia="Times New Roman" w:hAnsi="Helvetica" w:cs="Helvetica"/>
                <w:color w:val="676A6C"/>
                <w:sz w:val="20"/>
                <w:szCs w:val="20"/>
                <w:lang w:val="id-ID" w:eastAsia="id-ID"/>
              </w:rPr>
            </w:pPr>
          </w:p>
        </w:tc>
      </w:tr>
      <w:tr w:rsidR="00893510" w:rsidRPr="00893510" w:rsidTr="00D3649C">
        <w:tc>
          <w:tcPr>
            <w:tcW w:w="989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lastRenderedPageBreak/>
              <w:t>5. Keterbukaan terhadap kritik </w:t>
            </w:r>
            <w:r w:rsidRPr="00893510">
              <w:rPr>
                <w:rFonts w:ascii="Helvetica" w:eastAsia="Times New Roman" w:hAnsi="Helvetica" w:cs="Helvetica"/>
                <w:color w:val="676A6C"/>
                <w:sz w:val="17"/>
                <w:szCs w:val="17"/>
                <w:lang w:val="id-ID" w:eastAsia="id-ID"/>
              </w:rPr>
              <w:t>(Min 150 Kata)</w:t>
            </w:r>
          </w:p>
        </w:tc>
      </w:tr>
      <w:tr w:rsidR="00893510" w:rsidRPr="00893510" w:rsidTr="00D3649C">
        <w:trPr>
          <w:trHeight w:val="828"/>
        </w:trPr>
        <w:tc>
          <w:tcPr>
            <w:tcW w:w="9892" w:type="dxa"/>
            <w:tcBorders>
              <w:top w:val="single" w:sz="6" w:space="0" w:color="E7EAEC"/>
              <w:left w:val="single" w:sz="6" w:space="0" w:color="E7E7E7"/>
              <w:bottom w:val="single" w:sz="6" w:space="0" w:color="E7E7E7"/>
              <w:right w:val="single" w:sz="6" w:space="0" w:color="E7E7E7"/>
            </w:tcBorders>
            <w:shd w:val="clear" w:color="auto" w:fill="F5F5F5"/>
            <w:tcMar>
              <w:top w:w="120" w:type="dxa"/>
              <w:left w:w="120" w:type="dxa"/>
              <w:bottom w:w="120" w:type="dxa"/>
              <w:right w:w="120" w:type="dxa"/>
            </w:tcMar>
            <w:hideMark/>
          </w:tcPr>
          <w:p w:rsidR="00FF2C56" w:rsidRPr="00EF5602" w:rsidRDefault="00FF2C56" w:rsidP="00FF2C56">
            <w:pPr>
              <w:spacing w:after="0" w:line="240" w:lineRule="auto"/>
              <w:ind w:right="289"/>
              <w:jc w:val="both"/>
              <w:rPr>
                <w:rFonts w:ascii="Tahoma" w:hAnsi="Tahoma" w:cs="Tahoma"/>
                <w:bCs/>
                <w:sz w:val="20"/>
                <w:szCs w:val="20"/>
              </w:rPr>
            </w:pPr>
            <w:r w:rsidRPr="00EF5602">
              <w:rPr>
                <w:rFonts w:ascii="Tahoma" w:hAnsi="Tahoma" w:cs="Tahoma"/>
                <w:bCs/>
                <w:sz w:val="20"/>
                <w:szCs w:val="20"/>
              </w:rPr>
              <w:t xml:space="preserve">Kritik saya yakini sebagai bagian dari evaluasi diri manusia terhadap apa yang telah dilakukan. Semboyan “tidak ada gading yang tak retak” atau “kesempurnaan hanya milik Sang Pencipta” saya yakini dengan baik. Namun, hal tersebut bukan berarti manusia tidak bisa berusaha menuju kesempurnaan. Dalam hal ini, kritik merupakan sumber terbaik untuk memperbaiki diri agar kedepannya terhindar dari kesalahan dan kekurangan. Keterbukaan terhadap kritik dalam proses pembelajaran dan kegiatan di kampus disampaikan baik oleh mahasiswa, teman sejawat dan atasan. </w:t>
            </w:r>
          </w:p>
          <w:p w:rsidR="00165698" w:rsidRPr="00EF5602" w:rsidRDefault="00165698" w:rsidP="00165698">
            <w:pPr>
              <w:numPr>
                <w:ilvl w:val="0"/>
                <w:numId w:val="4"/>
              </w:numPr>
              <w:spacing w:after="0" w:line="240" w:lineRule="auto"/>
              <w:ind w:left="993" w:right="289" w:hanging="284"/>
              <w:jc w:val="both"/>
              <w:rPr>
                <w:rFonts w:ascii="Tahoma" w:hAnsi="Tahoma" w:cs="Tahoma"/>
                <w:bCs/>
                <w:sz w:val="20"/>
                <w:szCs w:val="20"/>
              </w:rPr>
            </w:pPr>
            <w:r w:rsidRPr="00EF5602">
              <w:rPr>
                <w:rFonts w:ascii="Tahoma" w:hAnsi="Tahoma" w:cs="Tahoma"/>
                <w:bCs/>
                <w:sz w:val="20"/>
                <w:szCs w:val="20"/>
              </w:rPr>
              <w:t>Dari Mahasiswa</w:t>
            </w:r>
          </w:p>
          <w:p w:rsidR="005F2D04" w:rsidRPr="00EF5602" w:rsidRDefault="005F2D04" w:rsidP="005F2D04">
            <w:pPr>
              <w:spacing w:after="0" w:line="240" w:lineRule="auto"/>
              <w:ind w:left="993" w:right="289"/>
              <w:jc w:val="both"/>
              <w:rPr>
                <w:rFonts w:ascii="Tahoma" w:hAnsi="Tahoma" w:cs="Tahoma"/>
                <w:bCs/>
                <w:sz w:val="20"/>
                <w:szCs w:val="20"/>
              </w:rPr>
            </w:pPr>
            <w:r w:rsidRPr="00EF5602">
              <w:rPr>
                <w:rFonts w:ascii="Tahoma" w:hAnsi="Tahoma" w:cs="Tahoma"/>
                <w:bCs/>
                <w:sz w:val="20"/>
                <w:szCs w:val="20"/>
              </w:rPr>
              <w:t xml:space="preserve">Mahasiswa dapat menyampaikan saran dan kritiknya kepada saya melalui berbagai platform/media. Selain melalui sistem informasi akademik yaitu web mahasiswa tiap semesternya, mahasiswa juga dapat menyampaikan saran dan kritiknya </w:t>
            </w:r>
            <w:r w:rsidR="007C66C8" w:rsidRPr="00EF5602">
              <w:rPr>
                <w:rFonts w:ascii="Tahoma" w:hAnsi="Tahoma" w:cs="Tahoma"/>
                <w:bCs/>
                <w:sz w:val="20"/>
                <w:szCs w:val="20"/>
              </w:rPr>
              <w:t xml:space="preserve">kepada saya </w:t>
            </w:r>
            <w:r w:rsidRPr="00EF5602">
              <w:rPr>
                <w:rFonts w:ascii="Tahoma" w:hAnsi="Tahoma" w:cs="Tahoma"/>
                <w:bCs/>
                <w:sz w:val="20"/>
                <w:szCs w:val="20"/>
              </w:rPr>
              <w:t xml:space="preserve">melalui tatap muka secara langsung, komunikasi </w:t>
            </w:r>
            <w:r w:rsidR="007C66C8" w:rsidRPr="00EF5602">
              <w:rPr>
                <w:rFonts w:ascii="Tahoma" w:hAnsi="Tahoma" w:cs="Tahoma"/>
                <w:bCs/>
                <w:sz w:val="20"/>
                <w:szCs w:val="20"/>
              </w:rPr>
              <w:t xml:space="preserve">pada saat monitoring dosen PA (Penasehat Akademik), komunikasi via e-mail, WhatsApp, </w:t>
            </w:r>
            <w:r w:rsidR="0051059C" w:rsidRPr="00EF5602">
              <w:rPr>
                <w:rFonts w:ascii="Tahoma" w:hAnsi="Tahoma" w:cs="Tahoma"/>
                <w:bCs/>
                <w:sz w:val="20"/>
                <w:szCs w:val="20"/>
              </w:rPr>
              <w:t xml:space="preserve">serta melalui FDP (Forum Dengar Pendapat) yang dilakukan pada tiap akhir semester oleh fakultas dan program studi. </w:t>
            </w:r>
            <w:r w:rsidR="00AA47CB" w:rsidRPr="00EF5602">
              <w:rPr>
                <w:rFonts w:ascii="Tahoma" w:hAnsi="Tahoma" w:cs="Tahoma"/>
                <w:bCs/>
                <w:sz w:val="20"/>
                <w:szCs w:val="20"/>
              </w:rPr>
              <w:t>Selain itu, saya juga menyebarkan kuisioner kepada mahasiswa terkait dengan metode belajar yang mereka rasa kurang sesuai atau kurang berkenan pada pertemuan terakhir perkuliahan (pertemuan ke 15). Kuisioner tersebut tentunya diisi mahasiswa secara anonim untuk men</w:t>
            </w:r>
            <w:r w:rsidR="0012469E">
              <w:rPr>
                <w:rFonts w:ascii="Tahoma" w:hAnsi="Tahoma" w:cs="Tahoma"/>
                <w:bCs/>
                <w:sz w:val="20"/>
                <w:szCs w:val="20"/>
              </w:rPr>
              <w:t>g</w:t>
            </w:r>
            <w:r w:rsidR="00AA47CB" w:rsidRPr="00EF5602">
              <w:rPr>
                <w:rFonts w:ascii="Tahoma" w:hAnsi="Tahoma" w:cs="Tahoma"/>
                <w:bCs/>
                <w:sz w:val="20"/>
                <w:szCs w:val="20"/>
              </w:rPr>
              <w:t xml:space="preserve">hindari subjektivitas.  </w:t>
            </w:r>
            <w:r w:rsidR="00EF5602" w:rsidRPr="00EF5602">
              <w:rPr>
                <w:rFonts w:ascii="Tahoma" w:hAnsi="Tahoma" w:cs="Tahoma"/>
                <w:bCs/>
                <w:sz w:val="20"/>
                <w:szCs w:val="20"/>
              </w:rPr>
              <w:t xml:space="preserve">Saya sangat bersyukur bahwa </w:t>
            </w:r>
            <w:r w:rsidR="00EF5602">
              <w:rPr>
                <w:rFonts w:ascii="Tahoma" w:hAnsi="Tahoma" w:cs="Tahoma"/>
                <w:bCs/>
                <w:sz w:val="20"/>
                <w:szCs w:val="20"/>
              </w:rPr>
              <w:t>Universitas Budi Luhur</w:t>
            </w:r>
            <w:r w:rsidR="00EF5602" w:rsidRPr="00EF5602">
              <w:rPr>
                <w:rFonts w:ascii="Tahoma" w:hAnsi="Tahoma" w:cs="Tahoma"/>
                <w:bCs/>
                <w:sz w:val="20"/>
                <w:szCs w:val="20"/>
              </w:rPr>
              <w:t xml:space="preserve"> selalu melakukan evaluasi secara formal di setiap semester dengan hasil akhir berupa </w:t>
            </w:r>
            <w:r w:rsidR="000876C0">
              <w:rPr>
                <w:rFonts w:ascii="Tahoma" w:hAnsi="Tahoma" w:cs="Tahoma"/>
                <w:bCs/>
                <w:sz w:val="20"/>
                <w:szCs w:val="20"/>
              </w:rPr>
              <w:t xml:space="preserve">dokumen </w:t>
            </w:r>
            <w:r w:rsidR="00EF5602" w:rsidRPr="00EF5602">
              <w:rPr>
                <w:rFonts w:ascii="Tahoma" w:hAnsi="Tahoma" w:cs="Tahoma"/>
                <w:bCs/>
                <w:sz w:val="20"/>
                <w:szCs w:val="20"/>
              </w:rPr>
              <w:t xml:space="preserve">RAPOR DOSEN. Sehingga dosen mengetahui apa yang harus diperbaiki untuk menjadi professional. </w:t>
            </w:r>
            <w:r w:rsidR="000876C0">
              <w:rPr>
                <w:rFonts w:ascii="Tahoma" w:hAnsi="Tahoma" w:cs="Tahoma"/>
                <w:bCs/>
                <w:sz w:val="20"/>
                <w:szCs w:val="20"/>
              </w:rPr>
              <w:t>Hal ini membuat saya bersemangat untuk meningkatkan performa Tridarma</w:t>
            </w:r>
            <w:r w:rsidR="00F67B33">
              <w:rPr>
                <w:rFonts w:ascii="Tahoma" w:hAnsi="Tahoma" w:cs="Tahoma"/>
                <w:bCs/>
                <w:sz w:val="20"/>
                <w:szCs w:val="20"/>
              </w:rPr>
              <w:t xml:space="preserve">. Contoh kritikan yang pernah saya terima adalah </w:t>
            </w:r>
            <w:r w:rsidR="007C22DB">
              <w:rPr>
                <w:rFonts w:ascii="Tahoma" w:hAnsi="Tahoma" w:cs="Tahoma"/>
                <w:bCs/>
                <w:sz w:val="20"/>
                <w:szCs w:val="20"/>
              </w:rPr>
              <w:t>fleksibilitas waktu konsultasi saya di luar kelas untuk menjawab pertanyaan-pertanyaan mahasiswa terkait dengan tugas yang diberikan sebelumnya di kelas, hal ini dikarenakan tugas tambahan yang diberikan oleh universitas kepada saya sebagai salah satu pejabat struktural</w:t>
            </w:r>
            <w:r w:rsidR="00F27A5D">
              <w:rPr>
                <w:rFonts w:ascii="Tahoma" w:hAnsi="Tahoma" w:cs="Tahoma"/>
                <w:bCs/>
                <w:sz w:val="20"/>
                <w:szCs w:val="20"/>
              </w:rPr>
              <w:t>, yaitu Kepala Bidang Penanganan Keluhan Universitas Budi Luhur</w:t>
            </w:r>
            <w:r w:rsidR="007C22DB">
              <w:rPr>
                <w:rFonts w:ascii="Tahoma" w:hAnsi="Tahoma" w:cs="Tahoma"/>
                <w:bCs/>
                <w:sz w:val="20"/>
                <w:szCs w:val="20"/>
              </w:rPr>
              <w:t xml:space="preserve">. Namun, hal tersebut justru menjadi motivasi kepada saya untuk </w:t>
            </w:r>
            <w:r w:rsidR="00F27A5D">
              <w:rPr>
                <w:rFonts w:ascii="Tahoma" w:hAnsi="Tahoma" w:cs="Tahoma"/>
                <w:bCs/>
                <w:sz w:val="20"/>
                <w:szCs w:val="20"/>
              </w:rPr>
              <w:t xml:space="preserve">lebih pintar dalam membagi waktu. Kedepannya saya akan meluangkan lebih banyak waktu khusus kepada mahasiswa yang ingin berkonsultasi di luar jam perkuliahan. Hal ini juga dikarenakan, sebagai </w:t>
            </w:r>
            <w:r w:rsidR="00F27A5D" w:rsidRPr="00F27A5D">
              <w:rPr>
                <w:rFonts w:ascii="Tahoma" w:hAnsi="Tahoma" w:cs="Tahoma"/>
                <w:bCs/>
                <w:sz w:val="20"/>
                <w:szCs w:val="20"/>
              </w:rPr>
              <w:t>Kepala Bidang Penanganan Keluhan</w:t>
            </w:r>
            <w:r w:rsidR="00F27A5D">
              <w:rPr>
                <w:rFonts w:ascii="Tahoma" w:hAnsi="Tahoma" w:cs="Tahoma"/>
                <w:bCs/>
                <w:sz w:val="20"/>
                <w:szCs w:val="20"/>
              </w:rPr>
              <w:t>, saya paham betul bahwa kepuasan pelanggan terutamanya mahasiswa adalah hal yang sangat penting bagi kemajuan kualitas universitas.</w:t>
            </w:r>
          </w:p>
          <w:p w:rsidR="00165698" w:rsidRDefault="00165698" w:rsidP="00165698">
            <w:pPr>
              <w:numPr>
                <w:ilvl w:val="0"/>
                <w:numId w:val="4"/>
              </w:numPr>
              <w:spacing w:after="0" w:line="240" w:lineRule="auto"/>
              <w:ind w:left="993" w:right="289" w:hanging="284"/>
              <w:jc w:val="both"/>
              <w:rPr>
                <w:rFonts w:ascii="Tahoma" w:hAnsi="Tahoma" w:cs="Tahoma"/>
                <w:bCs/>
                <w:sz w:val="20"/>
                <w:szCs w:val="20"/>
              </w:rPr>
            </w:pPr>
            <w:r w:rsidRPr="00EF5602">
              <w:rPr>
                <w:rFonts w:ascii="Tahoma" w:hAnsi="Tahoma" w:cs="Tahoma"/>
                <w:bCs/>
                <w:sz w:val="20"/>
                <w:szCs w:val="20"/>
              </w:rPr>
              <w:t xml:space="preserve">Dari sejawat </w:t>
            </w:r>
          </w:p>
          <w:p w:rsidR="00000D13" w:rsidRPr="00EF5602" w:rsidRDefault="00000D13" w:rsidP="002211FF">
            <w:pPr>
              <w:spacing w:after="0" w:line="240" w:lineRule="auto"/>
              <w:ind w:left="993" w:right="289"/>
              <w:jc w:val="both"/>
              <w:rPr>
                <w:rFonts w:ascii="Tahoma" w:hAnsi="Tahoma" w:cs="Tahoma"/>
                <w:bCs/>
                <w:sz w:val="20"/>
                <w:szCs w:val="20"/>
              </w:rPr>
            </w:pPr>
            <w:r>
              <w:rPr>
                <w:rFonts w:ascii="Tahoma" w:hAnsi="Tahoma" w:cs="Tahoma"/>
                <w:bCs/>
                <w:sz w:val="20"/>
                <w:szCs w:val="20"/>
              </w:rPr>
              <w:t xml:space="preserve">Kritik yang saya terima dari rekan sejawat dapat juga disampaikan melalui berbagai media, selain dengan komunikasi harian dengan rekan-rekan di sekretariat, </w:t>
            </w:r>
            <w:r w:rsidR="00670A02">
              <w:rPr>
                <w:rFonts w:ascii="Tahoma" w:hAnsi="Tahoma" w:cs="Tahoma"/>
                <w:bCs/>
                <w:sz w:val="20"/>
                <w:szCs w:val="20"/>
              </w:rPr>
              <w:t xml:space="preserve">kritik dari rekan sejawat juga dapat disampaikan melalui forum komunikasi dosen via WhatsApp dan </w:t>
            </w:r>
            <w:r w:rsidR="0012469E">
              <w:rPr>
                <w:rFonts w:ascii="Tahoma" w:hAnsi="Tahoma" w:cs="Tahoma"/>
                <w:bCs/>
                <w:sz w:val="20"/>
                <w:szCs w:val="20"/>
              </w:rPr>
              <w:t>rapat rutin dosen yang diselenggarakan oleh fakultas dan program studi.</w:t>
            </w:r>
            <w:r w:rsidR="00E77F2F">
              <w:rPr>
                <w:rFonts w:ascii="Tahoma" w:hAnsi="Tahoma" w:cs="Tahoma"/>
                <w:bCs/>
                <w:sz w:val="20"/>
                <w:szCs w:val="20"/>
              </w:rPr>
              <w:t xml:space="preserve"> Sebagai contoh, kritik yang pernah saya dapatkan dari teman sejawat antara lain, </w:t>
            </w:r>
            <w:r w:rsidR="002211FF">
              <w:rPr>
                <w:rFonts w:ascii="Tahoma" w:hAnsi="Tahoma" w:cs="Tahoma"/>
                <w:bCs/>
                <w:sz w:val="20"/>
                <w:szCs w:val="20"/>
              </w:rPr>
              <w:t>standar penilaian saya yang dianggap terlalu “murah” untuk mahasiswa. Saya sering dinilai selalu memberikan nilai tinggi kepada mahasiswa. Saya diminta untuk menaikkan standar penilaian untuk memotivasi mereka agar lebih kompetitif. Tentunya saran dari rekan sejawat akan menjadi salah satu pertimbangan bagi saya dalam kegiatan pembelajaran, tanpa menghilangkan karakteristik atau ke khas an saya sebagai pengajar. Dengan demikian, s</w:t>
            </w:r>
            <w:r w:rsidR="002211FF" w:rsidRPr="002211FF">
              <w:rPr>
                <w:rFonts w:ascii="Tahoma" w:hAnsi="Tahoma" w:cs="Tahoma"/>
                <w:bCs/>
                <w:sz w:val="20"/>
                <w:szCs w:val="20"/>
              </w:rPr>
              <w:t>aya mencoba mengkoreksi dan berlatih untuk memperbaiki diri sendiri agar lebih baik dan lebih baik lagi.</w:t>
            </w:r>
          </w:p>
          <w:p w:rsidR="00893510" w:rsidRPr="00893510" w:rsidRDefault="00893510" w:rsidP="00893510">
            <w:pPr>
              <w:spacing w:after="0" w:line="240" w:lineRule="auto"/>
              <w:rPr>
                <w:rFonts w:ascii="Helvetica" w:eastAsia="Times New Roman" w:hAnsi="Helvetica" w:cs="Helvetica"/>
                <w:color w:val="676A6C"/>
                <w:sz w:val="20"/>
                <w:szCs w:val="20"/>
                <w:lang w:val="id-ID" w:eastAsia="id-ID"/>
              </w:rPr>
            </w:pPr>
          </w:p>
        </w:tc>
      </w:tr>
    </w:tbl>
    <w:p w:rsidR="00893510" w:rsidRDefault="00893510"/>
    <w:p w:rsidR="00893510" w:rsidRDefault="00893510">
      <w:r>
        <w:t>Unsur B : Pengembangan Keilmuan/keahlian</w:t>
      </w:r>
    </w:p>
    <w:p w:rsidR="00893510" w:rsidRPr="00893510" w:rsidRDefault="00893510" w:rsidP="00893510">
      <w:pPr>
        <w:spacing w:after="0" w:line="240" w:lineRule="auto"/>
        <w:rPr>
          <w:rFonts w:ascii="Times New Roman" w:eastAsia="Times New Roman" w:hAnsi="Times New Roman" w:cs="Times New Roman"/>
          <w:sz w:val="24"/>
          <w:szCs w:val="24"/>
          <w:lang w:val="id-ID" w:eastAsia="id-ID"/>
        </w:rPr>
      </w:pPr>
      <w:r w:rsidRPr="00893510">
        <w:rPr>
          <w:rFonts w:ascii="Times New Roman" w:eastAsia="Times New Roman" w:hAnsi="Times New Roman" w:cs="Times New Roman"/>
          <w:sz w:val="24"/>
          <w:szCs w:val="24"/>
          <w:lang w:val="id-ID" w:eastAsia="id-ID"/>
        </w:rPr>
        <w:t>B.1. Sebutkan publikasi karya-karya ilmiah/seni yang telah Saudara hasilkan dan tunjukkan buktinya dengan cara mengunggahnya. Bagaimana makna dan kegunaannya dalam pengembangan keilmuan/keahlian. Jelaskan bila karya tersebut memiliki nilai inovatif.</w:t>
      </w:r>
    </w:p>
    <w:tbl>
      <w:tblPr>
        <w:tblW w:w="10342" w:type="dxa"/>
        <w:tblBorders>
          <w:top w:val="single" w:sz="6" w:space="0" w:color="EBEBEB"/>
          <w:left w:val="single" w:sz="6" w:space="0" w:color="EBEBEB"/>
          <w:bottom w:val="single" w:sz="6" w:space="0" w:color="EBEBEB"/>
          <w:right w:val="single" w:sz="6" w:space="0" w:color="EBEBEB"/>
        </w:tblBorders>
        <w:shd w:val="clear" w:color="auto" w:fill="FFFFFF"/>
        <w:tblCellMar>
          <w:top w:w="15" w:type="dxa"/>
          <w:left w:w="15" w:type="dxa"/>
          <w:bottom w:w="15" w:type="dxa"/>
          <w:right w:w="15" w:type="dxa"/>
        </w:tblCellMar>
        <w:tblLook w:val="04A0" w:firstRow="1" w:lastRow="0" w:firstColumn="1" w:lastColumn="0" w:noHBand="0" w:noVBand="1"/>
      </w:tblPr>
      <w:tblGrid>
        <w:gridCol w:w="10342"/>
      </w:tblGrid>
      <w:tr w:rsidR="00893510" w:rsidRPr="00893510" w:rsidTr="00CB7B53">
        <w:tc>
          <w:tcPr>
            <w:tcW w:w="1034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30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lastRenderedPageBreak/>
              <w:t>6. Publikasi karya ilmiah </w:t>
            </w:r>
            <w:r w:rsidRPr="00893510">
              <w:rPr>
                <w:rFonts w:ascii="Helvetica" w:eastAsia="Times New Roman" w:hAnsi="Helvetica" w:cs="Helvetica"/>
                <w:color w:val="676A6C"/>
                <w:sz w:val="17"/>
                <w:szCs w:val="17"/>
                <w:lang w:val="id-ID" w:eastAsia="id-ID"/>
              </w:rPr>
              <w:t>(Min 150 Kata)</w:t>
            </w:r>
          </w:p>
        </w:tc>
      </w:tr>
      <w:tr w:rsidR="00893510" w:rsidRPr="00893510" w:rsidTr="00CB7B53">
        <w:tc>
          <w:tcPr>
            <w:tcW w:w="10342"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hideMark/>
          </w:tcPr>
          <w:p w:rsidR="00893510" w:rsidRPr="00FC2F86" w:rsidRDefault="00165698" w:rsidP="00CB7B53">
            <w:pPr>
              <w:spacing w:after="300" w:line="240" w:lineRule="auto"/>
              <w:rPr>
                <w:rFonts w:ascii="Tahoma" w:eastAsia="Times New Roman" w:hAnsi="Tahoma" w:cs="Tahoma"/>
                <w:color w:val="676A6C"/>
                <w:sz w:val="20"/>
                <w:szCs w:val="20"/>
                <w:lang w:eastAsia="id-ID"/>
              </w:rPr>
            </w:pPr>
            <w:r w:rsidRPr="00FC2F86">
              <w:rPr>
                <w:rFonts w:ascii="Tahoma" w:eastAsia="Times New Roman" w:hAnsi="Tahoma" w:cs="Tahoma"/>
                <w:color w:val="676A6C"/>
                <w:sz w:val="20"/>
                <w:szCs w:val="20"/>
                <w:lang w:val="id-ID" w:eastAsia="id-ID"/>
              </w:rPr>
              <w:t xml:space="preserve">Dalam kurun waktu </w:t>
            </w:r>
            <w:r w:rsidR="00CB7B53" w:rsidRPr="00FC2F86">
              <w:rPr>
                <w:rFonts w:ascii="Tahoma" w:eastAsia="Times New Roman" w:hAnsi="Tahoma" w:cs="Tahoma"/>
                <w:color w:val="676A6C"/>
                <w:sz w:val="20"/>
                <w:szCs w:val="20"/>
                <w:lang w:eastAsia="id-ID"/>
              </w:rPr>
              <w:t>beberapa tahun</w:t>
            </w:r>
            <w:r w:rsidRPr="00FC2F86">
              <w:rPr>
                <w:rFonts w:ascii="Tahoma" w:eastAsia="Times New Roman" w:hAnsi="Tahoma" w:cs="Tahoma"/>
                <w:color w:val="676A6C"/>
                <w:sz w:val="20"/>
                <w:szCs w:val="20"/>
                <w:lang w:val="id-ID" w:eastAsia="id-ID"/>
              </w:rPr>
              <w:t xml:space="preserve"> terakhir saya dan rekan dosen membuat </w:t>
            </w:r>
            <w:r w:rsidR="00CD68F7" w:rsidRPr="00FC2F86">
              <w:rPr>
                <w:rFonts w:ascii="Tahoma" w:eastAsia="Times New Roman" w:hAnsi="Tahoma" w:cs="Tahoma"/>
                <w:color w:val="676A6C"/>
                <w:sz w:val="20"/>
                <w:szCs w:val="20"/>
                <w:lang w:eastAsia="id-ID"/>
              </w:rPr>
              <w:t>9 karya tulis ilmiah</w:t>
            </w:r>
            <w:r w:rsidRPr="00FC2F86">
              <w:rPr>
                <w:rFonts w:ascii="Tahoma" w:eastAsia="Times New Roman" w:hAnsi="Tahoma" w:cs="Tahoma"/>
                <w:color w:val="676A6C"/>
                <w:sz w:val="20"/>
                <w:szCs w:val="20"/>
                <w:lang w:val="id-ID" w:eastAsia="id-ID"/>
              </w:rPr>
              <w:t xml:space="preserve"> yang dipublikasikan ke dalam jurnal ataupun prosiding nasional </w:t>
            </w:r>
            <w:r w:rsidR="00CB7B53" w:rsidRPr="00FC2F86">
              <w:rPr>
                <w:rFonts w:ascii="Tahoma" w:eastAsia="Times New Roman" w:hAnsi="Tahoma" w:cs="Tahoma"/>
                <w:color w:val="676A6C"/>
                <w:sz w:val="20"/>
                <w:szCs w:val="20"/>
                <w:lang w:eastAsia="id-ID"/>
              </w:rPr>
              <w:t xml:space="preserve">untuk pengembangan keilmuan. Publikasi tersebut </w:t>
            </w:r>
            <w:r w:rsidRPr="00FC2F86">
              <w:rPr>
                <w:rFonts w:ascii="Tahoma" w:eastAsia="Times New Roman" w:hAnsi="Tahoma" w:cs="Tahoma"/>
                <w:color w:val="676A6C"/>
                <w:sz w:val="20"/>
                <w:szCs w:val="20"/>
                <w:lang w:val="id-ID" w:eastAsia="id-ID"/>
              </w:rPr>
              <w:t>diantaranya adalah</w:t>
            </w:r>
            <w:r w:rsidR="00CB7B53" w:rsidRPr="00FC2F86">
              <w:rPr>
                <w:rFonts w:ascii="Tahoma" w:eastAsia="Times New Roman" w:hAnsi="Tahoma" w:cs="Tahoma"/>
                <w:color w:val="676A6C"/>
                <w:sz w:val="20"/>
                <w:szCs w:val="20"/>
                <w:lang w:eastAsia="id-ID"/>
              </w:rPr>
              <w:t xml:space="preserve"> 4 Junal nasional, 1 Chapter buku nasional, dan 4 prosiding dalam seminar nasional. Beberapa publikasi karya ilmiah teresebut telah diintegrasikan kedalam akun Sinta dan Goolge Scholar. Adapun link untuk mengakses adalah melalui </w:t>
            </w:r>
            <w:hyperlink r:id="rId9" w:history="1">
              <w:r w:rsidR="00CF43A6" w:rsidRPr="00FC2F86">
                <w:rPr>
                  <w:rStyle w:val="Hyperlink"/>
                  <w:rFonts w:ascii="Tahoma" w:eastAsia="Times New Roman" w:hAnsi="Tahoma" w:cs="Tahoma"/>
                  <w:sz w:val="20"/>
                  <w:szCs w:val="20"/>
                  <w:lang w:eastAsia="id-ID"/>
                </w:rPr>
                <w:t>https://scholar.google.co.id/citations?hl=en&amp;user=tTNCEk4AAAAJ</w:t>
              </w:r>
            </w:hyperlink>
            <w:r w:rsidR="00CF43A6" w:rsidRPr="00FC2F86">
              <w:rPr>
                <w:rFonts w:ascii="Tahoma" w:eastAsia="Times New Roman" w:hAnsi="Tahoma" w:cs="Tahoma"/>
                <w:color w:val="676A6C"/>
                <w:sz w:val="20"/>
                <w:szCs w:val="20"/>
                <w:lang w:eastAsia="id-ID"/>
              </w:rPr>
              <w:t xml:space="preserve"> dan </w:t>
            </w:r>
            <w:hyperlink r:id="rId10" w:history="1">
              <w:r w:rsidR="004975E8" w:rsidRPr="00FC2F86">
                <w:rPr>
                  <w:rStyle w:val="Hyperlink"/>
                  <w:rFonts w:ascii="Tahoma" w:eastAsia="Times New Roman" w:hAnsi="Tahoma" w:cs="Tahoma"/>
                  <w:sz w:val="20"/>
                  <w:szCs w:val="20"/>
                  <w:lang w:eastAsia="id-ID"/>
                </w:rPr>
                <w:t>http://sinta2.ristekdikti.go.id/authors/detail?id=5994411&amp;view=overview</w:t>
              </w:r>
            </w:hyperlink>
            <w:r w:rsidR="004975E8" w:rsidRPr="00FC2F86">
              <w:rPr>
                <w:rFonts w:ascii="Tahoma" w:eastAsia="Times New Roman" w:hAnsi="Tahoma" w:cs="Tahoma"/>
                <w:color w:val="676A6C"/>
                <w:sz w:val="20"/>
                <w:szCs w:val="20"/>
                <w:lang w:eastAsia="id-ID"/>
              </w:rPr>
              <w:t xml:space="preserve"> </w:t>
            </w:r>
          </w:p>
          <w:p w:rsidR="00CB7B53" w:rsidRPr="00FC2F86" w:rsidRDefault="00CB7B53" w:rsidP="002F4F4E">
            <w:pPr>
              <w:spacing w:after="300" w:line="240" w:lineRule="auto"/>
              <w:rPr>
                <w:rFonts w:ascii="Tahoma" w:eastAsia="Times New Roman" w:hAnsi="Tahoma" w:cs="Tahoma"/>
                <w:color w:val="676A6C"/>
                <w:sz w:val="20"/>
                <w:szCs w:val="20"/>
                <w:lang w:eastAsia="id-ID"/>
              </w:rPr>
            </w:pPr>
            <w:r w:rsidRPr="00FC2F86">
              <w:rPr>
                <w:rFonts w:ascii="Tahoma" w:eastAsia="Times New Roman" w:hAnsi="Tahoma" w:cs="Tahoma"/>
                <w:color w:val="676A6C"/>
                <w:sz w:val="20"/>
                <w:szCs w:val="20"/>
                <w:lang w:eastAsia="id-ID"/>
              </w:rPr>
              <w:t xml:space="preserve">Pada tahun 2013 saya menulis dua karya ilmiah yang dimuat didalam jurnal nasional. </w:t>
            </w:r>
            <w:r w:rsidR="002F4F4E" w:rsidRPr="00FC2F86">
              <w:rPr>
                <w:rFonts w:ascii="Tahoma" w:eastAsia="Times New Roman" w:hAnsi="Tahoma" w:cs="Tahoma"/>
                <w:color w:val="676A6C"/>
                <w:sz w:val="20"/>
                <w:szCs w:val="20"/>
                <w:lang w:eastAsia="id-ID"/>
              </w:rPr>
              <w:t xml:space="preserve">Antara lain berjudul </w:t>
            </w:r>
            <w:r w:rsidR="00787A28" w:rsidRPr="00FC2F86">
              <w:rPr>
                <w:rFonts w:ascii="Tahoma" w:eastAsia="Times New Roman" w:hAnsi="Tahoma" w:cs="Tahoma"/>
                <w:i/>
                <w:color w:val="676A6C"/>
                <w:sz w:val="20"/>
                <w:szCs w:val="20"/>
                <w:lang w:eastAsia="id-ID"/>
              </w:rPr>
              <w:t>THE IMPACT OF TRAFFICKING AND SEXUAL EXPLOITATION TOWARDS WOMEN MIGRANT WORKERS IN RIAU: SOCIO CULTURE, PSYCHOLOGICAL, AND NATIONAL SECURITY ANALYSIS</w:t>
            </w:r>
            <w:r w:rsidR="002F4F4E" w:rsidRPr="00FC2F86">
              <w:rPr>
                <w:rFonts w:ascii="Tahoma" w:eastAsia="Times New Roman" w:hAnsi="Tahoma" w:cs="Tahoma"/>
                <w:color w:val="676A6C"/>
                <w:sz w:val="20"/>
                <w:szCs w:val="20"/>
                <w:lang w:eastAsia="id-ID"/>
              </w:rPr>
              <w:t xml:space="preserve">, pada Jurnal Transnasional Vol. 8 No. 2 ISSN </w:t>
            </w:r>
            <w:r w:rsidR="002F4F4E" w:rsidRPr="00FC2F86">
              <w:rPr>
                <w:rFonts w:ascii="Tahoma" w:hAnsi="Tahoma" w:cs="Tahoma"/>
                <w:sz w:val="20"/>
                <w:szCs w:val="20"/>
              </w:rPr>
              <w:t>1907-3941 yang bekerja sama</w:t>
            </w:r>
            <w:r w:rsidR="002F4F4E" w:rsidRPr="00FC2F86">
              <w:rPr>
                <w:rFonts w:ascii="Tahoma" w:eastAsia="Times New Roman" w:hAnsi="Tahoma" w:cs="Tahoma"/>
                <w:color w:val="676A6C"/>
                <w:sz w:val="20"/>
                <w:szCs w:val="20"/>
                <w:lang w:eastAsia="id-ID"/>
              </w:rPr>
              <w:t xml:space="preserve"> dengan tim, dan lainnya berjudul </w:t>
            </w:r>
            <w:r w:rsidR="00153E5F" w:rsidRPr="00FC2F86">
              <w:rPr>
                <w:rFonts w:ascii="Tahoma" w:eastAsia="Times New Roman" w:hAnsi="Tahoma" w:cs="Tahoma"/>
                <w:color w:val="676A6C"/>
                <w:sz w:val="20"/>
                <w:szCs w:val="20"/>
                <w:lang w:eastAsia="id-ID"/>
              </w:rPr>
              <w:t xml:space="preserve">TELAAH KONSEPTUAL DINAMIKA PERSENJATAAN: PERLOMBAAN SENJATA (ARM RACE) DAN PEMBANGUNAN KAPABILITAS PERSENJATAAN MILITER (ARMS MILITARY BUILD-UP) DALAM POLA AKSI-REAKSI </w:t>
            </w:r>
            <w:r w:rsidR="002F4F4E" w:rsidRPr="00FC2F86">
              <w:rPr>
                <w:rFonts w:ascii="Tahoma" w:eastAsia="Times New Roman" w:hAnsi="Tahoma" w:cs="Tahoma"/>
                <w:color w:val="676A6C"/>
                <w:sz w:val="20"/>
                <w:szCs w:val="20"/>
                <w:lang w:eastAsia="id-ID"/>
              </w:rPr>
              <w:t xml:space="preserve">yang </w:t>
            </w:r>
            <w:r w:rsidR="00BB6190" w:rsidRPr="00FC2F86">
              <w:rPr>
                <w:rFonts w:ascii="Tahoma" w:eastAsia="Times New Roman" w:hAnsi="Tahoma" w:cs="Tahoma"/>
                <w:color w:val="676A6C"/>
                <w:sz w:val="20"/>
                <w:szCs w:val="20"/>
                <w:lang w:eastAsia="id-ID"/>
              </w:rPr>
              <w:t xml:space="preserve">juga dimuat pada Jurnal Transnasional Vol. 8 No. 2 ISSN </w:t>
            </w:r>
            <w:r w:rsidR="00BB6190" w:rsidRPr="00FC2F86">
              <w:rPr>
                <w:rFonts w:ascii="Tahoma" w:hAnsi="Tahoma" w:cs="Tahoma"/>
                <w:sz w:val="20"/>
                <w:szCs w:val="20"/>
              </w:rPr>
              <w:t>1907-3941 yang saya tulis sebagai penulis tunggal. Kedua publikasi tersebut dapat diunduh pada laman</w:t>
            </w:r>
            <w:r w:rsidR="002F4F4E" w:rsidRPr="00FC2F86">
              <w:rPr>
                <w:rFonts w:ascii="Tahoma" w:eastAsia="Times New Roman" w:hAnsi="Tahoma" w:cs="Tahoma"/>
                <w:color w:val="676A6C"/>
                <w:sz w:val="20"/>
                <w:szCs w:val="20"/>
                <w:lang w:eastAsia="id-ID"/>
              </w:rPr>
              <w:t xml:space="preserve"> </w:t>
            </w:r>
            <w:hyperlink r:id="rId11" w:anchor="page=80" w:history="1">
              <w:r w:rsidR="002F4F4E" w:rsidRPr="00FC2F86">
                <w:rPr>
                  <w:rStyle w:val="Hyperlink"/>
                  <w:rFonts w:ascii="Tahoma" w:eastAsia="Times New Roman" w:hAnsi="Tahoma" w:cs="Tahoma"/>
                  <w:sz w:val="20"/>
                  <w:szCs w:val="20"/>
                  <w:lang w:eastAsia="id-ID"/>
                </w:rPr>
                <w:t>https://fisip.budiluhur.ac.id/wp-content/uploads/2013/06/TRANSNASIONAL.Vol-8.2.pdf#page=80</w:t>
              </w:r>
            </w:hyperlink>
            <w:r w:rsidR="002F4F4E" w:rsidRPr="00FC2F86">
              <w:rPr>
                <w:rFonts w:ascii="Tahoma" w:eastAsia="Times New Roman" w:hAnsi="Tahoma" w:cs="Tahoma"/>
                <w:color w:val="676A6C"/>
                <w:sz w:val="20"/>
                <w:szCs w:val="20"/>
                <w:lang w:eastAsia="id-ID"/>
              </w:rPr>
              <w:t xml:space="preserve"> </w:t>
            </w:r>
          </w:p>
          <w:p w:rsidR="00246365" w:rsidRPr="00FC2F86" w:rsidRDefault="00246365" w:rsidP="002F4F4E">
            <w:pPr>
              <w:spacing w:after="300" w:line="240" w:lineRule="auto"/>
              <w:rPr>
                <w:rFonts w:ascii="Tahoma" w:hAnsi="Tahoma" w:cs="Tahoma"/>
                <w:sz w:val="20"/>
                <w:szCs w:val="20"/>
              </w:rPr>
            </w:pPr>
            <w:r w:rsidRPr="00FC2F86">
              <w:rPr>
                <w:rFonts w:ascii="Tahoma" w:eastAsia="Times New Roman" w:hAnsi="Tahoma" w:cs="Tahoma"/>
                <w:color w:val="676A6C"/>
                <w:sz w:val="20"/>
                <w:szCs w:val="20"/>
                <w:lang w:eastAsia="id-ID"/>
              </w:rPr>
              <w:t xml:space="preserve">Pada tahun 2014, saya mengikuti Seminar Nasional Multidisiplin Ilmu (Senmi) yang diadakan di Universitas Budi Luhur. Tulisan saya yang berjudul </w:t>
            </w:r>
            <w:r w:rsidR="00787A28" w:rsidRPr="00FC2F86">
              <w:rPr>
                <w:rFonts w:ascii="Tahoma" w:eastAsia="Times New Roman" w:hAnsi="Tahoma" w:cs="Tahoma"/>
                <w:color w:val="676A6C"/>
                <w:sz w:val="20"/>
                <w:szCs w:val="20"/>
                <w:lang w:eastAsia="id-ID"/>
              </w:rPr>
              <w:t>EKSISTENSI ARSITEKTUR KEAMANAN REGIONAL ASEAN SI TENGAH TREN BILATERALISME DI KAWASAN ASIA TENGGARA</w:t>
            </w:r>
            <w:r w:rsidRPr="00FC2F86">
              <w:rPr>
                <w:rFonts w:ascii="Tahoma" w:eastAsia="Times New Roman" w:hAnsi="Tahoma" w:cs="Tahoma"/>
                <w:color w:val="676A6C"/>
                <w:sz w:val="20"/>
                <w:szCs w:val="20"/>
                <w:lang w:eastAsia="id-ID"/>
              </w:rPr>
              <w:t xml:space="preserve"> kemudian diterbitkan kedalam prosiding nasional SENMI dengan ISSN </w:t>
            </w:r>
            <w:r w:rsidRPr="00FC2F86">
              <w:rPr>
                <w:rFonts w:ascii="Tahoma" w:hAnsi="Tahoma" w:cs="Tahoma"/>
                <w:sz w:val="20"/>
                <w:szCs w:val="20"/>
              </w:rPr>
              <w:t xml:space="preserve">2087-0930. Adapun e-prosidingnya dapat diakses pada laman berikut </w:t>
            </w:r>
            <w:hyperlink r:id="rId12" w:history="1">
              <w:r w:rsidRPr="00FC2F86">
                <w:rPr>
                  <w:rStyle w:val="Hyperlink"/>
                  <w:rFonts w:ascii="Tahoma" w:hAnsi="Tahoma" w:cs="Tahoma"/>
                  <w:sz w:val="20"/>
                  <w:szCs w:val="20"/>
                </w:rPr>
                <w:t>http://senmi.budiluhur.ac.id/en/senmi-2014/</w:t>
              </w:r>
            </w:hyperlink>
            <w:r w:rsidRPr="00FC2F86">
              <w:rPr>
                <w:rFonts w:ascii="Tahoma" w:hAnsi="Tahoma" w:cs="Tahoma"/>
                <w:sz w:val="20"/>
                <w:szCs w:val="20"/>
              </w:rPr>
              <w:t xml:space="preserve"> </w:t>
            </w:r>
          </w:p>
          <w:p w:rsidR="00246365" w:rsidRPr="00FC2F86" w:rsidRDefault="00211A4B" w:rsidP="002F4F4E">
            <w:pPr>
              <w:spacing w:after="300" w:line="240" w:lineRule="auto"/>
              <w:rPr>
                <w:rFonts w:ascii="Tahoma" w:hAnsi="Tahoma" w:cs="Tahoma"/>
                <w:sz w:val="20"/>
                <w:szCs w:val="20"/>
              </w:rPr>
            </w:pPr>
            <w:r w:rsidRPr="00FC2F86">
              <w:rPr>
                <w:rFonts w:ascii="Tahoma" w:hAnsi="Tahoma" w:cs="Tahoma"/>
                <w:sz w:val="20"/>
                <w:szCs w:val="20"/>
              </w:rPr>
              <w:t xml:space="preserve">Pada tahun 2015 saya mengikuti seminar nasional di Lombok yang diadakan oleh Asosiasi Ilmu Hubungan Internasional Indonesia (AIHII), tulisan saya dan tim yang berjudul </w:t>
            </w:r>
            <w:r w:rsidR="00787A28" w:rsidRPr="00FC2F86">
              <w:rPr>
                <w:rFonts w:ascii="Tahoma" w:hAnsi="Tahoma" w:cs="Tahoma"/>
                <w:sz w:val="20"/>
                <w:szCs w:val="20"/>
              </w:rPr>
              <w:t>DIPLOMASI PERTAHANAN INDONESIA PADA SENGKETA LAUT TIONGKOK SELATAN: STRATEGI ENMESHING TERHADAP EXTERNAL POWER DI ASEAN</w:t>
            </w:r>
            <w:r w:rsidRPr="00FC2F86">
              <w:rPr>
                <w:rFonts w:ascii="Tahoma" w:hAnsi="Tahoma" w:cs="Tahoma"/>
                <w:sz w:val="20"/>
                <w:szCs w:val="20"/>
              </w:rPr>
              <w:t xml:space="preserve"> dipublikasikan pada prosiding Konvensi Nasional Vi Asosiasi Ilmu Hubungan Internasional Indonesia dengan ISBN 978-602-70162-0-0.</w:t>
            </w:r>
          </w:p>
          <w:p w:rsidR="00211A4B" w:rsidRPr="00FC2F86" w:rsidRDefault="00211A4B" w:rsidP="002F4F4E">
            <w:pPr>
              <w:spacing w:after="300" w:line="240" w:lineRule="auto"/>
              <w:rPr>
                <w:rFonts w:ascii="Tahoma" w:hAnsi="Tahoma" w:cs="Tahoma"/>
                <w:sz w:val="20"/>
                <w:szCs w:val="20"/>
              </w:rPr>
            </w:pPr>
            <w:r w:rsidRPr="00FC2F86">
              <w:rPr>
                <w:rFonts w:ascii="Tahoma" w:hAnsi="Tahoma" w:cs="Tahoma"/>
                <w:sz w:val="20"/>
                <w:szCs w:val="20"/>
              </w:rPr>
              <w:t xml:space="preserve">Pada tahun yang sama saya kembali mengikuti </w:t>
            </w:r>
            <w:r w:rsidRPr="00FC2F86">
              <w:rPr>
                <w:rFonts w:ascii="Tahoma" w:eastAsia="Times New Roman" w:hAnsi="Tahoma" w:cs="Tahoma"/>
                <w:color w:val="676A6C"/>
                <w:sz w:val="20"/>
                <w:szCs w:val="20"/>
                <w:lang w:eastAsia="id-ID"/>
              </w:rPr>
              <w:t xml:space="preserve">Seminar Nasional Multidisiplin Ilmu (Senmi) yang memang secara rutin diselenggarakan oleh Universitas Budi Luhur, tulisan saya yang berjudul </w:t>
            </w:r>
            <w:r w:rsidR="00787A28" w:rsidRPr="00FC2F86">
              <w:rPr>
                <w:rFonts w:ascii="Tahoma" w:eastAsia="Times New Roman" w:hAnsi="Tahoma" w:cs="Tahoma"/>
                <w:color w:val="676A6C"/>
                <w:sz w:val="20"/>
                <w:szCs w:val="20"/>
                <w:lang w:eastAsia="id-ID"/>
              </w:rPr>
              <w:t>ANALISIS KEPATUHAN NEGARA TERHADAP REZIM KEAMANAN INTERNASIONAL MENGENAI PERLUCUTAN SENJATA</w:t>
            </w:r>
            <w:r w:rsidRPr="00FC2F86">
              <w:rPr>
                <w:rFonts w:ascii="Tahoma" w:eastAsia="Times New Roman" w:hAnsi="Tahoma" w:cs="Tahoma"/>
                <w:color w:val="676A6C"/>
                <w:sz w:val="20"/>
                <w:szCs w:val="20"/>
                <w:lang w:eastAsia="id-ID"/>
              </w:rPr>
              <w:t xml:space="preserve"> </w:t>
            </w:r>
            <w:r w:rsidR="00073F62" w:rsidRPr="00FC2F86">
              <w:rPr>
                <w:rFonts w:ascii="Tahoma" w:eastAsia="Times New Roman" w:hAnsi="Tahoma" w:cs="Tahoma"/>
                <w:color w:val="676A6C"/>
                <w:sz w:val="20"/>
                <w:szCs w:val="20"/>
                <w:lang w:eastAsia="id-ID"/>
              </w:rPr>
              <w:t xml:space="preserve">kemudian kembali diterbitkan dalam Posiding SENMI tahun 2015 dengan ISSN </w:t>
            </w:r>
            <w:r w:rsidR="00073F62" w:rsidRPr="00FC2F86">
              <w:rPr>
                <w:rFonts w:ascii="Tahoma" w:hAnsi="Tahoma" w:cs="Tahoma"/>
                <w:sz w:val="20"/>
                <w:szCs w:val="20"/>
              </w:rPr>
              <w:t xml:space="preserve">2087-0930, adapun e-prosiding dapat diunduh pada laman berikut </w:t>
            </w:r>
            <w:hyperlink r:id="rId13" w:history="1">
              <w:r w:rsidR="00073F62" w:rsidRPr="00FC2F86">
                <w:rPr>
                  <w:rStyle w:val="Hyperlink"/>
                  <w:rFonts w:ascii="Tahoma" w:hAnsi="Tahoma" w:cs="Tahoma"/>
                  <w:sz w:val="20"/>
                  <w:szCs w:val="20"/>
                </w:rPr>
                <w:t>http://senmi.budiluhur.ac.id/en/senmi-2015/</w:t>
              </w:r>
            </w:hyperlink>
            <w:r w:rsidR="00073F62" w:rsidRPr="00FC2F86">
              <w:rPr>
                <w:rFonts w:ascii="Tahoma" w:hAnsi="Tahoma" w:cs="Tahoma"/>
                <w:sz w:val="20"/>
                <w:szCs w:val="20"/>
              </w:rPr>
              <w:t xml:space="preserve"> </w:t>
            </w:r>
          </w:p>
          <w:p w:rsidR="006E75FC" w:rsidRPr="00FC2F86" w:rsidRDefault="006E75FC" w:rsidP="006E75FC">
            <w:pPr>
              <w:rPr>
                <w:rFonts w:ascii="Tahoma" w:hAnsi="Tahoma" w:cs="Tahoma"/>
                <w:sz w:val="20"/>
                <w:szCs w:val="20"/>
              </w:rPr>
            </w:pPr>
            <w:r w:rsidRPr="00FC2F86">
              <w:rPr>
                <w:rFonts w:ascii="Tahoma" w:hAnsi="Tahoma" w:cs="Tahoma"/>
                <w:sz w:val="20"/>
                <w:szCs w:val="20"/>
              </w:rPr>
              <w:t xml:space="preserve">Pada tahun 2017 tulisan saya yang berjudul </w:t>
            </w:r>
            <w:r w:rsidR="00EA3E18" w:rsidRPr="00FC2F86">
              <w:rPr>
                <w:rFonts w:ascii="Tahoma" w:hAnsi="Tahoma" w:cs="Tahoma"/>
                <w:sz w:val="20"/>
                <w:szCs w:val="20"/>
              </w:rPr>
              <w:t xml:space="preserve">TANTANGAN ORGANIZATION FOR PROHIBITION OF CHAMICAL WEAPON (OPCW) PADA KONFLIK KONTEMPORER DI SURIAH </w:t>
            </w:r>
            <w:r w:rsidRPr="00FC2F86">
              <w:rPr>
                <w:rFonts w:ascii="Tahoma" w:hAnsi="Tahoma" w:cs="Tahoma"/>
                <w:sz w:val="20"/>
                <w:szCs w:val="20"/>
              </w:rPr>
              <w:t xml:space="preserve">dimuat dalam Prosiding Seminar Nasional Multidisiplin Ilmu 2017  dengan ISSN </w:t>
            </w:r>
            <w:r w:rsidRPr="00FC2F86">
              <w:rPr>
                <w:rFonts w:ascii="Tahoma" w:eastAsia="Times New Roman" w:hAnsi="Tahoma" w:cs="Tahoma"/>
                <w:sz w:val="20"/>
                <w:szCs w:val="20"/>
              </w:rPr>
              <w:t>2087-0930 adapun tautan e-prosidingnya adalah pada laman berikut</w:t>
            </w:r>
            <w:r w:rsidR="00EA3E18" w:rsidRPr="00FC2F86">
              <w:rPr>
                <w:rFonts w:ascii="Tahoma" w:eastAsia="Times New Roman" w:hAnsi="Tahoma" w:cs="Tahoma"/>
                <w:sz w:val="20"/>
                <w:szCs w:val="20"/>
              </w:rPr>
              <w:t xml:space="preserve"> </w:t>
            </w:r>
            <w:hyperlink r:id="rId14" w:history="1">
              <w:r w:rsidRPr="00FC2F86">
                <w:rPr>
                  <w:rStyle w:val="Hyperlink"/>
                  <w:rFonts w:ascii="Tahoma" w:hAnsi="Tahoma" w:cs="Tahoma"/>
                  <w:sz w:val="20"/>
                  <w:szCs w:val="20"/>
                </w:rPr>
                <w:t>http://senmi.budiluhur.ac.id/en/download/</w:t>
              </w:r>
            </w:hyperlink>
            <w:r w:rsidRPr="00FC2F86">
              <w:rPr>
                <w:rFonts w:ascii="Tahoma" w:hAnsi="Tahoma" w:cs="Tahoma"/>
                <w:sz w:val="20"/>
                <w:szCs w:val="20"/>
              </w:rPr>
              <w:t xml:space="preserve"> </w:t>
            </w:r>
          </w:p>
          <w:p w:rsidR="00EA3E18" w:rsidRPr="00FC2F86" w:rsidRDefault="00EA3E18" w:rsidP="006E75FC">
            <w:pPr>
              <w:rPr>
                <w:rFonts w:ascii="Tahoma" w:hAnsi="Tahoma" w:cs="Tahoma"/>
                <w:sz w:val="20"/>
                <w:szCs w:val="20"/>
              </w:rPr>
            </w:pPr>
            <w:r w:rsidRPr="00FC2F86">
              <w:rPr>
                <w:rFonts w:ascii="Tahoma" w:hAnsi="Tahoma" w:cs="Tahoma"/>
                <w:sz w:val="20"/>
                <w:szCs w:val="20"/>
              </w:rPr>
              <w:t xml:space="preserve">Selain tulisan dalam prosiding, pada tahun 2017 saya membuat chapter buku yang berjudul </w:t>
            </w:r>
            <w:r w:rsidR="0073112E" w:rsidRPr="00FC2F86">
              <w:rPr>
                <w:rFonts w:ascii="Tahoma" w:hAnsi="Tahoma" w:cs="Tahoma"/>
                <w:sz w:val="20"/>
                <w:szCs w:val="20"/>
              </w:rPr>
              <w:t>PENGUATAN STRATEGI DIPLOMASI ENGAGEMENT-ENMESHMENT INDONESIA DALAM UPAYA MEWUJUDKAN VISI POROS MARITIM DUNIA dan dimuat dalam sebuah buku berskala nasional dengan judul MENGAMANKAN LAUT: TATA RUANG DAN KEAMANAN MARITIM dengan nomor ISBN 978-602-6733-24-25 yang diterbitkan oleh Penerbit Aswaja Pressindo.</w:t>
            </w:r>
          </w:p>
          <w:p w:rsidR="002F4F4E" w:rsidRDefault="00153E5F" w:rsidP="00F84F20">
            <w:pPr>
              <w:rPr>
                <w:rFonts w:ascii="Tahoma" w:hAnsi="Tahoma" w:cs="Tahoma"/>
                <w:sz w:val="20"/>
                <w:szCs w:val="20"/>
              </w:rPr>
            </w:pPr>
            <w:r w:rsidRPr="00FC2F86">
              <w:rPr>
                <w:rFonts w:ascii="Tahoma" w:eastAsia="Times New Roman" w:hAnsi="Tahoma" w:cs="Tahoma"/>
                <w:sz w:val="20"/>
                <w:szCs w:val="20"/>
              </w:rPr>
              <w:t xml:space="preserve">Pada tahun 2018, saya membuat  dua tulisan yang dimuat dalam jurnal berskala nasional, adapun tulisan-tulisan tersebut berjudul </w:t>
            </w:r>
            <w:r w:rsidR="002D0165" w:rsidRPr="00FC2F86">
              <w:rPr>
                <w:rFonts w:ascii="Tahoma" w:eastAsia="Times New Roman" w:hAnsi="Tahoma" w:cs="Tahoma"/>
                <w:sz w:val="20"/>
                <w:szCs w:val="20"/>
              </w:rPr>
              <w:t xml:space="preserve">ANALYSIS OF THE FAILURE OF ORGANIZATIONS FOR PROHIBITED OF CHEMICAL WEAPON </w:t>
            </w:r>
            <w:r w:rsidR="002D0165" w:rsidRPr="00FC2F86">
              <w:rPr>
                <w:rFonts w:ascii="Tahoma" w:eastAsia="Times New Roman" w:hAnsi="Tahoma" w:cs="Tahoma"/>
                <w:sz w:val="20"/>
                <w:szCs w:val="20"/>
              </w:rPr>
              <w:lastRenderedPageBreak/>
              <w:t xml:space="preserve">(OPCW) AS THE ORGANIZATION FOR DISARMAMENT ON THE CONFLICT OF SYRIA yang dimuat dalam Jurnal Pertahanan volume 4 (1), halaman 61-75, ISSN 2087-9415, DOI </w:t>
            </w:r>
            <w:hyperlink r:id="rId15" w:history="1">
              <w:r w:rsidR="002D0165" w:rsidRPr="00FC2F86">
                <w:rPr>
                  <w:rStyle w:val="Hyperlink"/>
                  <w:rFonts w:ascii="Tahoma" w:eastAsia="Times New Roman" w:hAnsi="Tahoma" w:cs="Tahoma"/>
                  <w:sz w:val="20"/>
                  <w:szCs w:val="20"/>
                </w:rPr>
                <w:t>http://dx.doi.org/10.33172/jp.v4i1.253</w:t>
              </w:r>
            </w:hyperlink>
            <w:r w:rsidR="002D0165" w:rsidRPr="00FC2F86">
              <w:rPr>
                <w:rFonts w:ascii="Tahoma" w:eastAsia="Times New Roman" w:hAnsi="Tahoma" w:cs="Tahoma"/>
                <w:sz w:val="20"/>
                <w:szCs w:val="20"/>
              </w:rPr>
              <w:t xml:space="preserve"> dan dapa</w:t>
            </w:r>
            <w:r w:rsidR="00000AE8" w:rsidRPr="00FC2F86">
              <w:rPr>
                <w:rFonts w:ascii="Tahoma" w:eastAsia="Times New Roman" w:hAnsi="Tahoma" w:cs="Tahoma"/>
                <w:sz w:val="20"/>
                <w:szCs w:val="20"/>
              </w:rPr>
              <w:t>t</w:t>
            </w:r>
            <w:r w:rsidR="002D0165" w:rsidRPr="00FC2F86">
              <w:rPr>
                <w:rFonts w:ascii="Tahoma" w:eastAsia="Times New Roman" w:hAnsi="Tahoma" w:cs="Tahoma"/>
                <w:sz w:val="20"/>
                <w:szCs w:val="20"/>
              </w:rPr>
              <w:t xml:space="preserve"> diakses secara online pada laman </w:t>
            </w:r>
            <w:hyperlink r:id="rId16" w:history="1">
              <w:r w:rsidR="002D0165" w:rsidRPr="00FC2F86">
                <w:rPr>
                  <w:rStyle w:val="Hyperlink"/>
                  <w:rFonts w:ascii="Tahoma" w:eastAsia="Times New Roman" w:hAnsi="Tahoma" w:cs="Tahoma"/>
                  <w:sz w:val="20"/>
                  <w:szCs w:val="20"/>
                </w:rPr>
                <w:t>http://jurnal.idu.ac.id/index.php/DefenseJournal/article/view/253</w:t>
              </w:r>
            </w:hyperlink>
            <w:r w:rsidR="002D0165" w:rsidRPr="00FC2F86">
              <w:rPr>
                <w:rFonts w:ascii="Tahoma" w:eastAsia="Times New Roman" w:hAnsi="Tahoma" w:cs="Tahoma"/>
                <w:sz w:val="20"/>
                <w:szCs w:val="20"/>
              </w:rPr>
              <w:t xml:space="preserve"> </w:t>
            </w:r>
            <w:r w:rsidR="00000AE8" w:rsidRPr="00FC2F86">
              <w:rPr>
                <w:rFonts w:ascii="Tahoma" w:eastAsia="Times New Roman" w:hAnsi="Tahoma" w:cs="Tahoma"/>
                <w:sz w:val="20"/>
                <w:szCs w:val="20"/>
              </w:rPr>
              <w:t xml:space="preserve">. kemudian tulisan saya yang lain pada tahun 2017 berjudul </w:t>
            </w:r>
            <w:r w:rsidR="00301C23" w:rsidRPr="00FC2F86">
              <w:rPr>
                <w:rFonts w:ascii="Tahoma" w:hAnsi="Tahoma" w:cs="Tahoma"/>
                <w:sz w:val="20"/>
                <w:szCs w:val="20"/>
              </w:rPr>
              <w:t xml:space="preserve">ANALISIS KEGAGALAN ORGANIZATION FOR PROHIBITED OF CHEMICAL WEAPON (OPCW) SEBAGAI ORGANISASI PERLUCUTAN SENJATA PADA KONFLIK SURIAH yang diterbitkan dalam Jurnal Pertahanan dan Bela Negara volume 8 (1), dengan ISSN no 2620-5262 DOI No. </w:t>
            </w:r>
            <w:hyperlink r:id="rId17" w:history="1">
              <w:r w:rsidR="00301C23" w:rsidRPr="00FC2F86">
                <w:rPr>
                  <w:rStyle w:val="Hyperlink"/>
                  <w:rFonts w:ascii="Tahoma" w:hAnsi="Tahoma" w:cs="Tahoma"/>
                  <w:sz w:val="20"/>
                  <w:szCs w:val="20"/>
                </w:rPr>
                <w:t>http://dx.doi.org/10.33172/jpbh.v8i1.268</w:t>
              </w:r>
            </w:hyperlink>
            <w:r w:rsidR="00301C23" w:rsidRPr="00FC2F86">
              <w:rPr>
                <w:rFonts w:ascii="Tahoma" w:hAnsi="Tahoma" w:cs="Tahoma"/>
                <w:sz w:val="20"/>
                <w:szCs w:val="20"/>
              </w:rPr>
              <w:t xml:space="preserve"> dan dapat diakses secara online pada tautan berikut </w:t>
            </w:r>
            <w:hyperlink r:id="rId18" w:history="1">
              <w:r w:rsidR="00301C23" w:rsidRPr="00FC2F86">
                <w:rPr>
                  <w:rStyle w:val="Hyperlink"/>
                  <w:rFonts w:ascii="Tahoma" w:hAnsi="Tahoma" w:cs="Tahoma"/>
                  <w:sz w:val="20"/>
                  <w:szCs w:val="20"/>
                </w:rPr>
                <w:t>http://jurnal.idu.ac.id/index.php/JPBH/article/view/268</w:t>
              </w:r>
            </w:hyperlink>
            <w:r w:rsidR="00F84F20">
              <w:rPr>
                <w:rFonts w:ascii="Tahoma" w:hAnsi="Tahoma" w:cs="Tahoma"/>
                <w:sz w:val="20"/>
                <w:szCs w:val="20"/>
              </w:rPr>
              <w:t xml:space="preserve"> .</w:t>
            </w:r>
          </w:p>
          <w:p w:rsidR="00565567" w:rsidRDefault="00565567" w:rsidP="00F84F20">
            <w:pPr>
              <w:rPr>
                <w:rFonts w:ascii="Tahoma" w:hAnsi="Tahoma" w:cs="Tahoma"/>
                <w:sz w:val="20"/>
                <w:szCs w:val="20"/>
              </w:rPr>
            </w:pPr>
            <w:r>
              <w:rPr>
                <w:rFonts w:ascii="Tahoma" w:hAnsi="Tahoma" w:cs="Tahoma"/>
                <w:sz w:val="20"/>
                <w:szCs w:val="20"/>
              </w:rPr>
              <w:t>Selain publikasi</w:t>
            </w:r>
            <w:r w:rsidR="00F75F16">
              <w:rPr>
                <w:rFonts w:ascii="Tahoma" w:hAnsi="Tahoma" w:cs="Tahoma"/>
                <w:sz w:val="20"/>
                <w:szCs w:val="20"/>
              </w:rPr>
              <w:t xml:space="preserve"> jurnal dan prosiding</w:t>
            </w:r>
            <w:r>
              <w:rPr>
                <w:rFonts w:ascii="Tahoma" w:hAnsi="Tahoma" w:cs="Tahoma"/>
                <w:sz w:val="20"/>
                <w:szCs w:val="20"/>
              </w:rPr>
              <w:t xml:space="preserve"> tersebut, saya juga telah menghasilkan penelitian-penelitian yang bersifat linear dengan keilmuan saya, judul penelitian-penelitian tersebut antara lain:</w:t>
            </w:r>
          </w:p>
          <w:p w:rsidR="00E45A0E" w:rsidRPr="00865DBC" w:rsidRDefault="00865DBC" w:rsidP="00865DBC">
            <w:pPr>
              <w:pStyle w:val="ListParagraph"/>
              <w:numPr>
                <w:ilvl w:val="0"/>
                <w:numId w:val="5"/>
              </w:numPr>
              <w:rPr>
                <w:rFonts w:ascii="Tahoma" w:eastAsia="Times New Roman" w:hAnsi="Tahoma" w:cs="Tahoma"/>
                <w:sz w:val="20"/>
                <w:szCs w:val="20"/>
              </w:rPr>
            </w:pPr>
            <w:r>
              <w:t>STRATEGI DIPLOMASI PT PINDAD PADA PEMENUHAN MEF (MINIMUM ESSENTIAL FORCE) DALAM UPAYA MEWUJUDKAN KEMANDIRIAN INDUSTRI PERTAHANAN INDONESIA</w:t>
            </w:r>
          </w:p>
          <w:p w:rsidR="00865DBC" w:rsidRDefault="00865DBC" w:rsidP="00865DBC">
            <w:pPr>
              <w:pStyle w:val="ListParagraph"/>
              <w:numPr>
                <w:ilvl w:val="0"/>
                <w:numId w:val="5"/>
              </w:numPr>
              <w:rPr>
                <w:rFonts w:ascii="Tahoma" w:eastAsia="Times New Roman" w:hAnsi="Tahoma" w:cs="Tahoma"/>
                <w:sz w:val="20"/>
                <w:szCs w:val="20"/>
              </w:rPr>
            </w:pPr>
            <w:r w:rsidRPr="00865DBC">
              <w:rPr>
                <w:rFonts w:ascii="Tahoma" w:eastAsia="Times New Roman" w:hAnsi="Tahoma" w:cs="Tahoma"/>
                <w:sz w:val="20"/>
                <w:szCs w:val="20"/>
              </w:rPr>
              <w:t>TANTANGAN OPCW (ORGANISATION FOR THE PROHIBITION OF CHEMICAL WEAPONS) DALAM KONFLIK KONTEMPORER DI SURIAH</w:t>
            </w:r>
          </w:p>
          <w:p w:rsidR="00865DBC" w:rsidRDefault="00865DBC" w:rsidP="00865DBC">
            <w:pPr>
              <w:pStyle w:val="ListParagraph"/>
              <w:numPr>
                <w:ilvl w:val="0"/>
                <w:numId w:val="5"/>
              </w:numPr>
              <w:rPr>
                <w:rFonts w:ascii="Tahoma" w:eastAsia="Times New Roman" w:hAnsi="Tahoma" w:cs="Tahoma"/>
                <w:sz w:val="20"/>
                <w:szCs w:val="20"/>
              </w:rPr>
            </w:pPr>
            <w:r w:rsidRPr="00865DBC">
              <w:rPr>
                <w:rFonts w:ascii="Tahoma" w:eastAsia="Times New Roman" w:hAnsi="Tahoma" w:cs="Tahoma"/>
                <w:sz w:val="20"/>
                <w:szCs w:val="20"/>
              </w:rPr>
              <w:t>DIPLOMASI INDONESIA PADA PROGRAM AKSI PERSERIKATAN BANGSA-BANGSA (UNITED NATIONS PROGRAM OF ACTIONS/ UNPOA) DALAM UPAYA MENJAGA KEAMANAN NASIONAL BERDASARKAN KERANGKA SDGS POIN 16</w:t>
            </w:r>
          </w:p>
          <w:p w:rsidR="00865DBC" w:rsidRDefault="00865DBC" w:rsidP="00865DBC">
            <w:pPr>
              <w:pStyle w:val="ListParagraph"/>
              <w:numPr>
                <w:ilvl w:val="0"/>
                <w:numId w:val="5"/>
              </w:numPr>
              <w:rPr>
                <w:rFonts w:ascii="Tahoma" w:eastAsia="Times New Roman" w:hAnsi="Tahoma" w:cs="Tahoma"/>
                <w:sz w:val="20"/>
                <w:szCs w:val="20"/>
              </w:rPr>
            </w:pPr>
            <w:r w:rsidRPr="00865DBC">
              <w:rPr>
                <w:rFonts w:ascii="Tahoma" w:eastAsia="Times New Roman" w:hAnsi="Tahoma" w:cs="Tahoma"/>
                <w:sz w:val="20"/>
                <w:szCs w:val="20"/>
              </w:rPr>
              <w:t>KAJIAN STRATEGIS POSISI INDONESIA PASCA PEMBERLAKUAN ATT (ARMS TRADE TREATY)</w:t>
            </w:r>
          </w:p>
          <w:p w:rsidR="00865DBC" w:rsidRDefault="00865DBC" w:rsidP="00865DBC">
            <w:pPr>
              <w:pStyle w:val="ListParagraph"/>
              <w:numPr>
                <w:ilvl w:val="0"/>
                <w:numId w:val="5"/>
              </w:numPr>
              <w:rPr>
                <w:rFonts w:ascii="Tahoma" w:eastAsia="Times New Roman" w:hAnsi="Tahoma" w:cs="Tahoma"/>
                <w:sz w:val="20"/>
                <w:szCs w:val="20"/>
              </w:rPr>
            </w:pPr>
            <w:r w:rsidRPr="00865DBC">
              <w:rPr>
                <w:rFonts w:ascii="Tahoma" w:eastAsia="Times New Roman" w:hAnsi="Tahoma" w:cs="Tahoma"/>
                <w:sz w:val="20"/>
                <w:szCs w:val="20"/>
              </w:rPr>
              <w:t>ANALISIS STRATEGI DIPLOMASI PERTAHANAN INDONESIA MENGATASI PEREDARAN SALW (SMALL ARMS AND LIGHT WEAPON) ILEGAL DALAM UPAYA MENDUKUNG PENCAPAIAN VISI POROS MARITIM DUNIA</w:t>
            </w:r>
          </w:p>
          <w:p w:rsidR="00865DBC" w:rsidRDefault="00865DBC" w:rsidP="00865DBC">
            <w:pPr>
              <w:pStyle w:val="ListParagraph"/>
              <w:numPr>
                <w:ilvl w:val="0"/>
                <w:numId w:val="5"/>
              </w:numPr>
              <w:rPr>
                <w:rFonts w:ascii="Tahoma" w:eastAsia="Times New Roman" w:hAnsi="Tahoma" w:cs="Tahoma"/>
                <w:sz w:val="20"/>
                <w:szCs w:val="20"/>
              </w:rPr>
            </w:pPr>
            <w:r w:rsidRPr="00865DBC">
              <w:rPr>
                <w:rFonts w:ascii="Tahoma" w:eastAsia="Times New Roman" w:hAnsi="Tahoma" w:cs="Tahoma"/>
                <w:sz w:val="20"/>
                <w:szCs w:val="20"/>
              </w:rPr>
              <w:t>DIPLOMASI PERTAHANAN INDONESIA: KEAMANAN KAWASAN UNTUK MENDUKUNG VISI POROS MARITIM DUNIA</w:t>
            </w:r>
          </w:p>
          <w:p w:rsidR="00865DBC" w:rsidRPr="00865DBC" w:rsidRDefault="00865DBC" w:rsidP="00865DBC">
            <w:pPr>
              <w:rPr>
                <w:rFonts w:ascii="Tahoma" w:eastAsia="Times New Roman" w:hAnsi="Tahoma" w:cs="Tahoma"/>
                <w:sz w:val="20"/>
                <w:szCs w:val="20"/>
              </w:rPr>
            </w:pPr>
            <w:r>
              <w:rPr>
                <w:rFonts w:ascii="Tahoma" w:eastAsia="Times New Roman" w:hAnsi="Tahoma" w:cs="Tahoma"/>
                <w:sz w:val="20"/>
                <w:szCs w:val="20"/>
              </w:rPr>
              <w:t>Dari keenam penelitian tersebut, 2 diantaranya (poin 4 dan poin 6) merupakan penelitian yang pembiayaannya bekerjasama dengan Kementerian Luar Negeri Republik Indonesia (hibah).</w:t>
            </w:r>
          </w:p>
        </w:tc>
      </w:tr>
      <w:tr w:rsidR="00893510" w:rsidRPr="00893510" w:rsidTr="00CB7B53">
        <w:tc>
          <w:tcPr>
            <w:tcW w:w="1034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lastRenderedPageBreak/>
              <w:t>7. Makna dan kegunaan </w:t>
            </w:r>
            <w:r w:rsidRPr="00893510">
              <w:rPr>
                <w:rFonts w:ascii="Helvetica" w:eastAsia="Times New Roman" w:hAnsi="Helvetica" w:cs="Helvetica"/>
                <w:color w:val="676A6C"/>
                <w:sz w:val="17"/>
                <w:szCs w:val="17"/>
                <w:lang w:val="id-ID" w:eastAsia="id-ID"/>
              </w:rPr>
              <w:t>(Min 150 Kata)</w:t>
            </w:r>
          </w:p>
        </w:tc>
      </w:tr>
      <w:tr w:rsidR="00893510" w:rsidRPr="00893510" w:rsidTr="00CB7B53">
        <w:tc>
          <w:tcPr>
            <w:tcW w:w="10342"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hideMark/>
          </w:tcPr>
          <w:p w:rsidR="00F84F20" w:rsidRDefault="00897E4B" w:rsidP="005B30AA">
            <w:pPr>
              <w:spacing w:after="0" w:line="240" w:lineRule="auto"/>
              <w:jc w:val="both"/>
              <w:rPr>
                <w:rFonts w:ascii="Tahoma" w:eastAsia="Times New Roman" w:hAnsi="Tahoma" w:cs="Tahoma"/>
                <w:sz w:val="20"/>
                <w:szCs w:val="20"/>
                <w:lang w:eastAsia="id-ID"/>
              </w:rPr>
            </w:pPr>
            <w:r w:rsidRPr="005B30AA">
              <w:rPr>
                <w:rFonts w:ascii="Tahoma" w:eastAsia="Times New Roman" w:hAnsi="Tahoma" w:cs="Tahoma"/>
                <w:sz w:val="20"/>
                <w:szCs w:val="20"/>
                <w:lang w:val="id-ID" w:eastAsia="id-ID"/>
              </w:rPr>
              <w:t>Penelitian yang saya lakukan secara umum selalu terkait dengan bidang ilmu yang saya dalami yaitu</w:t>
            </w:r>
            <w:r w:rsidRPr="005B30AA">
              <w:rPr>
                <w:rFonts w:ascii="Tahoma" w:eastAsia="Times New Roman" w:hAnsi="Tahoma" w:cs="Tahoma"/>
                <w:sz w:val="20"/>
                <w:szCs w:val="20"/>
                <w:lang w:eastAsia="id-ID"/>
              </w:rPr>
              <w:t xml:space="preserve"> Ilmu Hubungan Internasional. Dalam hal ini spesifikasi yang saya dalami adalah kajian mengenai Keamanan</w:t>
            </w:r>
            <w:r w:rsidR="00D224FE">
              <w:rPr>
                <w:rFonts w:ascii="Tahoma" w:eastAsia="Times New Roman" w:hAnsi="Tahoma" w:cs="Tahoma"/>
                <w:sz w:val="20"/>
                <w:szCs w:val="20"/>
                <w:lang w:eastAsia="id-ID"/>
              </w:rPr>
              <w:t xml:space="preserve"> </w:t>
            </w:r>
            <w:r w:rsidRPr="005B30AA">
              <w:rPr>
                <w:rFonts w:ascii="Tahoma" w:eastAsia="Times New Roman" w:hAnsi="Tahoma" w:cs="Tahoma"/>
                <w:sz w:val="20"/>
                <w:szCs w:val="20"/>
                <w:lang w:eastAsia="id-ID"/>
              </w:rPr>
              <w:t>Internasional. Makna dan kegunaannya secara umum tentunya diharapkan agar pengkajian ilmu hubungan internasional khususnya di bidang Keamanan Internasional dapat membantu stakeholder (Pemerintah, masyarakat, organisasi internasional) menyelesaikan permasalahan khususnya dalam bidang hubungan internasional, keamanan internasional, dan keamanan nasional yang selama ini dihadapi.</w:t>
            </w:r>
            <w:r w:rsidR="005B30AA" w:rsidRPr="005B30AA">
              <w:rPr>
                <w:rFonts w:ascii="Tahoma" w:eastAsia="Times New Roman" w:hAnsi="Tahoma" w:cs="Tahoma"/>
                <w:sz w:val="20"/>
                <w:szCs w:val="20"/>
                <w:lang w:eastAsia="id-ID"/>
              </w:rPr>
              <w:t xml:space="preserve"> Pemaknaan dari hasil publikasi saya ini saya bagi menjadi 2 sudut pandang, yaitu sudut pandang sebagai pribadi dan sudut pandang dalam bidang keilmuan. </w:t>
            </w:r>
            <w:r w:rsidR="00020BF6">
              <w:rPr>
                <w:rFonts w:ascii="Tahoma" w:eastAsia="Times New Roman" w:hAnsi="Tahoma" w:cs="Tahoma"/>
                <w:sz w:val="20"/>
                <w:szCs w:val="20"/>
                <w:lang w:eastAsia="id-ID"/>
              </w:rPr>
              <w:t>Dalam sudut pandang pri</w:t>
            </w:r>
            <w:r w:rsidR="00D224FE">
              <w:rPr>
                <w:rFonts w:ascii="Tahoma" w:eastAsia="Times New Roman" w:hAnsi="Tahoma" w:cs="Tahoma"/>
                <w:sz w:val="20"/>
                <w:szCs w:val="20"/>
                <w:lang w:eastAsia="id-ID"/>
              </w:rPr>
              <w:t xml:space="preserve">badi, </w:t>
            </w:r>
            <w:r w:rsidR="00FD54A7">
              <w:rPr>
                <w:rFonts w:ascii="Tahoma" w:eastAsia="Times New Roman" w:hAnsi="Tahoma" w:cs="Tahoma"/>
                <w:sz w:val="20"/>
                <w:szCs w:val="20"/>
                <w:lang w:eastAsia="id-ID"/>
              </w:rPr>
              <w:t xml:space="preserve">mengutip </w:t>
            </w:r>
            <w:r w:rsidR="00FD54A7" w:rsidRPr="00565567">
              <w:rPr>
                <w:rFonts w:ascii="Tahoma" w:eastAsia="Times New Roman" w:hAnsi="Tahoma" w:cs="Tahoma"/>
                <w:sz w:val="20"/>
                <w:szCs w:val="20"/>
                <w:lang w:eastAsia="id-ID"/>
              </w:rPr>
              <w:t>Pramoedya Ananta Toer</w:t>
            </w:r>
            <w:r w:rsidR="00FD54A7">
              <w:rPr>
                <w:rFonts w:ascii="Tahoma" w:eastAsia="Times New Roman" w:hAnsi="Tahoma" w:cs="Tahoma"/>
                <w:sz w:val="20"/>
                <w:szCs w:val="20"/>
                <w:lang w:eastAsia="id-ID"/>
              </w:rPr>
              <w:t xml:space="preserve">, </w:t>
            </w:r>
            <w:r w:rsidR="00FD54A7" w:rsidRPr="00565567">
              <w:rPr>
                <w:rFonts w:ascii="Tahoma" w:eastAsia="Times New Roman" w:hAnsi="Tahoma" w:cs="Tahoma"/>
                <w:sz w:val="20"/>
                <w:szCs w:val="20"/>
                <w:lang w:eastAsia="id-ID"/>
              </w:rPr>
              <w:t>“Orang boleh pandai setinggi langit, tapi selama ia tidak menulis, ia akan hilang di dalam masyarakat dan dari sejarah. Menulis a</w:t>
            </w:r>
            <w:r w:rsidR="00FD54A7">
              <w:rPr>
                <w:rFonts w:ascii="Tahoma" w:eastAsia="Times New Roman" w:hAnsi="Tahoma" w:cs="Tahoma"/>
                <w:sz w:val="20"/>
                <w:szCs w:val="20"/>
                <w:lang w:eastAsia="id-ID"/>
              </w:rPr>
              <w:t xml:space="preserve">dalah bekerja untuk keabadian.” </w:t>
            </w:r>
            <w:r w:rsidR="00D224FE">
              <w:rPr>
                <w:rFonts w:ascii="Tahoma" w:eastAsia="Times New Roman" w:hAnsi="Tahoma" w:cs="Tahoma"/>
                <w:sz w:val="20"/>
                <w:szCs w:val="20"/>
                <w:lang w:eastAsia="id-ID"/>
              </w:rPr>
              <w:t>pro</w:t>
            </w:r>
            <w:r w:rsidR="00020BF6">
              <w:rPr>
                <w:rFonts w:ascii="Tahoma" w:eastAsia="Times New Roman" w:hAnsi="Tahoma" w:cs="Tahoma"/>
                <w:sz w:val="20"/>
                <w:szCs w:val="20"/>
                <w:lang w:eastAsia="id-ID"/>
              </w:rPr>
              <w:t xml:space="preserve">duktivitas dalam menulis merupakan salah satu bentuk pertanggungjawaban saya untuk senantiasa melakukan </w:t>
            </w:r>
            <w:r w:rsidR="00020BF6" w:rsidRPr="00020BF6">
              <w:rPr>
                <w:rFonts w:ascii="Tahoma" w:eastAsia="Times New Roman" w:hAnsi="Tahoma" w:cs="Tahoma"/>
                <w:i/>
                <w:sz w:val="20"/>
                <w:szCs w:val="20"/>
                <w:lang w:eastAsia="id-ID"/>
              </w:rPr>
              <w:t>transfer knowledge</w:t>
            </w:r>
            <w:r w:rsidR="00020BF6">
              <w:rPr>
                <w:rFonts w:ascii="Tahoma" w:eastAsia="Times New Roman" w:hAnsi="Tahoma" w:cs="Tahoma"/>
                <w:sz w:val="20"/>
                <w:szCs w:val="20"/>
                <w:lang w:eastAsia="id-ID"/>
              </w:rPr>
              <w:t xml:space="preserve"> dan melakukan sumbangan keilmuan dalam rangkaian pengabdian Tridarma Perguruan Tinggi. </w:t>
            </w:r>
            <w:r w:rsidR="00E45A0E">
              <w:rPr>
                <w:rFonts w:ascii="Tahoma" w:eastAsia="Times New Roman" w:hAnsi="Tahoma" w:cs="Tahoma"/>
                <w:sz w:val="20"/>
                <w:szCs w:val="20"/>
                <w:lang w:eastAsia="id-ID"/>
              </w:rPr>
              <w:t xml:space="preserve"> </w:t>
            </w:r>
            <w:r w:rsidR="00565567">
              <w:rPr>
                <w:rFonts w:ascii="Tahoma" w:eastAsia="Times New Roman" w:hAnsi="Tahoma" w:cs="Tahoma"/>
                <w:sz w:val="20"/>
                <w:szCs w:val="20"/>
                <w:lang w:eastAsia="id-ID"/>
              </w:rPr>
              <w:t xml:space="preserve">Dalam sudut pandang pribadi dengan aktif menulis membuat saya juga pada akhirnya terlibat dalam kegiatan lain yang </w:t>
            </w:r>
            <w:r w:rsidR="00F75F16">
              <w:rPr>
                <w:rFonts w:ascii="Tahoma" w:eastAsia="Times New Roman" w:hAnsi="Tahoma" w:cs="Tahoma"/>
                <w:sz w:val="20"/>
                <w:szCs w:val="20"/>
                <w:lang w:eastAsia="id-ID"/>
              </w:rPr>
              <w:t>sangat berharga dalam membangun karir saya sebagai dosen, kegiatan tersebut antara lain, menjadi pembicara dalam seminar terbatas di Kementerian Luar Negeri, dan menjadi delegasi Indonesia dalam kunjungan penelitian ke UNIDIR (</w:t>
            </w:r>
            <w:r w:rsidR="00F75F16" w:rsidRPr="00F75F16">
              <w:rPr>
                <w:rFonts w:ascii="Tahoma" w:eastAsia="Times New Roman" w:hAnsi="Tahoma" w:cs="Tahoma"/>
                <w:sz w:val="20"/>
                <w:szCs w:val="20"/>
                <w:lang w:eastAsia="id-ID"/>
              </w:rPr>
              <w:t>United Nations Institute for Disarmament Researc</w:t>
            </w:r>
            <w:r w:rsidR="00F75F16">
              <w:rPr>
                <w:rFonts w:ascii="Tahoma" w:eastAsia="Times New Roman" w:hAnsi="Tahoma" w:cs="Tahoma"/>
                <w:sz w:val="20"/>
                <w:szCs w:val="20"/>
                <w:lang w:eastAsia="id-ID"/>
              </w:rPr>
              <w:t xml:space="preserve">h), Jenewa, Switzerland. </w:t>
            </w:r>
            <w:r w:rsidR="00ED1771">
              <w:rPr>
                <w:rFonts w:ascii="Tahoma" w:eastAsia="Times New Roman" w:hAnsi="Tahoma" w:cs="Tahoma"/>
                <w:sz w:val="20"/>
                <w:szCs w:val="20"/>
                <w:lang w:eastAsia="id-ID"/>
              </w:rPr>
              <w:t>Adapun keterlibatan saya pada kegiatan-kegiatan tersebut juga dipublikasikan kedalam media massa elektronik ternama yang dapat diakses pada tautan berikut:</w:t>
            </w:r>
          </w:p>
          <w:p w:rsidR="00ED1771" w:rsidRDefault="00ED1771" w:rsidP="005B30AA">
            <w:pPr>
              <w:spacing w:after="0" w:line="240" w:lineRule="auto"/>
              <w:jc w:val="both"/>
              <w:rPr>
                <w:rFonts w:ascii="Tahoma" w:eastAsia="Times New Roman" w:hAnsi="Tahoma" w:cs="Tahoma"/>
                <w:sz w:val="20"/>
                <w:szCs w:val="20"/>
                <w:lang w:eastAsia="id-ID"/>
              </w:rPr>
            </w:pPr>
          </w:p>
          <w:p w:rsidR="00ED1771" w:rsidRDefault="0068018B" w:rsidP="005B30AA">
            <w:pPr>
              <w:spacing w:after="0" w:line="240" w:lineRule="auto"/>
              <w:jc w:val="both"/>
              <w:rPr>
                <w:rFonts w:ascii="Tahoma" w:eastAsia="Times New Roman" w:hAnsi="Tahoma" w:cs="Tahoma"/>
                <w:sz w:val="20"/>
                <w:szCs w:val="20"/>
                <w:lang w:eastAsia="id-ID"/>
              </w:rPr>
            </w:pPr>
            <w:hyperlink r:id="rId19" w:history="1">
              <w:r w:rsidR="008203B9" w:rsidRPr="00B93B83">
                <w:rPr>
                  <w:rStyle w:val="Hyperlink"/>
                  <w:rFonts w:ascii="Tahoma" w:eastAsia="Times New Roman" w:hAnsi="Tahoma" w:cs="Tahoma"/>
                  <w:sz w:val="20"/>
                  <w:szCs w:val="20"/>
                  <w:lang w:eastAsia="id-ID"/>
                </w:rPr>
                <w:t>http://mediaindonesia.com/read/detail/19529-ubl-kemenlu-kerja-sama-penelitian-poros-maritim</w:t>
              </w:r>
            </w:hyperlink>
          </w:p>
          <w:p w:rsidR="008203B9" w:rsidRDefault="0068018B" w:rsidP="005B30AA">
            <w:pPr>
              <w:spacing w:after="0" w:line="240" w:lineRule="auto"/>
              <w:jc w:val="both"/>
              <w:rPr>
                <w:rFonts w:ascii="Tahoma" w:eastAsia="Times New Roman" w:hAnsi="Tahoma" w:cs="Tahoma"/>
                <w:sz w:val="20"/>
                <w:szCs w:val="20"/>
                <w:lang w:eastAsia="id-ID"/>
              </w:rPr>
            </w:pPr>
            <w:hyperlink r:id="rId20" w:history="1">
              <w:r w:rsidR="008203B9" w:rsidRPr="00B93B83">
                <w:rPr>
                  <w:rStyle w:val="Hyperlink"/>
                  <w:rFonts w:ascii="Tahoma" w:eastAsia="Times New Roman" w:hAnsi="Tahoma" w:cs="Tahoma"/>
                  <w:sz w:val="20"/>
                  <w:szCs w:val="20"/>
                  <w:lang w:eastAsia="id-ID"/>
                </w:rPr>
                <w:t>http://www.tribunnews.com/nasional/2015/09/10/diplomasi-pertahanan-indonesia-untuk-mengelola-sengketa-laut-tiongkok-selatan</w:t>
              </w:r>
            </w:hyperlink>
          </w:p>
          <w:p w:rsidR="008203B9" w:rsidRDefault="008203B9" w:rsidP="005B30AA">
            <w:pPr>
              <w:spacing w:after="0" w:line="240" w:lineRule="auto"/>
              <w:jc w:val="both"/>
              <w:rPr>
                <w:rFonts w:ascii="Tahoma" w:eastAsia="Times New Roman" w:hAnsi="Tahoma" w:cs="Tahoma"/>
                <w:sz w:val="20"/>
                <w:szCs w:val="20"/>
                <w:lang w:eastAsia="id-ID"/>
              </w:rPr>
            </w:pPr>
          </w:p>
          <w:p w:rsidR="008203B9" w:rsidRDefault="0068018B" w:rsidP="005B30AA">
            <w:pPr>
              <w:spacing w:after="0" w:line="240" w:lineRule="auto"/>
              <w:jc w:val="both"/>
              <w:rPr>
                <w:rFonts w:ascii="Tahoma" w:eastAsia="Times New Roman" w:hAnsi="Tahoma" w:cs="Tahoma"/>
                <w:sz w:val="20"/>
                <w:szCs w:val="20"/>
                <w:lang w:eastAsia="id-ID"/>
              </w:rPr>
            </w:pPr>
            <w:hyperlink r:id="rId21" w:history="1">
              <w:r w:rsidR="008203B9" w:rsidRPr="00B93B83">
                <w:rPr>
                  <w:rStyle w:val="Hyperlink"/>
                  <w:rFonts w:ascii="Tahoma" w:eastAsia="Times New Roman" w:hAnsi="Tahoma" w:cs="Tahoma"/>
                  <w:sz w:val="20"/>
                  <w:szCs w:val="20"/>
                  <w:lang w:eastAsia="id-ID"/>
                </w:rPr>
                <w:t>http://www.indonesianstudy.com/2015/09/kemlu-undang-ubl-bahas-diplomasi.html</w:t>
              </w:r>
            </w:hyperlink>
          </w:p>
          <w:p w:rsidR="008203B9" w:rsidRDefault="008203B9" w:rsidP="005B30AA">
            <w:pPr>
              <w:spacing w:after="0" w:line="240" w:lineRule="auto"/>
              <w:jc w:val="both"/>
              <w:rPr>
                <w:rFonts w:ascii="Tahoma" w:eastAsia="Times New Roman" w:hAnsi="Tahoma" w:cs="Tahoma"/>
                <w:sz w:val="20"/>
                <w:szCs w:val="20"/>
                <w:lang w:eastAsia="id-ID"/>
              </w:rPr>
            </w:pPr>
          </w:p>
          <w:p w:rsidR="008203B9" w:rsidRDefault="0068018B" w:rsidP="005B30AA">
            <w:pPr>
              <w:spacing w:after="0" w:line="240" w:lineRule="auto"/>
              <w:jc w:val="both"/>
              <w:rPr>
                <w:rFonts w:ascii="Tahoma" w:eastAsia="Times New Roman" w:hAnsi="Tahoma" w:cs="Tahoma"/>
                <w:sz w:val="20"/>
                <w:szCs w:val="20"/>
                <w:lang w:eastAsia="id-ID"/>
              </w:rPr>
            </w:pPr>
            <w:hyperlink r:id="rId22" w:history="1">
              <w:r w:rsidR="008203B9" w:rsidRPr="00B93B83">
                <w:rPr>
                  <w:rStyle w:val="Hyperlink"/>
                  <w:rFonts w:ascii="Tahoma" w:eastAsia="Times New Roman" w:hAnsi="Tahoma" w:cs="Tahoma"/>
                  <w:sz w:val="20"/>
                  <w:szCs w:val="20"/>
                  <w:lang w:eastAsia="id-ID"/>
                </w:rPr>
                <w:t>http://www.tribunnews.com/pendidikan/2017/08/08/tim-peneliti-dari-universitas-budi-luhur-lakukan-kunjungan-ke-kantor-pbb-di-jenewa</w:t>
              </w:r>
            </w:hyperlink>
          </w:p>
          <w:p w:rsidR="008203B9" w:rsidRDefault="008203B9" w:rsidP="005B30AA">
            <w:pPr>
              <w:spacing w:after="0" w:line="240" w:lineRule="auto"/>
              <w:jc w:val="both"/>
              <w:rPr>
                <w:rFonts w:ascii="Tahoma" w:eastAsia="Times New Roman" w:hAnsi="Tahoma" w:cs="Tahoma"/>
                <w:sz w:val="20"/>
                <w:szCs w:val="20"/>
                <w:lang w:eastAsia="id-ID"/>
              </w:rPr>
            </w:pPr>
          </w:p>
          <w:p w:rsidR="008203B9" w:rsidRDefault="0068018B" w:rsidP="005B30AA">
            <w:pPr>
              <w:spacing w:after="0" w:line="240" w:lineRule="auto"/>
              <w:jc w:val="both"/>
              <w:rPr>
                <w:rFonts w:ascii="Tahoma" w:eastAsia="Times New Roman" w:hAnsi="Tahoma" w:cs="Tahoma"/>
                <w:sz w:val="20"/>
                <w:szCs w:val="20"/>
                <w:lang w:eastAsia="id-ID"/>
              </w:rPr>
            </w:pPr>
            <w:hyperlink r:id="rId23" w:history="1">
              <w:r w:rsidR="008203B9" w:rsidRPr="00B93B83">
                <w:rPr>
                  <w:rStyle w:val="Hyperlink"/>
                  <w:rFonts w:ascii="Tahoma" w:eastAsia="Times New Roman" w:hAnsi="Tahoma" w:cs="Tahoma"/>
                  <w:sz w:val="20"/>
                  <w:szCs w:val="20"/>
                  <w:lang w:eastAsia="id-ID"/>
                </w:rPr>
                <w:t>https://bisnisjakarta.co.id/2017/08/08/dosen-universitas-budi-luhur-lakukan-riset-rezim-persenjataan-ke-kantor-pbb/</w:t>
              </w:r>
            </w:hyperlink>
          </w:p>
          <w:p w:rsidR="008203B9" w:rsidRDefault="008203B9" w:rsidP="005B30AA">
            <w:pPr>
              <w:spacing w:after="0" w:line="240" w:lineRule="auto"/>
              <w:jc w:val="both"/>
              <w:rPr>
                <w:rFonts w:ascii="Tahoma" w:eastAsia="Times New Roman" w:hAnsi="Tahoma" w:cs="Tahoma"/>
                <w:sz w:val="20"/>
                <w:szCs w:val="20"/>
                <w:lang w:eastAsia="id-ID"/>
              </w:rPr>
            </w:pPr>
          </w:p>
          <w:p w:rsidR="008C6CDC" w:rsidRDefault="008C6CDC" w:rsidP="005B30AA">
            <w:pPr>
              <w:spacing w:after="0" w:line="240" w:lineRule="auto"/>
              <w:jc w:val="both"/>
              <w:rPr>
                <w:rFonts w:ascii="Tahoma" w:eastAsia="Times New Roman" w:hAnsi="Tahoma" w:cs="Tahoma"/>
                <w:sz w:val="20"/>
                <w:szCs w:val="20"/>
                <w:lang w:eastAsia="id-ID"/>
              </w:rPr>
            </w:pPr>
            <w:r>
              <w:rPr>
                <w:rFonts w:ascii="Tahoma" w:eastAsia="Times New Roman" w:hAnsi="Tahoma" w:cs="Tahoma"/>
                <w:sz w:val="20"/>
                <w:szCs w:val="20"/>
                <w:lang w:eastAsia="id-ID"/>
              </w:rPr>
              <w:t>Adapun dalam sudut pandang keilmuan makna dan kegunaan yang dihasilkan dari penelitian-penelitian yang saya kerjakan antara lain:</w:t>
            </w:r>
          </w:p>
          <w:p w:rsidR="008C6CDC" w:rsidRDefault="008C6CDC" w:rsidP="005B30AA">
            <w:pPr>
              <w:spacing w:after="0" w:line="240" w:lineRule="auto"/>
              <w:jc w:val="both"/>
              <w:rPr>
                <w:rFonts w:ascii="Tahoma" w:eastAsia="Times New Roman" w:hAnsi="Tahoma" w:cs="Tahoma"/>
                <w:sz w:val="20"/>
                <w:szCs w:val="20"/>
                <w:lang w:eastAsia="id-ID"/>
              </w:rPr>
            </w:pPr>
          </w:p>
          <w:p w:rsidR="008C6CDC" w:rsidRDefault="008C6CDC" w:rsidP="005B30AA">
            <w:pPr>
              <w:spacing w:after="0" w:line="240" w:lineRule="auto"/>
              <w:jc w:val="both"/>
              <w:rPr>
                <w:rFonts w:ascii="Tahoma" w:eastAsia="Times New Roman" w:hAnsi="Tahoma" w:cs="Tahoma"/>
                <w:sz w:val="20"/>
                <w:szCs w:val="20"/>
                <w:lang w:eastAsia="id-ID"/>
              </w:rPr>
            </w:pPr>
          </w:p>
          <w:p w:rsidR="00ED1771" w:rsidRDefault="00ED1771" w:rsidP="005B30AA">
            <w:pPr>
              <w:spacing w:after="0" w:line="240" w:lineRule="auto"/>
              <w:jc w:val="both"/>
            </w:pPr>
            <w:r>
              <w:rPr>
                <w:rFonts w:ascii="Tahoma" w:eastAsia="Times New Roman" w:hAnsi="Tahoma" w:cs="Tahoma"/>
                <w:sz w:val="20"/>
                <w:szCs w:val="20"/>
                <w:lang w:eastAsia="id-ID"/>
              </w:rPr>
              <w:t>Judul:</w:t>
            </w:r>
            <w:r>
              <w:t xml:space="preserve"> </w:t>
            </w:r>
          </w:p>
          <w:p w:rsidR="00ED1771" w:rsidRDefault="00ED1771" w:rsidP="005B30AA">
            <w:pPr>
              <w:spacing w:after="0" w:line="240" w:lineRule="auto"/>
              <w:jc w:val="both"/>
              <w:rPr>
                <w:rFonts w:ascii="Tahoma" w:eastAsia="Times New Roman" w:hAnsi="Tahoma" w:cs="Tahoma"/>
                <w:sz w:val="20"/>
                <w:szCs w:val="20"/>
                <w:lang w:eastAsia="id-ID"/>
              </w:rPr>
            </w:pPr>
            <w:r>
              <w:t xml:space="preserve">(A) </w:t>
            </w:r>
            <w:r w:rsidRPr="00ED1771">
              <w:rPr>
                <w:rFonts w:ascii="Tahoma" w:eastAsia="Times New Roman" w:hAnsi="Tahoma" w:cs="Tahoma"/>
                <w:sz w:val="20"/>
                <w:szCs w:val="20"/>
                <w:lang w:eastAsia="id-ID"/>
              </w:rPr>
              <w:t>STRATEGI DIPLOMASI PT PINDAD PADA PEMENUHAN MEF (MINIMUM ESSENTIAL FORCE) DALAM UPAYA MEWUJUDKAN KEMANDIRIAN INDUSTRI PERTAHANAN INDONESIA</w:t>
            </w:r>
            <w:r>
              <w:rPr>
                <w:rFonts w:ascii="Tahoma" w:eastAsia="Times New Roman" w:hAnsi="Tahoma" w:cs="Tahoma"/>
                <w:sz w:val="20"/>
                <w:szCs w:val="20"/>
                <w:lang w:eastAsia="id-ID"/>
              </w:rPr>
              <w:t xml:space="preserve"> </w:t>
            </w:r>
          </w:p>
          <w:p w:rsidR="008C6CDC" w:rsidRDefault="00ED1771" w:rsidP="005B30AA">
            <w:pPr>
              <w:spacing w:after="0" w:line="240" w:lineRule="auto"/>
              <w:jc w:val="both"/>
              <w:rPr>
                <w:rFonts w:ascii="Tahoma" w:eastAsia="Times New Roman" w:hAnsi="Tahoma" w:cs="Tahoma"/>
                <w:sz w:val="20"/>
                <w:szCs w:val="20"/>
                <w:lang w:eastAsia="id-ID"/>
              </w:rPr>
            </w:pPr>
            <w:r>
              <w:rPr>
                <w:rFonts w:ascii="Tahoma" w:eastAsia="Times New Roman" w:hAnsi="Tahoma" w:cs="Tahoma"/>
                <w:sz w:val="20"/>
                <w:szCs w:val="20"/>
                <w:lang w:eastAsia="id-ID"/>
              </w:rPr>
              <w:t xml:space="preserve">(B) </w:t>
            </w:r>
            <w:r w:rsidRPr="00ED1771">
              <w:rPr>
                <w:rFonts w:ascii="Tahoma" w:eastAsia="Times New Roman" w:hAnsi="Tahoma" w:cs="Tahoma"/>
                <w:sz w:val="20"/>
                <w:szCs w:val="20"/>
                <w:lang w:eastAsia="id-ID"/>
              </w:rPr>
              <w:t>DIPLOMASI INDONESIA PADA PROGRAM AKSI PERSERIKATAN BANGSA-BANGSA (UNITED NATIONS PROGRAM OF ACTIONS/ UNPOA) DALAM UPAYA MENJAGA KEAMANAN NASIONAL BERDASARKAN KERANGKA SDGS POIN 16</w:t>
            </w:r>
            <w:r>
              <w:rPr>
                <w:rFonts w:ascii="Tahoma" w:eastAsia="Times New Roman" w:hAnsi="Tahoma" w:cs="Tahoma"/>
                <w:sz w:val="20"/>
                <w:szCs w:val="20"/>
                <w:lang w:eastAsia="id-ID"/>
              </w:rPr>
              <w:t xml:space="preserve"> (C) </w:t>
            </w:r>
            <w:r w:rsidRPr="00ED1771">
              <w:rPr>
                <w:rFonts w:ascii="Tahoma" w:eastAsia="Times New Roman" w:hAnsi="Tahoma" w:cs="Tahoma"/>
                <w:sz w:val="20"/>
                <w:szCs w:val="20"/>
                <w:lang w:eastAsia="id-ID"/>
              </w:rPr>
              <w:t>ANALISIS STRATEGI DIPLOMASI PERTAHANAN INDONESIA MENGATASI PEREDARAN SALW (SMALL ARMS AND LIGHT WEAPON) ILEGAL DALAM UPAYA MENDUKUNG PENCAPAIAN VISI POROS MARITIM DUNIA</w:t>
            </w:r>
          </w:p>
          <w:p w:rsidR="00ED1771" w:rsidRDefault="00ED1771" w:rsidP="005B30AA">
            <w:pPr>
              <w:spacing w:after="0" w:line="240" w:lineRule="auto"/>
              <w:jc w:val="both"/>
              <w:rPr>
                <w:rFonts w:ascii="Tahoma" w:eastAsia="Times New Roman" w:hAnsi="Tahoma" w:cs="Tahoma"/>
                <w:sz w:val="20"/>
                <w:szCs w:val="20"/>
                <w:lang w:eastAsia="id-ID"/>
              </w:rPr>
            </w:pPr>
            <w:r>
              <w:rPr>
                <w:rFonts w:ascii="Tahoma" w:eastAsia="Times New Roman" w:hAnsi="Tahoma" w:cs="Tahoma"/>
                <w:sz w:val="20"/>
                <w:szCs w:val="20"/>
                <w:lang w:eastAsia="id-ID"/>
              </w:rPr>
              <w:t xml:space="preserve">(D) </w:t>
            </w:r>
            <w:r w:rsidRPr="00ED1771">
              <w:rPr>
                <w:rFonts w:ascii="Tahoma" w:eastAsia="Times New Roman" w:hAnsi="Tahoma" w:cs="Tahoma"/>
                <w:sz w:val="20"/>
                <w:szCs w:val="20"/>
                <w:lang w:eastAsia="id-ID"/>
              </w:rPr>
              <w:t>DIPLOMASI PERTAHANAN INDONESIA: KEAMANAN KAWASAN UNTUK MENDUKUNG VISI POROS MARITIM DUNIA</w:t>
            </w:r>
          </w:p>
          <w:p w:rsidR="00ED1771" w:rsidRDefault="00ED1771" w:rsidP="005B30AA">
            <w:pPr>
              <w:spacing w:after="0" w:line="240" w:lineRule="auto"/>
              <w:jc w:val="both"/>
              <w:rPr>
                <w:rFonts w:ascii="Tahoma" w:eastAsia="Times New Roman" w:hAnsi="Tahoma" w:cs="Tahoma"/>
                <w:sz w:val="20"/>
                <w:szCs w:val="20"/>
                <w:lang w:eastAsia="id-ID"/>
              </w:rPr>
            </w:pPr>
            <w:r>
              <w:rPr>
                <w:rFonts w:ascii="Tahoma" w:eastAsia="Times New Roman" w:hAnsi="Tahoma" w:cs="Tahoma"/>
                <w:sz w:val="20"/>
                <w:szCs w:val="20"/>
                <w:lang w:eastAsia="id-ID"/>
              </w:rPr>
              <w:t xml:space="preserve">Makna dan kegunaan: keempat penelitian yang saya lakukan ini menyumbangkan aspek keilmuan baru dalam pola Diplomasi Pertahanan Indonesia. Keempat kajian ini mempunyai benang merah dengan menyimpulkan bahwa Indonesia mempunyai modalitas diplomasi yang sangat baik dan dapat dijadikan sebagai salah satu keunggulan dalam hubungan luar negeri, terutama dalam aspek keamanan internasional. Salah satu kajian ini yaitu </w:t>
            </w:r>
            <w:r w:rsidRPr="00ED1771">
              <w:rPr>
                <w:rFonts w:ascii="Tahoma" w:eastAsia="Times New Roman" w:hAnsi="Tahoma" w:cs="Tahoma"/>
                <w:sz w:val="20"/>
                <w:szCs w:val="20"/>
                <w:lang w:eastAsia="id-ID"/>
              </w:rPr>
              <w:t>DIPLOMASI PERTAHANAN INDONESIA: KEAMANAN KAWASAN UNTUK MENDUKUNG VISI POROS MARITIM DUNIA</w:t>
            </w:r>
            <w:r>
              <w:rPr>
                <w:rFonts w:ascii="Tahoma" w:eastAsia="Times New Roman" w:hAnsi="Tahoma" w:cs="Tahoma"/>
                <w:sz w:val="20"/>
                <w:szCs w:val="20"/>
                <w:lang w:eastAsia="id-ID"/>
              </w:rPr>
              <w:t xml:space="preserve">, dijadikan sebagai rekomendasi kebijkan oleh Kementerian Luar Negeri Republik Indonesia dalam mewujudkan pengamanan </w:t>
            </w:r>
            <w:r w:rsidR="00B438FA">
              <w:rPr>
                <w:rFonts w:ascii="Tahoma" w:eastAsia="Times New Roman" w:hAnsi="Tahoma" w:cs="Tahoma"/>
                <w:sz w:val="20"/>
                <w:szCs w:val="20"/>
                <w:lang w:eastAsia="id-ID"/>
              </w:rPr>
              <w:t>maritim</w:t>
            </w:r>
            <w:r>
              <w:rPr>
                <w:rFonts w:ascii="Tahoma" w:eastAsia="Times New Roman" w:hAnsi="Tahoma" w:cs="Tahoma"/>
                <w:sz w:val="20"/>
                <w:szCs w:val="20"/>
                <w:lang w:eastAsia="id-ID"/>
              </w:rPr>
              <w:t xml:space="preserve"> regional terkait Laut Cina Selatan.</w:t>
            </w:r>
          </w:p>
          <w:p w:rsidR="00ED1771" w:rsidRDefault="00ED1771" w:rsidP="005B30AA">
            <w:pPr>
              <w:spacing w:after="0" w:line="240" w:lineRule="auto"/>
              <w:jc w:val="both"/>
              <w:rPr>
                <w:rFonts w:ascii="Tahoma" w:eastAsia="Times New Roman" w:hAnsi="Tahoma" w:cs="Tahoma"/>
                <w:sz w:val="20"/>
                <w:szCs w:val="20"/>
                <w:lang w:eastAsia="id-ID"/>
              </w:rPr>
            </w:pPr>
          </w:p>
          <w:p w:rsidR="008203B9" w:rsidRDefault="00ED1771" w:rsidP="00ED1771">
            <w:pPr>
              <w:spacing w:after="0" w:line="240" w:lineRule="auto"/>
              <w:jc w:val="both"/>
              <w:rPr>
                <w:rFonts w:ascii="Tahoma" w:eastAsia="Times New Roman" w:hAnsi="Tahoma" w:cs="Tahoma"/>
                <w:sz w:val="20"/>
                <w:szCs w:val="20"/>
                <w:lang w:eastAsia="id-ID"/>
              </w:rPr>
            </w:pPr>
            <w:r>
              <w:rPr>
                <w:rFonts w:ascii="Tahoma" w:eastAsia="Times New Roman" w:hAnsi="Tahoma" w:cs="Tahoma"/>
                <w:sz w:val="20"/>
                <w:szCs w:val="20"/>
                <w:lang w:eastAsia="id-ID"/>
              </w:rPr>
              <w:t>Judul:</w:t>
            </w:r>
            <w:r w:rsidR="008203B9">
              <w:rPr>
                <w:rFonts w:ascii="Tahoma" w:eastAsia="Times New Roman" w:hAnsi="Tahoma" w:cs="Tahoma"/>
                <w:sz w:val="20"/>
                <w:szCs w:val="20"/>
                <w:lang w:eastAsia="id-ID"/>
              </w:rPr>
              <w:t xml:space="preserve"> </w:t>
            </w:r>
          </w:p>
          <w:p w:rsidR="008203B9" w:rsidRDefault="008203B9" w:rsidP="008203B9">
            <w:r>
              <w:rPr>
                <w:rFonts w:ascii="Tahoma" w:eastAsia="Times New Roman" w:hAnsi="Tahoma" w:cs="Tahoma"/>
                <w:sz w:val="20"/>
                <w:szCs w:val="20"/>
                <w:lang w:eastAsia="id-ID"/>
              </w:rPr>
              <w:t>(A)</w:t>
            </w:r>
            <w:r w:rsidRPr="00865DBC">
              <w:rPr>
                <w:rFonts w:ascii="Tahoma" w:eastAsia="Times New Roman" w:hAnsi="Tahoma" w:cs="Tahoma"/>
                <w:sz w:val="20"/>
                <w:szCs w:val="20"/>
              </w:rPr>
              <w:t xml:space="preserve"> TANTANGAN OPCW (ORGANISATION FOR THE PROHIBITION OF CHEMICAL WEAPONS) DALAM KONFLIK KONTEMPORER DI SURIAH</w:t>
            </w:r>
          </w:p>
          <w:p w:rsidR="008203B9" w:rsidRDefault="008203B9" w:rsidP="008203B9">
            <w:r>
              <w:rPr>
                <w:rFonts w:ascii="Tahoma" w:eastAsia="Times New Roman" w:hAnsi="Tahoma" w:cs="Tahoma"/>
                <w:sz w:val="20"/>
                <w:szCs w:val="20"/>
              </w:rPr>
              <w:t xml:space="preserve">(B) </w:t>
            </w:r>
            <w:r w:rsidRPr="00865DBC">
              <w:rPr>
                <w:rFonts w:ascii="Tahoma" w:eastAsia="Times New Roman" w:hAnsi="Tahoma" w:cs="Tahoma"/>
                <w:sz w:val="20"/>
                <w:szCs w:val="20"/>
              </w:rPr>
              <w:t>KAJIAN STRATEGIS POSISI INDONESIA PASCA PEMBERLAKUAN ATT (ARMS TRADE TREATY)</w:t>
            </w:r>
          </w:p>
          <w:p w:rsidR="00ED1771" w:rsidRPr="008203B9" w:rsidRDefault="00ED1771" w:rsidP="008203B9">
            <w:r>
              <w:rPr>
                <w:rFonts w:ascii="Tahoma" w:eastAsia="Times New Roman" w:hAnsi="Tahoma" w:cs="Tahoma"/>
                <w:sz w:val="20"/>
                <w:szCs w:val="20"/>
                <w:lang w:eastAsia="id-ID"/>
              </w:rPr>
              <w:t>Makna dan kegunaan:</w:t>
            </w:r>
            <w:r w:rsidR="008203B9">
              <w:rPr>
                <w:rFonts w:ascii="Tahoma" w:eastAsia="Times New Roman" w:hAnsi="Tahoma" w:cs="Tahoma"/>
                <w:sz w:val="20"/>
                <w:szCs w:val="20"/>
                <w:lang w:eastAsia="id-ID"/>
              </w:rPr>
              <w:t xml:space="preserve"> dari kedua penelitian tersebut, saya mengkaji mengenai karakteristik rezim persenjataan internasional. Dalam konteks Indonesia, pada penelitian </w:t>
            </w:r>
            <w:r w:rsidR="008203B9" w:rsidRPr="00865DBC">
              <w:rPr>
                <w:rFonts w:ascii="Tahoma" w:eastAsia="Times New Roman" w:hAnsi="Tahoma" w:cs="Tahoma"/>
                <w:sz w:val="20"/>
                <w:szCs w:val="20"/>
              </w:rPr>
              <w:t>KAJIAN STRATEGIS POSISI INDONESIA PASCA PEMBERLAKUAN ATT (ARMS TRADE TREATY)</w:t>
            </w:r>
            <w:r w:rsidR="008203B9">
              <w:rPr>
                <w:rFonts w:ascii="Tahoma" w:eastAsia="Times New Roman" w:hAnsi="Tahoma" w:cs="Tahoma"/>
                <w:sz w:val="20"/>
                <w:szCs w:val="20"/>
              </w:rPr>
              <w:t>,</w:t>
            </w:r>
            <w:r w:rsidR="008203B9">
              <w:t xml:space="preserve"> </w:t>
            </w:r>
            <w:r w:rsidR="008203B9">
              <w:rPr>
                <w:rFonts w:ascii="Tahoma" w:eastAsia="Times New Roman" w:hAnsi="Tahoma" w:cs="Tahoma"/>
                <w:sz w:val="20"/>
                <w:szCs w:val="20"/>
                <w:lang w:eastAsia="id-ID"/>
              </w:rPr>
              <w:t>saya memberikan rekomendasi kebijakan kepada Kementerian Luar Negeri mengenai strategi yang harus diambil oleh Indonesia terkait dengan rezim internasional tersebut</w:t>
            </w:r>
            <w:r w:rsidR="00895D32">
              <w:rPr>
                <w:rFonts w:ascii="Tahoma" w:eastAsia="Times New Roman" w:hAnsi="Tahoma" w:cs="Tahoma"/>
                <w:sz w:val="20"/>
                <w:szCs w:val="20"/>
                <w:lang w:eastAsia="id-ID"/>
              </w:rPr>
              <w:t xml:space="preserve"> dengan pendekatan analisis untung rugi (rational choice theory)</w:t>
            </w:r>
            <w:r w:rsidR="008203B9">
              <w:rPr>
                <w:rFonts w:ascii="Tahoma" w:eastAsia="Times New Roman" w:hAnsi="Tahoma" w:cs="Tahoma"/>
                <w:sz w:val="20"/>
                <w:szCs w:val="20"/>
                <w:lang w:eastAsia="id-ID"/>
              </w:rPr>
              <w:t xml:space="preserve">. </w:t>
            </w:r>
          </w:p>
          <w:p w:rsidR="00CA2A5B" w:rsidRDefault="008203B9" w:rsidP="005B30AA">
            <w:pPr>
              <w:spacing w:after="0" w:line="240" w:lineRule="auto"/>
              <w:jc w:val="both"/>
              <w:rPr>
                <w:rFonts w:ascii="Tahoma" w:eastAsia="Times New Roman" w:hAnsi="Tahoma" w:cs="Tahoma"/>
                <w:sz w:val="20"/>
                <w:szCs w:val="20"/>
                <w:lang w:eastAsia="id-ID"/>
              </w:rPr>
            </w:pPr>
            <w:r>
              <w:rPr>
                <w:rFonts w:ascii="Tahoma" w:eastAsia="Times New Roman" w:hAnsi="Tahoma" w:cs="Tahoma"/>
                <w:sz w:val="20"/>
                <w:szCs w:val="20"/>
                <w:lang w:eastAsia="id-ID"/>
              </w:rPr>
              <w:t xml:space="preserve">Berbagai publikasi ilmiah dan penelitian yang sudah saya lakukan pada akhirnya secara umum dapat digunakan sebagai bahan referensi dan rujukan penelitian selanjutnya yang lebih komprehensif oleh peneliti lainnya yang tertarik dalam mengkaji studi Hubungan Internasional, khususnya sebagai kontribusi rekomendasi kebijakan untuk Indonesia. </w:t>
            </w:r>
          </w:p>
          <w:p w:rsidR="00CA2A5B" w:rsidRPr="005B30AA" w:rsidRDefault="00CA2A5B" w:rsidP="005B30AA">
            <w:pPr>
              <w:spacing w:after="0" w:line="240" w:lineRule="auto"/>
              <w:jc w:val="both"/>
              <w:rPr>
                <w:rFonts w:ascii="Tahoma" w:eastAsia="Times New Roman" w:hAnsi="Tahoma" w:cs="Tahoma"/>
                <w:sz w:val="20"/>
                <w:szCs w:val="20"/>
                <w:lang w:eastAsia="id-ID"/>
              </w:rPr>
            </w:pPr>
          </w:p>
          <w:p w:rsidR="00F84F20" w:rsidRDefault="00F84F20" w:rsidP="00893510">
            <w:pPr>
              <w:spacing w:after="0" w:line="240" w:lineRule="auto"/>
              <w:rPr>
                <w:rFonts w:ascii="Helvetica" w:eastAsia="Times New Roman" w:hAnsi="Helvetica" w:cs="Helvetica"/>
                <w:color w:val="676A6C"/>
                <w:sz w:val="20"/>
                <w:szCs w:val="20"/>
                <w:lang w:val="id-ID" w:eastAsia="id-ID"/>
              </w:rPr>
            </w:pPr>
          </w:p>
          <w:p w:rsidR="00F84F20" w:rsidRDefault="00F84F20" w:rsidP="00893510">
            <w:pPr>
              <w:spacing w:after="0" w:line="240" w:lineRule="auto"/>
              <w:rPr>
                <w:rFonts w:ascii="Helvetica" w:eastAsia="Times New Roman" w:hAnsi="Helvetica" w:cs="Helvetica"/>
                <w:color w:val="676A6C"/>
                <w:sz w:val="20"/>
                <w:szCs w:val="20"/>
                <w:lang w:val="id-ID" w:eastAsia="id-ID"/>
              </w:rPr>
            </w:pPr>
          </w:p>
          <w:p w:rsidR="00F84F20" w:rsidRDefault="00F84F20" w:rsidP="00893510">
            <w:pPr>
              <w:spacing w:after="0" w:line="240" w:lineRule="auto"/>
              <w:rPr>
                <w:rFonts w:ascii="Helvetica" w:eastAsia="Times New Roman" w:hAnsi="Helvetica" w:cs="Helvetica"/>
                <w:color w:val="676A6C"/>
                <w:sz w:val="20"/>
                <w:szCs w:val="20"/>
                <w:lang w:val="id-ID" w:eastAsia="id-ID"/>
              </w:rPr>
            </w:pPr>
          </w:p>
          <w:p w:rsidR="00F84F20" w:rsidRDefault="00F84F20" w:rsidP="00893510">
            <w:pPr>
              <w:spacing w:after="0" w:line="240" w:lineRule="auto"/>
              <w:rPr>
                <w:rFonts w:ascii="Helvetica" w:eastAsia="Times New Roman" w:hAnsi="Helvetica" w:cs="Helvetica"/>
                <w:color w:val="676A6C"/>
                <w:sz w:val="20"/>
                <w:szCs w:val="20"/>
                <w:lang w:val="id-ID" w:eastAsia="id-ID"/>
              </w:rPr>
            </w:pPr>
          </w:p>
          <w:p w:rsidR="00893510" w:rsidRPr="00893510" w:rsidRDefault="00893510" w:rsidP="00893510">
            <w:pPr>
              <w:spacing w:after="0" w:line="240" w:lineRule="auto"/>
              <w:rPr>
                <w:rFonts w:ascii="Helvetica" w:eastAsia="Times New Roman" w:hAnsi="Helvetica" w:cs="Helvetica"/>
                <w:color w:val="676A6C"/>
                <w:sz w:val="20"/>
                <w:szCs w:val="20"/>
                <w:lang w:val="id-ID" w:eastAsia="id-ID"/>
              </w:rPr>
            </w:pPr>
          </w:p>
        </w:tc>
      </w:tr>
      <w:tr w:rsidR="00893510" w:rsidRPr="00893510" w:rsidTr="00CB7B53">
        <w:tc>
          <w:tcPr>
            <w:tcW w:w="1034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lastRenderedPageBreak/>
              <w:t>8. Nilai inovatif </w:t>
            </w:r>
            <w:r w:rsidRPr="00893510">
              <w:rPr>
                <w:rFonts w:ascii="Helvetica" w:eastAsia="Times New Roman" w:hAnsi="Helvetica" w:cs="Helvetica"/>
                <w:color w:val="676A6C"/>
                <w:sz w:val="17"/>
                <w:szCs w:val="17"/>
                <w:lang w:val="id-ID" w:eastAsia="id-ID"/>
              </w:rPr>
              <w:t>(Min 150 Kata)</w:t>
            </w:r>
          </w:p>
        </w:tc>
      </w:tr>
      <w:tr w:rsidR="00893510" w:rsidRPr="00893510" w:rsidTr="00CB7B53">
        <w:tc>
          <w:tcPr>
            <w:tcW w:w="10342"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hideMark/>
          </w:tcPr>
          <w:p w:rsidR="003D23AB" w:rsidRDefault="003A4D60" w:rsidP="004F3299">
            <w:pPr>
              <w:spacing w:after="0" w:line="240" w:lineRule="auto"/>
              <w:rPr>
                <w:rFonts w:ascii="Helvetica" w:eastAsia="Times New Roman" w:hAnsi="Helvetica" w:cs="Helvetica"/>
                <w:color w:val="676A6C"/>
                <w:sz w:val="20"/>
                <w:szCs w:val="20"/>
                <w:lang w:eastAsia="id-ID"/>
              </w:rPr>
            </w:pPr>
            <w:r w:rsidRPr="003A4D60">
              <w:rPr>
                <w:rFonts w:ascii="Helvetica" w:eastAsia="Times New Roman" w:hAnsi="Helvetica" w:cs="Helvetica"/>
                <w:color w:val="676A6C"/>
                <w:sz w:val="20"/>
                <w:szCs w:val="20"/>
                <w:lang w:val="id-ID" w:eastAsia="id-ID"/>
              </w:rPr>
              <w:t xml:space="preserve">Dalam penelitian yang saya lakukan baik bersama rekan dosen maupun </w:t>
            </w:r>
            <w:r w:rsidR="00236207">
              <w:rPr>
                <w:rFonts w:ascii="Helvetica" w:eastAsia="Times New Roman" w:hAnsi="Helvetica" w:cs="Helvetica"/>
                <w:color w:val="676A6C"/>
                <w:sz w:val="20"/>
                <w:szCs w:val="20"/>
                <w:lang w:eastAsia="id-ID"/>
              </w:rPr>
              <w:t>secara individu</w:t>
            </w:r>
            <w:r w:rsidRPr="003A4D60">
              <w:rPr>
                <w:rFonts w:ascii="Helvetica" w:eastAsia="Times New Roman" w:hAnsi="Helvetica" w:cs="Helvetica"/>
                <w:color w:val="676A6C"/>
                <w:sz w:val="20"/>
                <w:szCs w:val="20"/>
                <w:lang w:val="id-ID" w:eastAsia="id-ID"/>
              </w:rPr>
              <w:t>, tentunya diperlukan terobosan, pemikiran dan inovasi agar hasilnya dapat lebih baik serta memiliki manfaat. Terdapat beberapa inovasi yang saya lakukan dalam bidang penelitian, salah satunya contohnya yaitu</w:t>
            </w:r>
            <w:r>
              <w:rPr>
                <w:rFonts w:ascii="Helvetica" w:eastAsia="Times New Roman" w:hAnsi="Helvetica" w:cs="Helvetica"/>
                <w:color w:val="676A6C"/>
                <w:sz w:val="20"/>
                <w:szCs w:val="20"/>
                <w:lang w:eastAsia="id-ID"/>
              </w:rPr>
              <w:t xml:space="preserve"> </w:t>
            </w:r>
            <w:r w:rsidR="00236207">
              <w:rPr>
                <w:rFonts w:ascii="Helvetica" w:eastAsia="Times New Roman" w:hAnsi="Helvetica" w:cs="Helvetica"/>
                <w:color w:val="676A6C"/>
                <w:sz w:val="20"/>
                <w:szCs w:val="20"/>
                <w:lang w:eastAsia="id-ID"/>
              </w:rPr>
              <w:t xml:space="preserve">saya menawarkan pendekatan baru dalam pengembangan analisis pola Diplomasi Pertahanan Indonesia. </w:t>
            </w:r>
          </w:p>
          <w:p w:rsidR="003D23AB" w:rsidRDefault="003D23AB" w:rsidP="004F3299">
            <w:pPr>
              <w:spacing w:after="0" w:line="240" w:lineRule="auto"/>
              <w:rPr>
                <w:rFonts w:ascii="Helvetica" w:eastAsia="Times New Roman" w:hAnsi="Helvetica" w:cs="Helvetica"/>
                <w:color w:val="676A6C"/>
                <w:sz w:val="20"/>
                <w:szCs w:val="20"/>
                <w:lang w:eastAsia="id-ID"/>
              </w:rPr>
            </w:pPr>
          </w:p>
          <w:p w:rsidR="009D1D46" w:rsidRDefault="00236207" w:rsidP="004F3299">
            <w:pPr>
              <w:spacing w:after="0" w:line="240" w:lineRule="auto"/>
              <w:rPr>
                <w:rFonts w:ascii="Helvetica" w:eastAsia="Times New Roman" w:hAnsi="Helvetica" w:cs="Helvetica"/>
                <w:color w:val="676A6C"/>
                <w:sz w:val="20"/>
                <w:szCs w:val="20"/>
                <w:lang w:eastAsia="id-ID"/>
              </w:rPr>
            </w:pPr>
            <w:r>
              <w:rPr>
                <w:rFonts w:ascii="Helvetica" w:eastAsia="Times New Roman" w:hAnsi="Helvetica" w:cs="Helvetica"/>
                <w:color w:val="676A6C"/>
                <w:sz w:val="20"/>
                <w:szCs w:val="20"/>
                <w:lang w:eastAsia="id-ID"/>
              </w:rPr>
              <w:t xml:space="preserve">Dalam beberapa penelitian yang saya lakukan saya melihat bahwa </w:t>
            </w:r>
            <w:r w:rsidR="00CB09E8">
              <w:rPr>
                <w:rFonts w:ascii="Helvetica" w:eastAsia="Times New Roman" w:hAnsi="Helvetica" w:cs="Helvetica"/>
                <w:color w:val="676A6C"/>
                <w:sz w:val="20"/>
                <w:szCs w:val="20"/>
                <w:lang w:eastAsia="id-ID"/>
              </w:rPr>
              <w:t>p</w:t>
            </w:r>
            <w:r w:rsidR="00CB09E8" w:rsidRPr="00CB09E8">
              <w:rPr>
                <w:rFonts w:ascii="Helvetica" w:eastAsia="Times New Roman" w:hAnsi="Helvetica" w:cs="Helvetica"/>
                <w:color w:val="676A6C"/>
                <w:sz w:val="20"/>
                <w:szCs w:val="20"/>
                <w:lang w:eastAsia="id-ID"/>
              </w:rPr>
              <w:t>ada  upaya  pencapaian  misi  melalui  diplomasi  pertahanan,  diperlukan dukungan  dari  seluruh  elemen  yang  terka</w:t>
            </w:r>
            <w:r w:rsidR="00CB09E8">
              <w:rPr>
                <w:rFonts w:ascii="Helvetica" w:eastAsia="Times New Roman" w:hAnsi="Helvetica" w:cs="Helvetica"/>
                <w:color w:val="676A6C"/>
                <w:sz w:val="20"/>
                <w:szCs w:val="20"/>
                <w:lang w:eastAsia="id-ID"/>
              </w:rPr>
              <w:t>it  dengan  isu  ini.  Antara</w:t>
            </w:r>
            <w:r w:rsidR="00CB09E8" w:rsidRPr="00CB09E8">
              <w:rPr>
                <w:rFonts w:ascii="Helvetica" w:eastAsia="Times New Roman" w:hAnsi="Helvetica" w:cs="Helvetica"/>
                <w:color w:val="676A6C"/>
                <w:sz w:val="20"/>
                <w:szCs w:val="20"/>
                <w:lang w:eastAsia="id-ID"/>
              </w:rPr>
              <w:t xml:space="preserve"> lain, </w:t>
            </w:r>
            <w:r w:rsidR="00CB09E8">
              <w:rPr>
                <w:rFonts w:ascii="Helvetica" w:eastAsia="Times New Roman" w:hAnsi="Helvetica" w:cs="Helvetica"/>
                <w:color w:val="676A6C"/>
                <w:sz w:val="20"/>
                <w:szCs w:val="20"/>
                <w:lang w:eastAsia="id-ID"/>
              </w:rPr>
              <w:t xml:space="preserve">kerjasama antar lembaga </w:t>
            </w:r>
            <w:r w:rsidR="00CB09E8" w:rsidRPr="00CB09E8">
              <w:rPr>
                <w:rFonts w:ascii="Helvetica" w:eastAsia="Times New Roman" w:hAnsi="Helvetica" w:cs="Helvetica"/>
                <w:color w:val="676A6C"/>
                <w:sz w:val="20"/>
                <w:szCs w:val="20"/>
                <w:lang w:eastAsia="id-ID"/>
              </w:rPr>
              <w:t>Kementerian Luar Negeri dan Kementerian Pertahanan. Kementerian Luar Negeri  dapat berupaya dalam pemenuhan modalitas yang dibutuhkan dalam berdiplomasi dan  menentukan  proyeksi  strategi  politis  Indonesia,  sedangkan  Kementerian Pertahanan  dapat  berupaya  dalam  mendukung  Kementerian  Luar  Negeri  pada pemenuhan  modalitas  di  bidang  pertahanan,  Kem</w:t>
            </w:r>
            <w:r w:rsidR="00B1381B">
              <w:rPr>
                <w:rFonts w:ascii="Helvetica" w:eastAsia="Times New Roman" w:hAnsi="Helvetica" w:cs="Helvetica"/>
                <w:color w:val="676A6C"/>
                <w:sz w:val="20"/>
                <w:szCs w:val="20"/>
                <w:lang w:eastAsia="id-ID"/>
              </w:rPr>
              <w:t>enterian Pertahanan</w:t>
            </w:r>
            <w:r w:rsidR="00CB09E8" w:rsidRPr="00CB09E8">
              <w:rPr>
                <w:rFonts w:ascii="Helvetica" w:eastAsia="Times New Roman" w:hAnsi="Helvetica" w:cs="Helvetica"/>
                <w:color w:val="676A6C"/>
                <w:sz w:val="20"/>
                <w:szCs w:val="20"/>
                <w:lang w:eastAsia="id-ID"/>
              </w:rPr>
              <w:t xml:space="preserve"> harus  mempunyai  strategi dalam  memperkuat  postur  pertahanan  melalui  pemenuhan  sumberdaya  militer.</w:t>
            </w:r>
            <w:r w:rsidR="00B1381B">
              <w:rPr>
                <w:rFonts w:ascii="Helvetica" w:eastAsia="Times New Roman" w:hAnsi="Helvetica" w:cs="Helvetica"/>
                <w:color w:val="676A6C"/>
                <w:sz w:val="20"/>
                <w:szCs w:val="20"/>
                <w:lang w:eastAsia="id-ID"/>
              </w:rPr>
              <w:t xml:space="preserve"> </w:t>
            </w:r>
            <w:r w:rsidR="004F3299" w:rsidRPr="004F3299">
              <w:rPr>
                <w:rFonts w:ascii="Helvetica" w:eastAsia="Times New Roman" w:hAnsi="Helvetica" w:cs="Helvetica"/>
                <w:color w:val="676A6C"/>
                <w:sz w:val="20"/>
                <w:szCs w:val="20"/>
                <w:lang w:eastAsia="id-ID"/>
              </w:rPr>
              <w:t xml:space="preserve">Dalam hal diplomasi pertahanan, </w:t>
            </w:r>
            <w:r w:rsidR="00115F76">
              <w:rPr>
                <w:rFonts w:ascii="Helvetica" w:eastAsia="Times New Roman" w:hAnsi="Helvetica" w:cs="Helvetica"/>
                <w:color w:val="676A6C"/>
                <w:sz w:val="20"/>
                <w:szCs w:val="20"/>
                <w:lang w:eastAsia="id-ID"/>
              </w:rPr>
              <w:t xml:space="preserve">saya berinovasi dengan menawarkan kebijakan kolaboratif bagi pola diplomasi </w:t>
            </w:r>
            <w:r w:rsidR="004F3299" w:rsidRPr="004F3299">
              <w:rPr>
                <w:rFonts w:ascii="Helvetica" w:eastAsia="Times New Roman" w:hAnsi="Helvetica" w:cs="Helvetica"/>
                <w:color w:val="676A6C"/>
                <w:sz w:val="20"/>
                <w:szCs w:val="20"/>
                <w:lang w:eastAsia="id-ID"/>
              </w:rPr>
              <w:t>Indones</w:t>
            </w:r>
            <w:r w:rsidR="004F3299">
              <w:rPr>
                <w:rFonts w:ascii="Helvetica" w:eastAsia="Times New Roman" w:hAnsi="Helvetica" w:cs="Helvetica"/>
                <w:color w:val="676A6C"/>
                <w:sz w:val="20"/>
                <w:szCs w:val="20"/>
                <w:lang w:eastAsia="id-ID"/>
              </w:rPr>
              <w:t xml:space="preserve">ia </w:t>
            </w:r>
            <w:r w:rsidR="00115F76">
              <w:rPr>
                <w:rFonts w:ascii="Helvetica" w:eastAsia="Times New Roman" w:hAnsi="Helvetica" w:cs="Helvetica"/>
                <w:color w:val="676A6C"/>
                <w:sz w:val="20"/>
                <w:szCs w:val="20"/>
                <w:lang w:eastAsia="id-ID"/>
              </w:rPr>
              <w:t xml:space="preserve">yang </w:t>
            </w:r>
            <w:r w:rsidR="004F3299">
              <w:rPr>
                <w:rFonts w:ascii="Helvetica" w:eastAsia="Times New Roman" w:hAnsi="Helvetica" w:cs="Helvetica"/>
                <w:color w:val="676A6C"/>
                <w:sz w:val="20"/>
                <w:szCs w:val="20"/>
                <w:lang w:eastAsia="id-ID"/>
              </w:rPr>
              <w:t>harus mengembangkan strategi multitrack</w:t>
            </w:r>
            <w:r w:rsidR="004F3299" w:rsidRPr="004F3299">
              <w:rPr>
                <w:rFonts w:ascii="Helvetica" w:eastAsia="Times New Roman" w:hAnsi="Helvetica" w:cs="Helvetica"/>
                <w:color w:val="676A6C"/>
                <w:sz w:val="20"/>
                <w:szCs w:val="20"/>
                <w:lang w:eastAsia="id-ID"/>
              </w:rPr>
              <w:t xml:space="preserve"> diplomacy.  Selain diplomasi  track  I,  pengembangan  diplomasi pertahanan  melalui  track II  juga  sangat  diperlukan  dalam  bentuk pelaksanaan diplomasi  dengan  melibatkan  lembaga  non-pemerintah  atau  profesional.  Dalam pelaksanaannya, diplomasi pertahanan melalui  track II membahas mengenai cara dalam  pembuatan  perdamaian  yang  dilakukan  dengan  adanya  resolusi  dari kelompok  profesional  dalam  mengelola konflik.  Diplomasi  track  II  ini  akan mendukung  pemerintah  dalam  menyiapkan  rekomendasi  terhadap  posisi Indonesia</w:t>
            </w:r>
            <w:r w:rsidR="004F3299">
              <w:rPr>
                <w:rFonts w:ascii="Helvetica" w:eastAsia="Times New Roman" w:hAnsi="Helvetica" w:cs="Helvetica"/>
                <w:color w:val="676A6C"/>
                <w:sz w:val="20"/>
                <w:szCs w:val="20"/>
                <w:lang w:eastAsia="id-ID"/>
              </w:rPr>
              <w:t xml:space="preserve"> dalam hubungan internasional.</w:t>
            </w:r>
            <w:r w:rsidR="00115F76">
              <w:rPr>
                <w:rFonts w:ascii="Helvetica" w:eastAsia="Times New Roman" w:hAnsi="Helvetica" w:cs="Helvetica"/>
                <w:color w:val="676A6C"/>
                <w:sz w:val="20"/>
                <w:szCs w:val="20"/>
                <w:lang w:eastAsia="id-ID"/>
              </w:rPr>
              <w:t xml:space="preserve"> </w:t>
            </w:r>
          </w:p>
          <w:p w:rsidR="009D1D46" w:rsidRDefault="009D1D46" w:rsidP="004F3299">
            <w:pPr>
              <w:spacing w:after="0" w:line="240" w:lineRule="auto"/>
              <w:rPr>
                <w:rFonts w:ascii="Helvetica" w:eastAsia="Times New Roman" w:hAnsi="Helvetica" w:cs="Helvetica"/>
                <w:color w:val="676A6C"/>
                <w:sz w:val="20"/>
                <w:szCs w:val="20"/>
                <w:lang w:eastAsia="id-ID"/>
              </w:rPr>
            </w:pPr>
          </w:p>
          <w:p w:rsidR="004F3299" w:rsidRDefault="009D1D46" w:rsidP="003D23AB">
            <w:pPr>
              <w:spacing w:after="0" w:line="240" w:lineRule="auto"/>
              <w:rPr>
                <w:rFonts w:ascii="Helvetica" w:eastAsia="Times New Roman" w:hAnsi="Helvetica" w:cs="Helvetica"/>
                <w:color w:val="676A6C"/>
                <w:sz w:val="20"/>
                <w:szCs w:val="20"/>
                <w:lang w:eastAsia="id-ID"/>
              </w:rPr>
            </w:pPr>
            <w:r>
              <w:rPr>
                <w:rFonts w:ascii="Helvetica" w:eastAsia="Times New Roman" w:hAnsi="Helvetica" w:cs="Helvetica"/>
                <w:color w:val="676A6C"/>
                <w:sz w:val="20"/>
                <w:szCs w:val="20"/>
                <w:lang w:eastAsia="id-ID"/>
              </w:rPr>
              <w:t xml:space="preserve">Dalam kajian rezim internasional yang saya lakukan, saya melihat bahwa keterlibatan Indonesia pada rezim persenjataan maupun keamanan internasional sangat diperlukan untuk </w:t>
            </w:r>
            <w:r w:rsidRPr="009D1D46">
              <w:rPr>
                <w:rFonts w:ascii="Helvetica" w:eastAsia="Times New Roman" w:hAnsi="Helvetica" w:cs="Helvetica"/>
                <w:color w:val="676A6C"/>
                <w:sz w:val="20"/>
                <w:szCs w:val="20"/>
                <w:lang w:eastAsia="id-ID"/>
              </w:rPr>
              <w:t>memiliki keleluasaan dalam memenuhi kepentingan pertahanannya</w:t>
            </w:r>
            <w:r>
              <w:rPr>
                <w:rFonts w:ascii="Helvetica" w:eastAsia="Times New Roman" w:hAnsi="Helvetica" w:cs="Helvetica"/>
                <w:color w:val="676A6C"/>
                <w:sz w:val="20"/>
                <w:szCs w:val="20"/>
                <w:lang w:eastAsia="id-ID"/>
              </w:rPr>
              <w:t xml:space="preserve">. </w:t>
            </w:r>
            <w:r w:rsidR="003D23AB" w:rsidRPr="003D23AB">
              <w:rPr>
                <w:rFonts w:ascii="Helvetica" w:eastAsia="Times New Roman" w:hAnsi="Helvetica" w:cs="Helvetica"/>
                <w:color w:val="676A6C"/>
                <w:sz w:val="20"/>
                <w:szCs w:val="20"/>
                <w:lang w:eastAsia="id-ID"/>
              </w:rPr>
              <w:t>Indonesia tetap perlu</w:t>
            </w:r>
            <w:r w:rsidR="003D23AB">
              <w:rPr>
                <w:rFonts w:ascii="Helvetica" w:eastAsia="Times New Roman" w:hAnsi="Helvetica" w:cs="Helvetica"/>
                <w:color w:val="676A6C"/>
                <w:sz w:val="20"/>
                <w:szCs w:val="20"/>
                <w:lang w:eastAsia="id-ID"/>
              </w:rPr>
              <w:t xml:space="preserve"> menunjukkan niat baiknya untuk </w:t>
            </w:r>
            <w:r w:rsidR="003D23AB" w:rsidRPr="003D23AB">
              <w:rPr>
                <w:rFonts w:ascii="Helvetica" w:eastAsia="Times New Roman" w:hAnsi="Helvetica" w:cs="Helvetica"/>
                <w:color w:val="676A6C"/>
                <w:sz w:val="20"/>
                <w:szCs w:val="20"/>
                <w:lang w:eastAsia="id-ID"/>
              </w:rPr>
              <w:t>serius terlibat aktif dalam pembahasan pengaturan perdagang</w:t>
            </w:r>
            <w:r w:rsidR="003D23AB">
              <w:rPr>
                <w:rFonts w:ascii="Helvetica" w:eastAsia="Times New Roman" w:hAnsi="Helvetica" w:cs="Helvetica"/>
                <w:color w:val="676A6C"/>
                <w:sz w:val="20"/>
                <w:szCs w:val="20"/>
                <w:lang w:eastAsia="id-ID"/>
              </w:rPr>
              <w:t xml:space="preserve">an senjata internasional, namun </w:t>
            </w:r>
            <w:r w:rsidR="003D23AB" w:rsidRPr="003D23AB">
              <w:rPr>
                <w:rFonts w:ascii="Helvetica" w:eastAsia="Times New Roman" w:hAnsi="Helvetica" w:cs="Helvetica"/>
                <w:color w:val="676A6C"/>
                <w:sz w:val="20"/>
                <w:szCs w:val="20"/>
                <w:lang w:eastAsia="id-ID"/>
              </w:rPr>
              <w:t xml:space="preserve">tetap harus mengutamakan kepentingan nasionalnya </w:t>
            </w:r>
            <w:r w:rsidR="003D23AB">
              <w:rPr>
                <w:rFonts w:ascii="Helvetica" w:eastAsia="Times New Roman" w:hAnsi="Helvetica" w:cs="Helvetica"/>
                <w:color w:val="676A6C"/>
                <w:sz w:val="20"/>
                <w:szCs w:val="20"/>
                <w:lang w:eastAsia="id-ID"/>
              </w:rPr>
              <w:t xml:space="preserve">terutama kepentingan pertahanan </w:t>
            </w:r>
            <w:r w:rsidR="003D23AB" w:rsidRPr="003D23AB">
              <w:rPr>
                <w:rFonts w:ascii="Helvetica" w:eastAsia="Times New Roman" w:hAnsi="Helvetica" w:cs="Helvetica"/>
                <w:color w:val="676A6C"/>
                <w:sz w:val="20"/>
                <w:szCs w:val="20"/>
                <w:lang w:eastAsia="id-ID"/>
              </w:rPr>
              <w:t>nasional.</w:t>
            </w:r>
          </w:p>
          <w:p w:rsidR="003A4D60" w:rsidRPr="003A4D60" w:rsidRDefault="003A4D60" w:rsidP="00DF2FF7">
            <w:pPr>
              <w:spacing w:after="0" w:line="240" w:lineRule="auto"/>
              <w:rPr>
                <w:rFonts w:ascii="Helvetica" w:eastAsia="Times New Roman" w:hAnsi="Helvetica" w:cs="Helvetica"/>
                <w:color w:val="676A6C"/>
                <w:sz w:val="20"/>
                <w:szCs w:val="20"/>
                <w:lang w:eastAsia="id-ID"/>
              </w:rPr>
            </w:pPr>
          </w:p>
        </w:tc>
      </w:tr>
    </w:tbl>
    <w:p w:rsidR="00893510" w:rsidRPr="00893510" w:rsidRDefault="00893510" w:rsidP="00893510">
      <w:pPr>
        <w:spacing w:after="0" w:line="240" w:lineRule="auto"/>
        <w:rPr>
          <w:rFonts w:ascii="Times New Roman" w:eastAsia="Times New Roman" w:hAnsi="Times New Roman" w:cs="Times New Roman"/>
          <w:sz w:val="24"/>
          <w:szCs w:val="24"/>
          <w:lang w:val="id-ID" w:eastAsia="id-ID"/>
        </w:rPr>
      </w:pPr>
      <w:r w:rsidRPr="00893510">
        <w:rPr>
          <w:rFonts w:ascii="Times New Roman" w:eastAsia="Times New Roman" w:hAnsi="Times New Roman" w:cs="Times New Roman"/>
          <w:sz w:val="24"/>
          <w:szCs w:val="24"/>
          <w:lang w:val="id-ID" w:eastAsia="id-ID"/>
        </w:rPr>
        <w:t>B.2. Berikan CONTOH NYATA konsistensi dan target kerja yang Saudara tunjukkan dalam pengembangan keilmuan/keahlian.</w:t>
      </w:r>
    </w:p>
    <w:tbl>
      <w:tblPr>
        <w:tblW w:w="10342" w:type="dxa"/>
        <w:tblBorders>
          <w:top w:val="single" w:sz="6" w:space="0" w:color="EBEBEB"/>
          <w:left w:val="single" w:sz="6" w:space="0" w:color="EBEBEB"/>
          <w:bottom w:val="single" w:sz="6" w:space="0" w:color="EBEBEB"/>
          <w:right w:val="single" w:sz="6" w:space="0" w:color="EBEBEB"/>
        </w:tblBorders>
        <w:shd w:val="clear" w:color="auto" w:fill="FFFFFF"/>
        <w:tblCellMar>
          <w:top w:w="15" w:type="dxa"/>
          <w:left w:w="15" w:type="dxa"/>
          <w:bottom w:w="15" w:type="dxa"/>
          <w:right w:w="15" w:type="dxa"/>
        </w:tblCellMar>
        <w:tblLook w:val="04A0" w:firstRow="1" w:lastRow="0" w:firstColumn="1" w:lastColumn="0" w:noHBand="0" w:noVBand="1"/>
      </w:tblPr>
      <w:tblGrid>
        <w:gridCol w:w="10342"/>
      </w:tblGrid>
      <w:tr w:rsidR="00893510" w:rsidRPr="00893510" w:rsidTr="00EF328A">
        <w:tc>
          <w:tcPr>
            <w:tcW w:w="1034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30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t>9. Konsistensi </w:t>
            </w:r>
            <w:r w:rsidRPr="00893510">
              <w:rPr>
                <w:rFonts w:ascii="Helvetica" w:eastAsia="Times New Roman" w:hAnsi="Helvetica" w:cs="Helvetica"/>
                <w:color w:val="676A6C"/>
                <w:sz w:val="17"/>
                <w:szCs w:val="17"/>
                <w:lang w:val="id-ID" w:eastAsia="id-ID"/>
              </w:rPr>
              <w:t>(Min 150 Kata)</w:t>
            </w:r>
          </w:p>
        </w:tc>
      </w:tr>
      <w:tr w:rsidR="00893510" w:rsidRPr="00893510" w:rsidTr="00EF328A">
        <w:tc>
          <w:tcPr>
            <w:tcW w:w="10342"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hideMark/>
          </w:tcPr>
          <w:p w:rsidR="00DF2FF7" w:rsidRDefault="00166B45" w:rsidP="00893510">
            <w:pPr>
              <w:spacing w:after="300" w:line="240" w:lineRule="auto"/>
              <w:rPr>
                <w:rFonts w:ascii="Helvetica" w:eastAsia="Times New Roman" w:hAnsi="Helvetica" w:cs="Helvetica"/>
                <w:color w:val="676A6C"/>
                <w:sz w:val="20"/>
                <w:szCs w:val="20"/>
                <w:lang w:eastAsia="id-ID"/>
              </w:rPr>
            </w:pPr>
            <w:r>
              <w:rPr>
                <w:rFonts w:ascii="Helvetica" w:eastAsia="Times New Roman" w:hAnsi="Helvetica" w:cs="Helvetica"/>
                <w:color w:val="676A6C"/>
                <w:sz w:val="20"/>
                <w:szCs w:val="20"/>
                <w:lang w:eastAsia="id-ID"/>
              </w:rPr>
              <w:t>Bukti nyata yang saya lakukan terkait dengan</w:t>
            </w:r>
            <w:r w:rsidR="00A71162" w:rsidRPr="00A71162">
              <w:rPr>
                <w:rFonts w:ascii="Helvetica" w:eastAsia="Times New Roman" w:hAnsi="Helvetica" w:cs="Helvetica"/>
                <w:color w:val="676A6C"/>
                <w:sz w:val="20"/>
                <w:szCs w:val="20"/>
                <w:lang w:val="id-ID" w:eastAsia="id-ID"/>
              </w:rPr>
              <w:t xml:space="preserve"> konsistensi dalam pengembangan keilmuan, tentunya tidak akan terlepas pada latar belakang pendidikan, seminar dan pelatihan serta kegiatan tridharma dosen.</w:t>
            </w:r>
            <w:r w:rsidR="00DF2FF7">
              <w:rPr>
                <w:rFonts w:ascii="Helvetica" w:eastAsia="Times New Roman" w:hAnsi="Helvetica" w:cs="Helvetica"/>
                <w:color w:val="676A6C"/>
                <w:sz w:val="20"/>
                <w:szCs w:val="20"/>
                <w:lang w:eastAsia="id-ID"/>
              </w:rPr>
              <w:t xml:space="preserve"> </w:t>
            </w:r>
            <w:r w:rsidR="00DF2FF7" w:rsidRPr="00DF2FF7">
              <w:rPr>
                <w:rFonts w:ascii="Helvetica" w:eastAsia="Times New Roman" w:hAnsi="Helvetica" w:cs="Helvetica"/>
                <w:color w:val="676A6C"/>
                <w:sz w:val="20"/>
                <w:szCs w:val="20"/>
                <w:lang w:eastAsia="id-ID"/>
              </w:rPr>
              <w:t xml:space="preserve">Jenjang pendidikan S-1 </w:t>
            </w:r>
            <w:r>
              <w:rPr>
                <w:rFonts w:ascii="Helvetica" w:eastAsia="Times New Roman" w:hAnsi="Helvetica" w:cs="Helvetica"/>
                <w:color w:val="676A6C"/>
                <w:sz w:val="20"/>
                <w:szCs w:val="20"/>
                <w:lang w:eastAsia="id-ID"/>
              </w:rPr>
              <w:t xml:space="preserve">dan S-2 adalah linear, </w:t>
            </w:r>
            <w:r w:rsidR="00DF2FF7" w:rsidRPr="00DF2FF7">
              <w:rPr>
                <w:rFonts w:ascii="Helvetica" w:eastAsia="Times New Roman" w:hAnsi="Helvetica" w:cs="Helvetica"/>
                <w:color w:val="676A6C"/>
                <w:sz w:val="20"/>
                <w:szCs w:val="20"/>
                <w:lang w:eastAsia="id-ID"/>
              </w:rPr>
              <w:t>saya yaitu</w:t>
            </w:r>
            <w:r>
              <w:rPr>
                <w:rFonts w:ascii="Helvetica" w:eastAsia="Times New Roman" w:hAnsi="Helvetica" w:cs="Helvetica"/>
                <w:color w:val="676A6C"/>
                <w:sz w:val="20"/>
                <w:szCs w:val="20"/>
                <w:lang w:eastAsia="id-ID"/>
              </w:rPr>
              <w:t xml:space="preserve"> Ilmu Hubungan Internasional. Saya menyelesaikan jenjang sarjana </w:t>
            </w:r>
            <w:r w:rsidR="00151892">
              <w:rPr>
                <w:rFonts w:ascii="Helvetica" w:eastAsia="Times New Roman" w:hAnsi="Helvetica" w:cs="Helvetica"/>
                <w:color w:val="676A6C"/>
                <w:sz w:val="20"/>
                <w:szCs w:val="20"/>
                <w:lang w:eastAsia="id-ID"/>
              </w:rPr>
              <w:t xml:space="preserve">Ilmu Hubungan Internasional di Universitas Budi Luhur, </w:t>
            </w:r>
            <w:r>
              <w:rPr>
                <w:rFonts w:ascii="Helvetica" w:eastAsia="Times New Roman" w:hAnsi="Helvetica" w:cs="Helvetica"/>
                <w:color w:val="676A6C"/>
                <w:sz w:val="20"/>
                <w:szCs w:val="20"/>
                <w:lang w:eastAsia="id-ID"/>
              </w:rPr>
              <w:t>dan jenjang ma</w:t>
            </w:r>
            <w:r w:rsidR="00151892">
              <w:rPr>
                <w:rFonts w:ascii="Helvetica" w:eastAsia="Times New Roman" w:hAnsi="Helvetica" w:cs="Helvetica"/>
                <w:color w:val="676A6C"/>
                <w:sz w:val="20"/>
                <w:szCs w:val="20"/>
                <w:lang w:eastAsia="id-ID"/>
              </w:rPr>
              <w:t>gister</w:t>
            </w:r>
            <w:r>
              <w:rPr>
                <w:rFonts w:ascii="Helvetica" w:eastAsia="Times New Roman" w:hAnsi="Helvetica" w:cs="Helvetica"/>
                <w:color w:val="676A6C"/>
                <w:sz w:val="20"/>
                <w:szCs w:val="20"/>
                <w:lang w:eastAsia="id-ID"/>
              </w:rPr>
              <w:t xml:space="preserve"> Ilmu Hubungan Internasional di Universitas Indonesia. </w:t>
            </w:r>
            <w:r w:rsidR="00151892">
              <w:rPr>
                <w:rFonts w:ascii="Helvetica" w:eastAsia="Times New Roman" w:hAnsi="Helvetica" w:cs="Helvetica"/>
                <w:color w:val="676A6C"/>
                <w:sz w:val="20"/>
                <w:szCs w:val="20"/>
                <w:lang w:eastAsia="id-ID"/>
              </w:rPr>
              <w:t xml:space="preserve">Hal ini saya manfaatkan untuk memperkuat jejaring dalam keilmuan saya untuk memperoleh </w:t>
            </w:r>
            <w:r w:rsidR="0075113E">
              <w:rPr>
                <w:rFonts w:ascii="Helvetica" w:eastAsia="Times New Roman" w:hAnsi="Helvetica" w:cs="Helvetica"/>
                <w:color w:val="676A6C"/>
                <w:sz w:val="20"/>
                <w:szCs w:val="20"/>
                <w:lang w:eastAsia="id-ID"/>
              </w:rPr>
              <w:t>kemudahan-kemudahan</w:t>
            </w:r>
            <w:r w:rsidR="00151892">
              <w:rPr>
                <w:rFonts w:ascii="Helvetica" w:eastAsia="Times New Roman" w:hAnsi="Helvetica" w:cs="Helvetica"/>
                <w:color w:val="676A6C"/>
                <w:sz w:val="20"/>
                <w:szCs w:val="20"/>
                <w:lang w:eastAsia="id-ID"/>
              </w:rPr>
              <w:t xml:space="preserve"> di bidang</w:t>
            </w:r>
            <w:r w:rsidR="0075113E">
              <w:rPr>
                <w:rFonts w:ascii="Helvetica" w:eastAsia="Times New Roman" w:hAnsi="Helvetica" w:cs="Helvetica"/>
                <w:color w:val="676A6C"/>
                <w:sz w:val="20"/>
                <w:szCs w:val="20"/>
                <w:lang w:eastAsia="id-ID"/>
              </w:rPr>
              <w:t xml:space="preserve"> inovasi</w:t>
            </w:r>
            <w:r w:rsidR="00151892">
              <w:rPr>
                <w:rFonts w:ascii="Helvetica" w:eastAsia="Times New Roman" w:hAnsi="Helvetica" w:cs="Helvetica"/>
                <w:color w:val="676A6C"/>
                <w:sz w:val="20"/>
                <w:szCs w:val="20"/>
                <w:lang w:eastAsia="id-ID"/>
              </w:rPr>
              <w:t xml:space="preserve"> pengembangan bidang ilmu</w:t>
            </w:r>
            <w:r w:rsidR="0075113E">
              <w:rPr>
                <w:rFonts w:ascii="Helvetica" w:eastAsia="Times New Roman" w:hAnsi="Helvetica" w:cs="Helvetica"/>
                <w:color w:val="676A6C"/>
                <w:sz w:val="20"/>
                <w:szCs w:val="20"/>
                <w:lang w:eastAsia="id-ID"/>
              </w:rPr>
              <w:t>, perolehan data riset,</w:t>
            </w:r>
            <w:r w:rsidR="00151892">
              <w:rPr>
                <w:rFonts w:ascii="Helvetica" w:eastAsia="Times New Roman" w:hAnsi="Helvetica" w:cs="Helvetica"/>
                <w:color w:val="676A6C"/>
                <w:sz w:val="20"/>
                <w:szCs w:val="20"/>
                <w:lang w:eastAsia="id-ID"/>
              </w:rPr>
              <w:t xml:space="preserve"> dan jejaring stakeholder di Indonesia.</w:t>
            </w:r>
            <w:r w:rsidR="0075113E">
              <w:rPr>
                <w:rFonts w:ascii="Helvetica" w:eastAsia="Times New Roman" w:hAnsi="Helvetica" w:cs="Helvetica"/>
                <w:color w:val="676A6C"/>
                <w:sz w:val="20"/>
                <w:szCs w:val="20"/>
                <w:lang w:eastAsia="id-ID"/>
              </w:rPr>
              <w:t xml:space="preserve"> </w:t>
            </w:r>
            <w:r w:rsidR="009539F5">
              <w:rPr>
                <w:rFonts w:ascii="Helvetica" w:eastAsia="Times New Roman" w:hAnsi="Helvetica" w:cs="Helvetica"/>
                <w:color w:val="676A6C"/>
                <w:sz w:val="20"/>
                <w:szCs w:val="20"/>
                <w:lang w:eastAsia="id-ID"/>
              </w:rPr>
              <w:t xml:space="preserve">Konsistensi saya dalam bidang keilmuan Hubungan Internasional membuat saya ditempatkan pada home base bidang ilmu yang sesuai, yaitu Program Studi Hubungan Internasional, Universitas Budi Luhur. </w:t>
            </w:r>
            <w:r w:rsidR="00DF2FF7" w:rsidRPr="00DF2FF7">
              <w:rPr>
                <w:rFonts w:ascii="Helvetica" w:eastAsia="Times New Roman" w:hAnsi="Helvetica" w:cs="Helvetica"/>
                <w:color w:val="676A6C"/>
                <w:sz w:val="20"/>
                <w:szCs w:val="20"/>
                <w:lang w:eastAsia="id-ID"/>
              </w:rPr>
              <w:t xml:space="preserve">Dalam hal pengajaran pun saya selalu mengampu matakuliah yang terkait dengan </w:t>
            </w:r>
            <w:r w:rsidR="0075113E">
              <w:rPr>
                <w:rFonts w:ascii="Helvetica" w:eastAsia="Times New Roman" w:hAnsi="Helvetica" w:cs="Helvetica"/>
                <w:color w:val="676A6C"/>
                <w:sz w:val="20"/>
                <w:szCs w:val="20"/>
                <w:lang w:eastAsia="id-ID"/>
              </w:rPr>
              <w:t>Ilmu Hubungan Internasional</w:t>
            </w:r>
            <w:r w:rsidR="00DF2FF7" w:rsidRPr="00DF2FF7">
              <w:rPr>
                <w:rFonts w:ascii="Helvetica" w:eastAsia="Times New Roman" w:hAnsi="Helvetica" w:cs="Helvetica"/>
                <w:color w:val="676A6C"/>
                <w:sz w:val="20"/>
                <w:szCs w:val="20"/>
                <w:lang w:eastAsia="id-ID"/>
              </w:rPr>
              <w:t>.</w:t>
            </w:r>
            <w:r w:rsidR="0075113E">
              <w:rPr>
                <w:rFonts w:ascii="Helvetica" w:eastAsia="Times New Roman" w:hAnsi="Helvetica" w:cs="Helvetica"/>
                <w:color w:val="676A6C"/>
                <w:sz w:val="20"/>
                <w:szCs w:val="20"/>
                <w:lang w:eastAsia="id-ID"/>
              </w:rPr>
              <w:t xml:space="preserve"> Beberapa mata kuliah yang saya ampu seperti Diplomasi, Strategi dan Keamanan, dan Ekonomi Politik Internasional saya integrasikan kedalam tema-tema penelitian saya. Hal ini terlihat jelas dalam konsistensi tema-tema publikasi dan penelitian yang saya kerjakan. Tema-tema penelitian, publikasi bahkan pengabdian kepada masyarakat yang saya lakukan berkaitan erat dengan tema-tema Hubungan Internasional, khususnya Diplomasi dan Keamanan Internasional. </w:t>
            </w:r>
            <w:r w:rsidR="009539F5">
              <w:rPr>
                <w:rFonts w:ascii="Helvetica" w:eastAsia="Times New Roman" w:hAnsi="Helvetica" w:cs="Helvetica"/>
                <w:color w:val="676A6C"/>
                <w:sz w:val="20"/>
                <w:szCs w:val="20"/>
                <w:lang w:eastAsia="id-ID"/>
              </w:rPr>
              <w:t xml:space="preserve">Konsistensi Tridharma (Pengajaran, penelitian, dan pengabdian) saya ini dapat dicek di laman </w:t>
            </w:r>
          </w:p>
          <w:p w:rsidR="009539F5" w:rsidRDefault="0068018B" w:rsidP="00893510">
            <w:pPr>
              <w:spacing w:after="300" w:line="240" w:lineRule="auto"/>
              <w:rPr>
                <w:rFonts w:ascii="Helvetica" w:eastAsia="Times New Roman" w:hAnsi="Helvetica" w:cs="Helvetica"/>
                <w:color w:val="676A6C"/>
                <w:sz w:val="20"/>
                <w:szCs w:val="20"/>
                <w:lang w:eastAsia="id-ID"/>
              </w:rPr>
            </w:pPr>
            <w:hyperlink r:id="rId24" w:history="1">
              <w:r w:rsidR="009539F5" w:rsidRPr="00B93B83">
                <w:rPr>
                  <w:rStyle w:val="Hyperlink"/>
                  <w:rFonts w:ascii="Helvetica" w:eastAsia="Times New Roman" w:hAnsi="Helvetica" w:cs="Helvetica"/>
                  <w:sz w:val="20"/>
                  <w:szCs w:val="20"/>
                  <w:lang w:eastAsia="id-ID"/>
                </w:rPr>
                <w:t>https://forlap.ristekdikti.go.id/dosen/detail/QTY3QzZBRjctRTczRi00MjdCLTlCOEEtQzQzNzUwOEJBNTRD/0</w:t>
              </w:r>
            </w:hyperlink>
            <w:r w:rsidR="009539F5">
              <w:rPr>
                <w:rFonts w:ascii="Helvetica" w:eastAsia="Times New Roman" w:hAnsi="Helvetica" w:cs="Helvetica"/>
                <w:color w:val="676A6C"/>
                <w:sz w:val="20"/>
                <w:szCs w:val="20"/>
                <w:lang w:eastAsia="id-ID"/>
              </w:rPr>
              <w:t xml:space="preserve"> </w:t>
            </w:r>
          </w:p>
          <w:p w:rsidR="00DF2FF7" w:rsidRPr="00DF2FF7" w:rsidRDefault="00DF2FF7" w:rsidP="00893510">
            <w:pPr>
              <w:spacing w:after="300" w:line="240" w:lineRule="auto"/>
              <w:rPr>
                <w:rFonts w:ascii="Helvetica" w:eastAsia="Times New Roman" w:hAnsi="Helvetica" w:cs="Helvetica"/>
                <w:color w:val="676A6C"/>
                <w:sz w:val="20"/>
                <w:szCs w:val="20"/>
                <w:lang w:eastAsia="id-ID"/>
              </w:rPr>
            </w:pPr>
            <w:r w:rsidRPr="00DF2FF7">
              <w:rPr>
                <w:rFonts w:ascii="Helvetica" w:eastAsia="Times New Roman" w:hAnsi="Helvetica" w:cs="Helvetica"/>
                <w:color w:val="676A6C"/>
                <w:sz w:val="20"/>
                <w:szCs w:val="20"/>
                <w:lang w:eastAsia="id-ID"/>
              </w:rPr>
              <w:t>Keikusertaan saya bergabung dalam Asosiasi Ilmu Hubungan Internasional Indonesia (AIHII) turut mendukung konsistensi saya dalam pengembangan keilmuan. Melalui AIHII saya dengan mudah berkomunikasi dengan sesama dosen ilmu hubungan internasional, mendiskusikan perkembangan global yang terjadi, berbagi referensi dan melakukan dan merencanakan kegiatan keilmuan.</w:t>
            </w:r>
            <w:r w:rsidR="009539F5">
              <w:rPr>
                <w:rFonts w:ascii="Helvetica" w:eastAsia="Times New Roman" w:hAnsi="Helvetica" w:cs="Helvetica"/>
                <w:color w:val="676A6C"/>
                <w:sz w:val="20"/>
                <w:szCs w:val="20"/>
                <w:lang w:eastAsia="id-ID"/>
              </w:rPr>
              <w:t xml:space="preserve"> </w:t>
            </w:r>
          </w:p>
        </w:tc>
      </w:tr>
      <w:tr w:rsidR="00893510" w:rsidRPr="00893510" w:rsidTr="00EF328A">
        <w:tc>
          <w:tcPr>
            <w:tcW w:w="1034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lastRenderedPageBreak/>
              <w:t>10. Target kerja </w:t>
            </w:r>
            <w:r w:rsidRPr="00893510">
              <w:rPr>
                <w:rFonts w:ascii="Helvetica" w:eastAsia="Times New Roman" w:hAnsi="Helvetica" w:cs="Helvetica"/>
                <w:color w:val="676A6C"/>
                <w:sz w:val="17"/>
                <w:szCs w:val="17"/>
                <w:lang w:val="id-ID" w:eastAsia="id-ID"/>
              </w:rPr>
              <w:t>(Min 150 Kata)</w:t>
            </w:r>
          </w:p>
        </w:tc>
      </w:tr>
      <w:tr w:rsidR="00893510" w:rsidRPr="00893510" w:rsidTr="00636089">
        <w:trPr>
          <w:trHeight w:val="9711"/>
        </w:trPr>
        <w:tc>
          <w:tcPr>
            <w:tcW w:w="10342" w:type="dxa"/>
            <w:tcBorders>
              <w:top w:val="single" w:sz="6" w:space="0" w:color="E7EAEC"/>
              <w:left w:val="single" w:sz="6" w:space="0" w:color="E7E7E7"/>
              <w:bottom w:val="single" w:sz="6" w:space="0" w:color="E7E7E7"/>
              <w:right w:val="single" w:sz="6" w:space="0" w:color="E7E7E7"/>
            </w:tcBorders>
            <w:shd w:val="clear" w:color="auto" w:fill="F5F5F5"/>
            <w:tcMar>
              <w:top w:w="120" w:type="dxa"/>
              <w:left w:w="120" w:type="dxa"/>
              <w:bottom w:w="120" w:type="dxa"/>
              <w:right w:w="120" w:type="dxa"/>
            </w:tcMar>
            <w:hideMark/>
          </w:tcPr>
          <w:p w:rsidR="004D4EFE" w:rsidRDefault="004D4EFE" w:rsidP="00893510">
            <w:pPr>
              <w:spacing w:after="0" w:line="240" w:lineRule="auto"/>
              <w:rPr>
                <w:rFonts w:ascii="Tahoma" w:hAnsi="Tahoma" w:cs="Tahoma"/>
                <w:bCs/>
              </w:rPr>
            </w:pPr>
            <w:r>
              <w:rPr>
                <w:rFonts w:ascii="Tahoma" w:hAnsi="Tahoma" w:cs="Tahoma"/>
                <w:bCs/>
              </w:rPr>
              <w:t>Dalam membahas target kerja, hal yang paling ingin saya capai yang berkaitan dengan diri saya sebagai pengajar adalah melanjutkan studi doktoral (S-3) di luar negeri dan tidak menutup kemungkinan untuk dapat ditempuh didalam negeri dengan bidang keilmuan linier yaitu Hubungan Internasional dengan kekhususan Keamanan Internasional</w:t>
            </w:r>
            <w:r w:rsidR="006F49E3">
              <w:rPr>
                <w:rFonts w:ascii="Tahoma" w:hAnsi="Tahoma" w:cs="Tahoma"/>
                <w:bCs/>
              </w:rPr>
              <w:t xml:space="preserve"> pada akhir tahun 2021</w:t>
            </w:r>
            <w:r>
              <w:rPr>
                <w:rFonts w:ascii="Tahoma" w:hAnsi="Tahoma" w:cs="Tahoma"/>
                <w:bCs/>
              </w:rPr>
              <w:t>.</w:t>
            </w:r>
            <w:r w:rsidR="006F49E3">
              <w:rPr>
                <w:rFonts w:ascii="Tahoma" w:hAnsi="Tahoma" w:cs="Tahoma"/>
                <w:bCs/>
              </w:rPr>
              <w:t xml:space="preserve"> Selain itu, dalam jenjang kepangkatan, saya berupaya untuk meraih kepangkatan minimal Lektor pada tahun 2020, </w:t>
            </w:r>
            <w:r w:rsidR="00B56C88">
              <w:rPr>
                <w:rFonts w:ascii="Tahoma" w:hAnsi="Tahoma" w:cs="Tahoma"/>
                <w:bCs/>
              </w:rPr>
              <w:t xml:space="preserve">dengan terus konsisten untuk melakukan penelitian, publikasi, pengabdian dan pengajaran yang komprehensif. </w:t>
            </w:r>
          </w:p>
          <w:p w:rsidR="009C196F" w:rsidRDefault="009C196F" w:rsidP="00893510">
            <w:pPr>
              <w:spacing w:after="0" w:line="240" w:lineRule="auto"/>
              <w:rPr>
                <w:rFonts w:ascii="Tahoma" w:hAnsi="Tahoma" w:cs="Tahoma"/>
                <w:bCs/>
              </w:rPr>
            </w:pPr>
            <w:r>
              <w:rPr>
                <w:rFonts w:ascii="Tahoma" w:hAnsi="Tahoma" w:cs="Tahoma"/>
                <w:bCs/>
              </w:rPr>
              <w:t>Dalam bidang penelitian, saya akan berupaya untuk mengikuti hibah-hibah kompetitif dari Dikti/ LPDP, dan lembaga lainnya</w:t>
            </w:r>
            <w:r w:rsidR="0049471D">
              <w:rPr>
                <w:rFonts w:ascii="Tahoma" w:hAnsi="Tahoma" w:cs="Tahoma"/>
                <w:bCs/>
              </w:rPr>
              <w:t xml:space="preserve"> sehingga saya mempunyai minimal 1 penelitian pada tahun 2019 yang didanai dari hibah stakeholder eksternal lembaga kependidikan</w:t>
            </w:r>
            <w:r w:rsidR="002C4800">
              <w:rPr>
                <w:rFonts w:ascii="Tahoma" w:hAnsi="Tahoma" w:cs="Tahoma"/>
                <w:bCs/>
              </w:rPr>
              <w:t>.</w:t>
            </w:r>
            <w:r>
              <w:rPr>
                <w:rFonts w:ascii="Tahoma" w:hAnsi="Tahoma" w:cs="Tahoma"/>
                <w:bCs/>
              </w:rPr>
              <w:t xml:space="preserve"> </w:t>
            </w:r>
            <w:r w:rsidR="002C4800">
              <w:rPr>
                <w:rFonts w:ascii="Tahoma" w:hAnsi="Tahoma" w:cs="Tahoma"/>
                <w:bCs/>
              </w:rPr>
              <w:t>S</w:t>
            </w:r>
            <w:r>
              <w:rPr>
                <w:rFonts w:ascii="Tahoma" w:hAnsi="Tahoma" w:cs="Tahoma"/>
                <w:bCs/>
              </w:rPr>
              <w:t xml:space="preserve">aya akan berupaya untuk tetap mengikuti diklat-diklat/ workshop yang terkait dengan tips </w:t>
            </w:r>
            <w:r w:rsidRPr="009C196F">
              <w:rPr>
                <w:rFonts w:ascii="Tahoma" w:hAnsi="Tahoma" w:cs="Tahoma"/>
                <w:bCs/>
              </w:rPr>
              <w:t>penyusunan proposal pendanaan riset dari lembaga</w:t>
            </w:r>
            <w:r>
              <w:rPr>
                <w:rFonts w:ascii="Tahoma" w:hAnsi="Tahoma" w:cs="Tahoma"/>
                <w:bCs/>
              </w:rPr>
              <w:t xml:space="preserve"> terkait. </w:t>
            </w:r>
          </w:p>
          <w:p w:rsidR="002C4800" w:rsidRDefault="002C4800" w:rsidP="00893510">
            <w:pPr>
              <w:spacing w:after="0" w:line="240" w:lineRule="auto"/>
              <w:rPr>
                <w:rFonts w:ascii="Tahoma" w:hAnsi="Tahoma" w:cs="Tahoma"/>
                <w:bCs/>
              </w:rPr>
            </w:pPr>
            <w:r>
              <w:rPr>
                <w:rFonts w:ascii="Tahoma" w:hAnsi="Tahoma" w:cs="Tahoma"/>
                <w:bCs/>
              </w:rPr>
              <w:t xml:space="preserve">Dalam bidang publikasi, saya menargetkan untuk menulis </w:t>
            </w:r>
            <w:r w:rsidR="0049471D">
              <w:rPr>
                <w:rFonts w:ascii="Tahoma" w:hAnsi="Tahoma" w:cs="Tahoma"/>
                <w:bCs/>
              </w:rPr>
              <w:t xml:space="preserve">minimal 1 </w:t>
            </w:r>
            <w:r>
              <w:rPr>
                <w:rFonts w:ascii="Tahoma" w:hAnsi="Tahoma" w:cs="Tahoma"/>
                <w:bCs/>
              </w:rPr>
              <w:t>jurnal dan menerbitkannya melalui Jurnal Nasional Bereputasi yang terakreditasi. Selain itu, saya juga akan menargetkan publikasi pada prosiding seminar internasional</w:t>
            </w:r>
            <w:r w:rsidR="00BF639B">
              <w:rPr>
                <w:rFonts w:ascii="Tahoma" w:hAnsi="Tahoma" w:cs="Tahoma"/>
                <w:bCs/>
              </w:rPr>
              <w:t>, setelah sebelumnya saya hanya menargetkan untuk mengikuti konferensi tingkat nasional</w:t>
            </w:r>
            <w:r>
              <w:rPr>
                <w:rFonts w:ascii="Tahoma" w:hAnsi="Tahoma" w:cs="Tahoma"/>
                <w:bCs/>
              </w:rPr>
              <w:t xml:space="preserve">. </w:t>
            </w:r>
          </w:p>
          <w:p w:rsidR="000356ED" w:rsidRDefault="000356ED" w:rsidP="00893510">
            <w:pPr>
              <w:spacing w:after="0" w:line="240" w:lineRule="auto"/>
              <w:rPr>
                <w:rFonts w:ascii="Tahoma" w:hAnsi="Tahoma" w:cs="Tahoma"/>
                <w:bCs/>
              </w:rPr>
            </w:pPr>
            <w:r>
              <w:rPr>
                <w:rFonts w:ascii="Tahoma" w:hAnsi="Tahoma" w:cs="Tahoma"/>
                <w:bCs/>
              </w:rPr>
              <w:t>Dalam bidang pengabdian, saya akan memaksimalkan</w:t>
            </w:r>
            <w:r w:rsidR="0049471D">
              <w:rPr>
                <w:rFonts w:ascii="Tahoma" w:hAnsi="Tahoma" w:cs="Tahoma"/>
                <w:bCs/>
              </w:rPr>
              <w:t xml:space="preserve"> dan mengembangkan</w:t>
            </w:r>
            <w:r>
              <w:rPr>
                <w:rFonts w:ascii="Tahoma" w:hAnsi="Tahoma" w:cs="Tahoma"/>
                <w:bCs/>
              </w:rPr>
              <w:t xml:space="preserve"> jejaring yang saya punya</w:t>
            </w:r>
            <w:r w:rsidR="00CA725B">
              <w:rPr>
                <w:rFonts w:ascii="Tahoma" w:hAnsi="Tahoma" w:cs="Tahoma"/>
                <w:bCs/>
              </w:rPr>
              <w:t xml:space="preserve"> di lingkungan sekitar</w:t>
            </w:r>
            <w:r>
              <w:rPr>
                <w:rFonts w:ascii="Tahoma" w:hAnsi="Tahoma" w:cs="Tahoma"/>
                <w:bCs/>
              </w:rPr>
              <w:t xml:space="preserve"> untuk terus berkontribusi terhadap kemaslahatan masyarakat </w:t>
            </w:r>
            <w:r w:rsidR="0049471D">
              <w:rPr>
                <w:rFonts w:ascii="Tahoma" w:hAnsi="Tahoma" w:cs="Tahoma"/>
                <w:bCs/>
              </w:rPr>
              <w:t>sesuai dengan keilmuan saya</w:t>
            </w:r>
            <w:r>
              <w:rPr>
                <w:rFonts w:ascii="Tahoma" w:hAnsi="Tahoma" w:cs="Tahoma"/>
                <w:bCs/>
              </w:rPr>
              <w:t xml:space="preserve">.  </w:t>
            </w:r>
          </w:p>
          <w:p w:rsidR="0049471D" w:rsidRDefault="0049471D" w:rsidP="00893510">
            <w:pPr>
              <w:spacing w:after="0" w:line="240" w:lineRule="auto"/>
              <w:rPr>
                <w:rFonts w:ascii="Helvetica" w:eastAsia="Times New Roman" w:hAnsi="Helvetica" w:cs="Helvetica"/>
                <w:color w:val="676A6C"/>
                <w:sz w:val="20"/>
                <w:szCs w:val="20"/>
                <w:lang w:val="id-ID" w:eastAsia="id-ID"/>
              </w:rPr>
            </w:pPr>
            <w:r>
              <w:rPr>
                <w:rFonts w:ascii="Tahoma" w:hAnsi="Tahoma" w:cs="Tahoma"/>
                <w:bCs/>
              </w:rPr>
              <w:t>Dalam bidang pengajaran, saya akan terus menargetkan pengembangan inovasi dalam aspek TIK dengan menargetkan integrasi seluruh materi pengajaran ke berbagai media internet dan elektronik. Saya berharap mahasiswa akan semakin adaptif dengan perkembangan teknologi sehingga sesuai dengan capaian lulusan yang juga telah digagas oleh Prodi Hubungan Internasional Universtas Budi Luhur.</w:t>
            </w:r>
          </w:p>
          <w:p w:rsidR="0049471D" w:rsidRDefault="000356ED" w:rsidP="00893510">
            <w:pPr>
              <w:spacing w:after="0" w:line="240" w:lineRule="auto"/>
              <w:rPr>
                <w:rFonts w:ascii="Tahoma" w:hAnsi="Tahoma" w:cs="Tahoma"/>
                <w:bCs/>
              </w:rPr>
            </w:pPr>
            <w:r>
              <w:rPr>
                <w:rFonts w:ascii="Tahoma" w:hAnsi="Tahoma" w:cs="Tahoma"/>
                <w:bCs/>
              </w:rPr>
              <w:t xml:space="preserve">Tentunya untuk mencapai hal tersebut </w:t>
            </w:r>
            <w:r w:rsidR="0049471D">
              <w:rPr>
                <w:rFonts w:ascii="Tahoma" w:hAnsi="Tahoma" w:cs="Tahoma"/>
                <w:bCs/>
              </w:rPr>
              <w:t xml:space="preserve">tidaklah mudah. Dibutuhkan dukungan penuh dari teman sejawat, atasan, hingga mahasiswa untuk bekerja sama dengan kooperatif dalam mencapai target tersebut. Namun saya percaya, kerja keras tidak akan mengkhianati usaha, prinsip inilah yang saya pegang teguh untuk terus memotivasi saya mencapai target yang telah ditentukan. Beruntung lingkungan di </w:t>
            </w:r>
            <w:r w:rsidR="00107293">
              <w:rPr>
                <w:rFonts w:ascii="Tahoma" w:hAnsi="Tahoma" w:cs="Tahoma"/>
                <w:bCs/>
              </w:rPr>
              <w:t xml:space="preserve">Yayasan Pendidikan Budi Luhur Cakti khususnya Universitas Budi Luhur </w:t>
            </w:r>
            <w:r w:rsidR="0049471D">
              <w:rPr>
                <w:rFonts w:ascii="Tahoma" w:hAnsi="Tahoma" w:cs="Tahoma"/>
                <w:bCs/>
              </w:rPr>
              <w:t>adalah lingkungan yang sangat supportif terhadap</w:t>
            </w:r>
            <w:r w:rsidR="00107293">
              <w:rPr>
                <w:rFonts w:ascii="Tahoma" w:hAnsi="Tahoma" w:cs="Tahoma"/>
                <w:bCs/>
              </w:rPr>
              <w:t xml:space="preserve"> setiap</w:t>
            </w:r>
            <w:r w:rsidR="00476329">
              <w:rPr>
                <w:rFonts w:ascii="Tahoma" w:hAnsi="Tahoma" w:cs="Tahoma"/>
                <w:bCs/>
              </w:rPr>
              <w:t xml:space="preserve"> taeget,</w:t>
            </w:r>
            <w:r w:rsidR="00107293">
              <w:rPr>
                <w:rFonts w:ascii="Tahoma" w:hAnsi="Tahoma" w:cs="Tahoma"/>
                <w:bCs/>
              </w:rPr>
              <w:t xml:space="preserve"> kegiatan </w:t>
            </w:r>
            <w:r w:rsidR="00476329">
              <w:rPr>
                <w:rFonts w:ascii="Tahoma" w:hAnsi="Tahoma" w:cs="Tahoma"/>
                <w:bCs/>
              </w:rPr>
              <w:t>serta</w:t>
            </w:r>
            <w:r w:rsidR="0049471D">
              <w:rPr>
                <w:rFonts w:ascii="Tahoma" w:hAnsi="Tahoma" w:cs="Tahoma"/>
                <w:bCs/>
              </w:rPr>
              <w:t xml:space="preserve"> inovasi</w:t>
            </w:r>
            <w:r w:rsidR="00107293">
              <w:rPr>
                <w:rFonts w:ascii="Tahoma" w:hAnsi="Tahoma" w:cs="Tahoma"/>
                <w:bCs/>
              </w:rPr>
              <w:t xml:space="preserve"> yang dilakukan.</w:t>
            </w:r>
          </w:p>
          <w:p w:rsidR="0049471D" w:rsidRDefault="0049471D" w:rsidP="00893510">
            <w:pPr>
              <w:spacing w:after="0" w:line="240" w:lineRule="auto"/>
              <w:rPr>
                <w:rFonts w:ascii="Tahoma" w:hAnsi="Tahoma" w:cs="Tahoma"/>
                <w:bCs/>
              </w:rPr>
            </w:pPr>
          </w:p>
          <w:p w:rsidR="00893510" w:rsidRPr="00893510" w:rsidRDefault="00893510" w:rsidP="00107293">
            <w:pPr>
              <w:spacing w:after="0" w:line="240" w:lineRule="auto"/>
              <w:rPr>
                <w:rFonts w:ascii="Helvetica" w:eastAsia="Times New Roman" w:hAnsi="Helvetica" w:cs="Helvetica"/>
                <w:color w:val="676A6C"/>
                <w:sz w:val="20"/>
                <w:szCs w:val="20"/>
                <w:lang w:val="id-ID" w:eastAsia="id-ID"/>
              </w:rPr>
            </w:pPr>
          </w:p>
        </w:tc>
      </w:tr>
    </w:tbl>
    <w:p w:rsidR="00893510" w:rsidRDefault="00893510">
      <w:r>
        <w:lastRenderedPageBreak/>
        <w:br/>
        <w:t>Unsur C: Pengabdian Kepada Masyarakat</w:t>
      </w:r>
    </w:p>
    <w:p w:rsidR="00893510" w:rsidRPr="00893510" w:rsidRDefault="00893510" w:rsidP="00893510">
      <w:pPr>
        <w:spacing w:after="0" w:line="240" w:lineRule="auto"/>
        <w:rPr>
          <w:rFonts w:ascii="Times New Roman" w:eastAsia="Times New Roman" w:hAnsi="Times New Roman" w:cs="Times New Roman"/>
          <w:sz w:val="24"/>
          <w:szCs w:val="24"/>
          <w:lang w:val="id-ID" w:eastAsia="id-ID"/>
        </w:rPr>
      </w:pPr>
      <w:r w:rsidRPr="00893510">
        <w:rPr>
          <w:rFonts w:ascii="Times New Roman" w:eastAsia="Times New Roman" w:hAnsi="Times New Roman" w:cs="Times New Roman"/>
          <w:sz w:val="24"/>
          <w:szCs w:val="24"/>
          <w:lang w:val="id-ID" w:eastAsia="id-ID"/>
        </w:rPr>
        <w:t>C.1. Berikan CONTOH NYATA penerapan keilmuan/keahlian Saudara dalam berbagai kegiatan pengabdian kepada masyarakat. Deskripsikan dampak perubahan dan dukungan masyarakat terhadap kegiatan tersebut!</w:t>
      </w:r>
    </w:p>
    <w:tbl>
      <w:tblPr>
        <w:tblW w:w="9712" w:type="dxa"/>
        <w:tblBorders>
          <w:top w:val="single" w:sz="6" w:space="0" w:color="EBEBEB"/>
          <w:left w:val="single" w:sz="6" w:space="0" w:color="EBEBEB"/>
          <w:bottom w:val="single" w:sz="6" w:space="0" w:color="EBEBEB"/>
          <w:right w:val="single" w:sz="6" w:space="0" w:color="EBEBEB"/>
        </w:tblBorders>
        <w:shd w:val="clear" w:color="auto" w:fill="FFFFFF"/>
        <w:tblCellMar>
          <w:top w:w="15" w:type="dxa"/>
          <w:left w:w="15" w:type="dxa"/>
          <w:bottom w:w="15" w:type="dxa"/>
          <w:right w:w="15" w:type="dxa"/>
        </w:tblCellMar>
        <w:tblLook w:val="04A0" w:firstRow="1" w:lastRow="0" w:firstColumn="1" w:lastColumn="0" w:noHBand="0" w:noVBand="1"/>
      </w:tblPr>
      <w:tblGrid>
        <w:gridCol w:w="9712"/>
      </w:tblGrid>
      <w:tr w:rsidR="00893510" w:rsidRPr="00893510" w:rsidTr="007665FF">
        <w:tc>
          <w:tcPr>
            <w:tcW w:w="971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30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t>11. Kegiatan PKM </w:t>
            </w:r>
            <w:r w:rsidRPr="00893510">
              <w:rPr>
                <w:rFonts w:ascii="Helvetica" w:eastAsia="Times New Roman" w:hAnsi="Helvetica" w:cs="Helvetica"/>
                <w:color w:val="676A6C"/>
                <w:sz w:val="17"/>
                <w:szCs w:val="17"/>
                <w:lang w:val="id-ID" w:eastAsia="id-ID"/>
              </w:rPr>
              <w:t>(Min 150 Kata)</w:t>
            </w:r>
          </w:p>
        </w:tc>
      </w:tr>
      <w:tr w:rsidR="00893510" w:rsidRPr="00893510" w:rsidTr="007665FF">
        <w:tc>
          <w:tcPr>
            <w:tcW w:w="9712"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hideMark/>
          </w:tcPr>
          <w:p w:rsidR="004E6860" w:rsidRPr="00ED54D8" w:rsidRDefault="004E6860" w:rsidP="004E6860">
            <w:pPr>
              <w:spacing w:after="300" w:line="240" w:lineRule="auto"/>
              <w:rPr>
                <w:rFonts w:ascii="Tahoma" w:eastAsia="Times New Roman" w:hAnsi="Tahoma" w:cs="Tahoma"/>
                <w:color w:val="676A6C"/>
                <w:sz w:val="20"/>
                <w:szCs w:val="20"/>
                <w:lang w:eastAsia="id-ID"/>
              </w:rPr>
            </w:pPr>
            <w:r w:rsidRPr="00ED54D8">
              <w:rPr>
                <w:rFonts w:ascii="Tahoma" w:eastAsia="Times New Roman" w:hAnsi="Tahoma" w:cs="Tahoma"/>
                <w:color w:val="676A6C"/>
                <w:sz w:val="20"/>
                <w:szCs w:val="20"/>
                <w:lang w:eastAsia="id-ID"/>
              </w:rPr>
              <w:t xml:space="preserve">Kegiatan Pengabdian kepada Masyarakat (PKM) merupakan salah satu komponen utama dalam Tridharma perguruan tinggi yang harus dilaksanakan oleh seorang dosen. </w:t>
            </w:r>
            <w:r w:rsidR="001F4EAF" w:rsidRPr="00ED54D8">
              <w:rPr>
                <w:rFonts w:ascii="Tahoma" w:eastAsia="Times New Roman" w:hAnsi="Tahoma" w:cs="Tahoma"/>
                <w:color w:val="676A6C"/>
                <w:sz w:val="20"/>
                <w:szCs w:val="20"/>
                <w:lang w:eastAsia="id-ID"/>
              </w:rPr>
              <w:t>Kegiatan PKM yang terkait penerapan ilmu dan keahlian yang saya miliki telah saya terapkan sejak saya pertama kali diangkat menjadi dosen tetap hingga saat ini. Saya berupaya untuk menerapkan tema PKM sesuai dengan Ilmu Hubungan Internasional seaplikatif mungkin dan sesederhana mungkin agar manfaatnya terasa maksimal pada masyarakat sekitar. Kurang lebih saya tel</w:t>
            </w:r>
            <w:r w:rsidR="008A00A8" w:rsidRPr="00ED54D8">
              <w:rPr>
                <w:rFonts w:ascii="Tahoma" w:eastAsia="Times New Roman" w:hAnsi="Tahoma" w:cs="Tahoma"/>
                <w:color w:val="676A6C"/>
                <w:sz w:val="20"/>
                <w:szCs w:val="20"/>
                <w:lang w:eastAsia="id-ID"/>
              </w:rPr>
              <w:t>a</w:t>
            </w:r>
            <w:r w:rsidR="001F4EAF" w:rsidRPr="00ED54D8">
              <w:rPr>
                <w:rFonts w:ascii="Tahoma" w:eastAsia="Times New Roman" w:hAnsi="Tahoma" w:cs="Tahoma"/>
                <w:color w:val="676A6C"/>
                <w:sz w:val="20"/>
                <w:szCs w:val="20"/>
                <w:lang w:eastAsia="id-ID"/>
              </w:rPr>
              <w:t xml:space="preserve">h melaksanakan kegiatan PKM sebanyak 7 </w:t>
            </w:r>
            <w:r w:rsidR="008A00A8" w:rsidRPr="00ED54D8">
              <w:rPr>
                <w:rFonts w:ascii="Tahoma" w:eastAsia="Times New Roman" w:hAnsi="Tahoma" w:cs="Tahoma"/>
                <w:color w:val="676A6C"/>
                <w:sz w:val="20"/>
                <w:szCs w:val="20"/>
                <w:lang w:eastAsia="id-ID"/>
              </w:rPr>
              <w:t xml:space="preserve">(tujuh) </w:t>
            </w:r>
            <w:r w:rsidR="001F4EAF" w:rsidRPr="00ED54D8">
              <w:rPr>
                <w:rFonts w:ascii="Tahoma" w:eastAsia="Times New Roman" w:hAnsi="Tahoma" w:cs="Tahoma"/>
                <w:color w:val="676A6C"/>
                <w:sz w:val="20"/>
                <w:szCs w:val="20"/>
                <w:lang w:eastAsia="id-ID"/>
              </w:rPr>
              <w:t xml:space="preserve">kegiatan sejak pertama kali bergabung di Universitas Budi Luhur hingga saat ini. </w:t>
            </w:r>
          </w:p>
          <w:p w:rsidR="00F204A5" w:rsidRPr="00ED54D8" w:rsidRDefault="00F204A5" w:rsidP="004E6860">
            <w:pPr>
              <w:spacing w:after="300" w:line="240" w:lineRule="auto"/>
              <w:rPr>
                <w:rFonts w:ascii="Tahoma" w:eastAsia="Times New Roman" w:hAnsi="Tahoma" w:cs="Tahoma"/>
                <w:color w:val="676A6C"/>
                <w:sz w:val="20"/>
                <w:szCs w:val="20"/>
                <w:lang w:eastAsia="id-ID"/>
              </w:rPr>
            </w:pPr>
            <w:r w:rsidRPr="00ED54D8">
              <w:rPr>
                <w:rFonts w:ascii="Tahoma" w:eastAsia="Times New Roman" w:hAnsi="Tahoma" w:cs="Tahoma"/>
                <w:color w:val="676A6C"/>
                <w:sz w:val="20"/>
                <w:szCs w:val="20"/>
                <w:lang w:eastAsia="id-ID"/>
              </w:rPr>
              <w:t>Pada tahun 2015</w:t>
            </w:r>
            <w:r w:rsidR="008A00A8" w:rsidRPr="00ED54D8">
              <w:rPr>
                <w:rFonts w:ascii="Tahoma" w:eastAsia="Times New Roman" w:hAnsi="Tahoma" w:cs="Tahoma"/>
                <w:color w:val="676A6C"/>
                <w:sz w:val="20"/>
                <w:szCs w:val="20"/>
                <w:lang w:eastAsia="id-ID"/>
              </w:rPr>
              <w:t xml:space="preserve">, tepatnya pada tanggal </w:t>
            </w:r>
            <w:r w:rsidR="008A00A8" w:rsidRPr="00ED54D8">
              <w:rPr>
                <w:rFonts w:ascii="Tahoma" w:hAnsi="Tahoma" w:cs="Tahoma"/>
                <w:sz w:val="20"/>
                <w:szCs w:val="20"/>
              </w:rPr>
              <w:t>28 Agustus 2015</w:t>
            </w:r>
            <w:r w:rsidRPr="00ED54D8">
              <w:rPr>
                <w:rFonts w:ascii="Tahoma" w:eastAsia="Times New Roman" w:hAnsi="Tahoma" w:cs="Tahoma"/>
                <w:color w:val="676A6C"/>
                <w:sz w:val="20"/>
                <w:szCs w:val="20"/>
                <w:lang w:eastAsia="id-ID"/>
              </w:rPr>
              <w:t xml:space="preserve"> saya </w:t>
            </w:r>
            <w:r w:rsidR="00AE6E1C" w:rsidRPr="00ED54D8">
              <w:rPr>
                <w:rFonts w:ascii="Tahoma" w:eastAsia="Times New Roman" w:hAnsi="Tahoma" w:cs="Tahoma"/>
                <w:color w:val="676A6C"/>
                <w:sz w:val="20"/>
                <w:szCs w:val="20"/>
                <w:lang w:eastAsia="id-ID"/>
              </w:rPr>
              <w:t xml:space="preserve">dan tim dosen </w:t>
            </w:r>
            <w:r w:rsidRPr="00ED54D8">
              <w:rPr>
                <w:rFonts w:ascii="Tahoma" w:eastAsia="Times New Roman" w:hAnsi="Tahoma" w:cs="Tahoma"/>
                <w:color w:val="676A6C"/>
                <w:sz w:val="20"/>
                <w:szCs w:val="20"/>
                <w:lang w:eastAsia="id-ID"/>
              </w:rPr>
              <w:t xml:space="preserve">diundang oleh </w:t>
            </w:r>
            <w:r w:rsidR="00AE6E1C" w:rsidRPr="00ED54D8">
              <w:rPr>
                <w:rFonts w:ascii="Tahoma" w:eastAsia="Times New Roman" w:hAnsi="Tahoma" w:cs="Tahoma"/>
                <w:color w:val="676A6C"/>
                <w:sz w:val="20"/>
                <w:szCs w:val="20"/>
                <w:lang w:eastAsia="id-ID"/>
              </w:rPr>
              <w:t>Kelurahan Pondok Karya Kecamatan Pondok Aren Tangerang Selatan</w:t>
            </w:r>
            <w:r w:rsidRPr="00ED54D8">
              <w:rPr>
                <w:rFonts w:ascii="Tahoma" w:eastAsia="Times New Roman" w:hAnsi="Tahoma" w:cs="Tahoma"/>
                <w:color w:val="676A6C"/>
                <w:sz w:val="20"/>
                <w:szCs w:val="20"/>
                <w:lang w:eastAsia="id-ID"/>
              </w:rPr>
              <w:t xml:space="preserve"> untuk melaksanakan kegiatan PKM dengan tema PEMBEKALAN PERAN PEMUDA PADA DEMOKRASI DALAM RANGKA PERSIAPAN PILKADA 2015. Adapun publikasi kegiatan dapat dilihat pada laman </w:t>
            </w:r>
            <w:hyperlink r:id="rId25" w:history="1">
              <w:r w:rsidR="00AE6E1C" w:rsidRPr="00ED54D8">
                <w:rPr>
                  <w:rStyle w:val="Hyperlink"/>
                  <w:rFonts w:ascii="Tahoma" w:eastAsia="Times New Roman" w:hAnsi="Tahoma" w:cs="Tahoma"/>
                  <w:sz w:val="20"/>
                  <w:szCs w:val="20"/>
                  <w:lang w:eastAsia="id-ID"/>
                </w:rPr>
                <w:t>http://fisip.budiluhur.ac.id/2015/10/pemuda-pengawal-demokrasi/</w:t>
              </w:r>
            </w:hyperlink>
            <w:r w:rsidR="00AE6E1C" w:rsidRPr="00ED54D8">
              <w:rPr>
                <w:rFonts w:ascii="Tahoma" w:eastAsia="Times New Roman" w:hAnsi="Tahoma" w:cs="Tahoma"/>
                <w:color w:val="676A6C"/>
                <w:sz w:val="20"/>
                <w:szCs w:val="20"/>
                <w:lang w:eastAsia="id-ID"/>
              </w:rPr>
              <w:t xml:space="preserve"> . Kegiatan ini dilakukan untuk mempersiapkan pemuda sebagai agen perubahan (agent of change) untuk mengawal sistem demokrasi di Indonesia sehingga dapat berjalan dengan jujur dan adil.</w:t>
            </w:r>
            <w:r w:rsidRPr="00ED54D8">
              <w:rPr>
                <w:rFonts w:ascii="Tahoma" w:eastAsia="Times New Roman" w:hAnsi="Tahoma" w:cs="Tahoma"/>
                <w:color w:val="676A6C"/>
                <w:sz w:val="20"/>
                <w:szCs w:val="20"/>
                <w:lang w:eastAsia="id-ID"/>
              </w:rPr>
              <w:tab/>
            </w:r>
          </w:p>
          <w:p w:rsidR="004E6860" w:rsidRPr="00ED54D8" w:rsidRDefault="008A00A8" w:rsidP="004E6860">
            <w:pPr>
              <w:spacing w:after="300" w:line="240" w:lineRule="auto"/>
              <w:rPr>
                <w:rFonts w:ascii="Tahoma" w:eastAsia="Times New Roman" w:hAnsi="Tahoma" w:cs="Tahoma"/>
                <w:color w:val="676A6C"/>
                <w:sz w:val="20"/>
                <w:szCs w:val="20"/>
                <w:lang w:eastAsia="id-ID"/>
              </w:rPr>
            </w:pPr>
            <w:r w:rsidRPr="00ED54D8">
              <w:rPr>
                <w:rFonts w:ascii="Tahoma" w:eastAsia="Times New Roman" w:hAnsi="Tahoma" w:cs="Tahoma"/>
                <w:color w:val="676A6C"/>
                <w:sz w:val="20"/>
                <w:szCs w:val="20"/>
                <w:lang w:eastAsia="id-ID"/>
              </w:rPr>
              <w:t xml:space="preserve">Pada tahun yang sama saya juga melaksanakan PKM dengan tema UPAYA PEMBANGUNAN BANGSA (NATION BUILDING) MELALUI PENGUATAN IDENTITAS NASIONAL DI RUMAH BELAJAR YCAB (YAYASAN CINTA ANAK BANGSA) MANGGARAI. Adapun publikasi kegiatan dapat dilihat pada laman </w:t>
            </w:r>
            <w:hyperlink r:id="rId26" w:history="1">
              <w:r w:rsidRPr="00ED54D8">
                <w:rPr>
                  <w:rStyle w:val="Hyperlink"/>
                  <w:rFonts w:ascii="Tahoma" w:eastAsia="Times New Roman" w:hAnsi="Tahoma" w:cs="Tahoma"/>
                  <w:sz w:val="20"/>
                  <w:szCs w:val="20"/>
                  <w:lang w:eastAsia="id-ID"/>
                </w:rPr>
                <w:t>http://fisip.budiluhur.ac.id/2016/01/upaya-pembangunan-bangsa-nation-building-melalui-penguatan-identitas-nasional-di-rumah-belajar-ycab-yayasan-cinta-anak-bangsa-manggarai-oleh-dosen-fisip-ubl/</w:t>
              </w:r>
            </w:hyperlink>
            <w:r w:rsidRPr="00ED54D8">
              <w:rPr>
                <w:rFonts w:ascii="Tahoma" w:eastAsia="Times New Roman" w:hAnsi="Tahoma" w:cs="Tahoma"/>
                <w:color w:val="676A6C"/>
                <w:sz w:val="20"/>
                <w:szCs w:val="20"/>
                <w:lang w:eastAsia="id-ID"/>
              </w:rPr>
              <w:t xml:space="preserve"> . kegiatan ini </w:t>
            </w:r>
            <w:r w:rsidR="00D36A2E" w:rsidRPr="00ED54D8">
              <w:rPr>
                <w:rFonts w:ascii="Tahoma" w:eastAsia="Times New Roman" w:hAnsi="Tahoma" w:cs="Tahoma"/>
                <w:color w:val="676A6C"/>
                <w:sz w:val="20"/>
                <w:szCs w:val="20"/>
                <w:lang w:eastAsia="id-ID"/>
              </w:rPr>
              <w:t xml:space="preserve">dilakukan untuk </w:t>
            </w:r>
            <w:r w:rsidR="00D36A2E" w:rsidRPr="00ED54D8">
              <w:rPr>
                <w:rFonts w:ascii="Tahoma" w:hAnsi="Tahoma" w:cs="Tahoma"/>
                <w:sz w:val="20"/>
                <w:szCs w:val="20"/>
              </w:rPr>
              <w:t>membantu anak-anak dan pemuda yang termarjinalkandi YCAB untuk setidaknya mengetahui dasar-dasar wawasan berwarganegara yang baik dan nilai-nilai nasionalisme, sehingga pembentukan karakter kebangsaan dapat dicapai dengan baik.</w:t>
            </w:r>
          </w:p>
          <w:p w:rsidR="004E6860" w:rsidRPr="00ED54D8" w:rsidRDefault="00221E0F" w:rsidP="004E6860">
            <w:pPr>
              <w:spacing w:after="300" w:line="240" w:lineRule="auto"/>
              <w:rPr>
                <w:rFonts w:ascii="Tahoma" w:eastAsia="Times New Roman" w:hAnsi="Tahoma" w:cs="Tahoma"/>
                <w:color w:val="676A6C"/>
                <w:sz w:val="20"/>
                <w:szCs w:val="20"/>
                <w:lang w:eastAsia="id-ID"/>
              </w:rPr>
            </w:pPr>
            <w:r w:rsidRPr="00ED54D8">
              <w:rPr>
                <w:rFonts w:ascii="Tahoma" w:eastAsia="Times New Roman" w:hAnsi="Tahoma" w:cs="Tahoma"/>
                <w:color w:val="676A6C"/>
                <w:sz w:val="20"/>
                <w:szCs w:val="20"/>
                <w:lang w:eastAsia="id-ID"/>
              </w:rPr>
              <w:t>Pada tahun 2016 saya dan tim dosen melakukan PKM dengan tema PENANGGULANGAN DISPARITAS SOSIAL MELALUI PEMBINAAN PENDIDIKAN BERBASIS SOCIOPRENEURSHIP PADA LEMBAGA NON-FORMAL BEN-Q PRIVAT DALAM UPAYA PEMENUHAN PROGRAM SDG’S (SUSTAINABLE DEVELOPMENT GOALS). Pada kegiatan ini kami berupaya membantu agenda global pemerintah untuk mewujudkan salah satu poin dalam program pem</w:t>
            </w:r>
            <w:r w:rsidR="002E3019" w:rsidRPr="00ED54D8">
              <w:rPr>
                <w:rFonts w:ascii="Tahoma" w:eastAsia="Times New Roman" w:hAnsi="Tahoma" w:cs="Tahoma"/>
                <w:color w:val="676A6C"/>
                <w:sz w:val="20"/>
                <w:szCs w:val="20"/>
                <w:lang w:eastAsia="id-ID"/>
              </w:rPr>
              <w:t xml:space="preserve">bangunan berkelanjutan, yaitu </w:t>
            </w:r>
            <w:r w:rsidR="00445428" w:rsidRPr="00ED54D8">
              <w:rPr>
                <w:rFonts w:ascii="Tahoma" w:eastAsia="Times New Roman" w:hAnsi="Tahoma" w:cs="Tahoma"/>
                <w:color w:val="676A6C"/>
                <w:sz w:val="20"/>
                <w:szCs w:val="20"/>
                <w:lang w:eastAsia="id-ID"/>
              </w:rPr>
              <w:t>pendidikan inklusif untuk semua golongan.</w:t>
            </w:r>
          </w:p>
          <w:p w:rsidR="003940FD" w:rsidRPr="00ED54D8" w:rsidRDefault="00A813A2" w:rsidP="004E6860">
            <w:pPr>
              <w:spacing w:after="300" w:line="240" w:lineRule="auto"/>
              <w:rPr>
                <w:rFonts w:ascii="Tahoma" w:eastAsia="Times New Roman" w:hAnsi="Tahoma" w:cs="Tahoma"/>
                <w:color w:val="676A6C"/>
                <w:sz w:val="20"/>
                <w:szCs w:val="20"/>
                <w:lang w:eastAsia="id-ID"/>
              </w:rPr>
            </w:pPr>
            <w:r w:rsidRPr="00ED54D8">
              <w:rPr>
                <w:rFonts w:ascii="Tahoma" w:eastAsia="Times New Roman" w:hAnsi="Tahoma" w:cs="Tahoma"/>
                <w:color w:val="676A6C"/>
                <w:sz w:val="20"/>
                <w:szCs w:val="20"/>
                <w:lang w:eastAsia="id-ID"/>
              </w:rPr>
              <w:t xml:space="preserve">Masih dalam upaya membantu agenda global pemerintah, pada tahun 2017 saya dan tim dosen melakukan 2 (dua) kegiatan PKM. Kegiatan tersebut antara lain PENGUATAN KEBHINEKAAN MELALUI PENDIDIKAN INTERAKTIF DI DESA PASIR HAUR, LEBAK (IMPLEMENTASI SDG’S POIN 16) dan  kegiatan PKM dengan tema PENDIDIKAN ANTI KORUPSI KEPADA ANAK USIA SEKOLAH DI SEKOLAH MADRASAH TSANAWIYAH (MTS) AL MUSYARROFAH SEBAGAI UPAYA PENCAPAIAN SDG’S (SUSTAINABLE DEVELOPMENT GOALS) TUJUAN 16 TARGET 5. Tujuan utama dari kedua kegiatan ini adalah membantu pemerintah untuk menciptakan budaya </w:t>
            </w:r>
            <w:r w:rsidRPr="00ED54D8">
              <w:rPr>
                <w:rFonts w:ascii="Tahoma" w:eastAsia="Times New Roman" w:hAnsi="Tahoma" w:cs="Tahoma"/>
                <w:i/>
                <w:color w:val="676A6C"/>
                <w:sz w:val="20"/>
                <w:szCs w:val="20"/>
                <w:lang w:eastAsia="id-ID"/>
              </w:rPr>
              <w:t>good governance</w:t>
            </w:r>
            <w:r w:rsidRPr="00ED54D8">
              <w:rPr>
                <w:rFonts w:ascii="Tahoma" w:eastAsia="Times New Roman" w:hAnsi="Tahoma" w:cs="Tahoma"/>
                <w:color w:val="676A6C"/>
                <w:sz w:val="20"/>
                <w:szCs w:val="20"/>
                <w:lang w:eastAsia="id-ID"/>
              </w:rPr>
              <w:t xml:space="preserve"> kepada anak-anak di usia dini.</w:t>
            </w:r>
          </w:p>
          <w:p w:rsidR="00893510" w:rsidRPr="00A71162" w:rsidRDefault="003940FD" w:rsidP="00ED54D8">
            <w:pPr>
              <w:spacing w:after="300" w:line="240" w:lineRule="auto"/>
              <w:rPr>
                <w:rFonts w:ascii="Helvetica" w:eastAsia="Times New Roman" w:hAnsi="Helvetica" w:cs="Helvetica"/>
                <w:color w:val="676A6C"/>
                <w:sz w:val="20"/>
                <w:szCs w:val="20"/>
                <w:lang w:eastAsia="id-ID"/>
              </w:rPr>
            </w:pPr>
            <w:r w:rsidRPr="00ED54D8">
              <w:rPr>
                <w:rFonts w:ascii="Tahoma" w:eastAsia="Times New Roman" w:hAnsi="Tahoma" w:cs="Tahoma"/>
                <w:color w:val="676A6C"/>
                <w:sz w:val="20"/>
                <w:szCs w:val="20"/>
                <w:lang w:eastAsia="id-ID"/>
              </w:rPr>
              <w:t xml:space="preserve">Pada tahun 2018 saya dan tim dosen melakukan 2 kegiatan PKM di Apartment Gateway, yaitu lokasi perumahan vertical yang paling dekat dengan </w:t>
            </w:r>
            <w:r w:rsidR="00ED54D8" w:rsidRPr="00ED54D8">
              <w:rPr>
                <w:rFonts w:ascii="Tahoma" w:eastAsia="Times New Roman" w:hAnsi="Tahoma" w:cs="Tahoma"/>
                <w:color w:val="676A6C"/>
                <w:sz w:val="20"/>
                <w:szCs w:val="20"/>
                <w:lang w:eastAsia="id-ID"/>
              </w:rPr>
              <w:t xml:space="preserve">Universitas Budi Luhur. Tempat ini dipilih karena seringkali </w:t>
            </w:r>
            <w:r w:rsidR="00ED54D8" w:rsidRPr="00ED54D8">
              <w:rPr>
                <w:rFonts w:ascii="Tahoma" w:eastAsia="Times New Roman" w:hAnsi="Tahoma" w:cs="Tahoma"/>
                <w:color w:val="676A6C"/>
                <w:sz w:val="20"/>
                <w:szCs w:val="20"/>
                <w:lang w:eastAsia="id-ID"/>
              </w:rPr>
              <w:lastRenderedPageBreak/>
              <w:t>perumahan urban justru luput dari perhatian akademisi untuk pembinaan. Kegiatan yang kami lakukan antara lain PENANAMAN NASIONALISME UNTUK MENCEGAH AKSI RADIKALISME KEPADA ANAK DI “GATEWAY” PESANGGARAHAN JAKARTA SELATAN dan PELATIHAN PEACE JOURNALISM KEPADA PEMILIH PEMULA DALAM RANGKA MENSOSIALISASIKAN KAMPANYE SEHAT MENJELANG PEMILU 2019 DI “GATEWAY” PESANGGARAHAN JAKARTA SELATAN. Kedua kegiatan ini dilakukan untuk membina kaum urban agar lebih terbuka dalam proses demokrasi yang akan dijalani pada April 2019.</w:t>
            </w:r>
            <w:r w:rsidR="00ED54D8">
              <w:rPr>
                <w:rFonts w:ascii="Helvetica" w:eastAsia="Times New Roman" w:hAnsi="Helvetica" w:cs="Helvetica"/>
                <w:color w:val="676A6C"/>
                <w:sz w:val="20"/>
                <w:szCs w:val="20"/>
                <w:lang w:eastAsia="id-ID"/>
              </w:rPr>
              <w:t xml:space="preserve"> </w:t>
            </w:r>
          </w:p>
        </w:tc>
      </w:tr>
      <w:tr w:rsidR="00893510" w:rsidRPr="00893510" w:rsidTr="007665FF">
        <w:tc>
          <w:tcPr>
            <w:tcW w:w="971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lastRenderedPageBreak/>
              <w:t>12. Dampak perubahan </w:t>
            </w:r>
            <w:r w:rsidRPr="00893510">
              <w:rPr>
                <w:rFonts w:ascii="Helvetica" w:eastAsia="Times New Roman" w:hAnsi="Helvetica" w:cs="Helvetica"/>
                <w:color w:val="676A6C"/>
                <w:sz w:val="17"/>
                <w:szCs w:val="17"/>
                <w:lang w:val="id-ID" w:eastAsia="id-ID"/>
              </w:rPr>
              <w:t>(Min 150 Kata)</w:t>
            </w:r>
          </w:p>
        </w:tc>
      </w:tr>
      <w:tr w:rsidR="00893510" w:rsidRPr="00893510" w:rsidTr="007665FF">
        <w:tc>
          <w:tcPr>
            <w:tcW w:w="9712"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hideMark/>
          </w:tcPr>
          <w:p w:rsidR="005E14E2" w:rsidRPr="00B56433" w:rsidRDefault="00A71162" w:rsidP="00B56433">
            <w:pPr>
              <w:spacing w:after="0" w:line="240" w:lineRule="auto"/>
              <w:jc w:val="both"/>
              <w:rPr>
                <w:rFonts w:ascii="Tahoma" w:hAnsi="Tahoma" w:cs="Tahoma"/>
                <w:color w:val="000000"/>
                <w:sz w:val="20"/>
                <w:szCs w:val="20"/>
              </w:rPr>
            </w:pPr>
            <w:r w:rsidRPr="00CC5F14">
              <w:rPr>
                <w:rFonts w:ascii="Tahoma" w:eastAsia="Times New Roman" w:hAnsi="Tahoma" w:cs="Tahoma"/>
                <w:color w:val="676A6C"/>
                <w:sz w:val="20"/>
                <w:szCs w:val="20"/>
                <w:lang w:val="id-ID" w:eastAsia="id-ID"/>
              </w:rPr>
              <w:t xml:space="preserve">Dampak perubahan saya deskripsikan menjadi dua, yaitu </w:t>
            </w:r>
            <w:r w:rsidR="005E14E2" w:rsidRPr="00CC5F14">
              <w:rPr>
                <w:rFonts w:ascii="Tahoma" w:eastAsia="Times New Roman" w:hAnsi="Tahoma" w:cs="Tahoma"/>
                <w:color w:val="676A6C"/>
                <w:sz w:val="20"/>
                <w:szCs w:val="20"/>
                <w:lang w:eastAsia="id-ID"/>
              </w:rPr>
              <w:t>dampak yang dirasakan oleh pelaksana kegiatan dan dampak yang dir</w:t>
            </w:r>
            <w:r w:rsidR="00B4676B" w:rsidRPr="00CC5F14">
              <w:rPr>
                <w:rFonts w:ascii="Tahoma" w:eastAsia="Times New Roman" w:hAnsi="Tahoma" w:cs="Tahoma"/>
                <w:color w:val="676A6C"/>
                <w:sz w:val="20"/>
                <w:szCs w:val="20"/>
                <w:lang w:eastAsia="id-ID"/>
              </w:rPr>
              <w:t xml:space="preserve">asakan oleh masyarakat sasaran. Kegiatan pengabdian pada Masyarakat bukan sekedar untuk mengisi aktivitas dosen, tetapi harus memberikan manfaat positif bagi masyarakat yang dituju. </w:t>
            </w:r>
            <w:r w:rsidR="00CC5F14" w:rsidRPr="00CC5F14">
              <w:rPr>
                <w:rFonts w:ascii="Tahoma" w:eastAsia="Times New Roman" w:hAnsi="Tahoma" w:cs="Tahoma"/>
                <w:color w:val="676A6C"/>
                <w:sz w:val="20"/>
                <w:szCs w:val="20"/>
                <w:lang w:eastAsia="id-ID"/>
              </w:rPr>
              <w:t xml:space="preserve">Secara umum, dampak perubahan bagi penyelenggara adalah dengan adanya </w:t>
            </w:r>
            <w:r w:rsidR="00CC5F14" w:rsidRPr="00CC5F14">
              <w:rPr>
                <w:rFonts w:ascii="Tahoma" w:hAnsi="Tahoma" w:cs="Tahoma"/>
                <w:color w:val="000000"/>
                <w:sz w:val="20"/>
                <w:szCs w:val="20"/>
              </w:rPr>
              <w:t xml:space="preserve">upaya empiris implementasi kajian sosial humaniora kepada masyarakat berdampak terhadap perkembangan ragam keilmuan Hubungan Internasional. Selain itu dampak positif </w:t>
            </w:r>
            <w:r w:rsidR="00DC42A6">
              <w:rPr>
                <w:rFonts w:ascii="Tahoma" w:hAnsi="Tahoma" w:cs="Tahoma"/>
                <w:color w:val="000000"/>
                <w:sz w:val="20"/>
                <w:szCs w:val="20"/>
              </w:rPr>
              <w:t xml:space="preserve">pada penyelenggara </w:t>
            </w:r>
            <w:r w:rsidR="00CC5F14" w:rsidRPr="00CC5F14">
              <w:rPr>
                <w:rFonts w:ascii="Tahoma" w:hAnsi="Tahoma" w:cs="Tahoma"/>
                <w:color w:val="000000"/>
                <w:sz w:val="20"/>
                <w:szCs w:val="20"/>
              </w:rPr>
              <w:t>juga terlihat pada terjalinnya hubungan baik dengan masyarakat sasaran yang berada dilokasi berdekatan dan pada akhirnya berdampak pada luasnya jejaring pergaulan dosen dan membuka jembatan komunikasi antara akademisi dan masyarakat sekitar.</w:t>
            </w:r>
            <w:r w:rsidR="00DC42A6">
              <w:rPr>
                <w:rFonts w:ascii="Tahoma" w:hAnsi="Tahoma" w:cs="Tahoma"/>
                <w:color w:val="000000"/>
                <w:sz w:val="20"/>
                <w:szCs w:val="20"/>
              </w:rPr>
              <w:t xml:space="preserve"> </w:t>
            </w:r>
            <w:r w:rsidR="00DE0F93">
              <w:rPr>
                <w:rFonts w:ascii="Tahoma" w:hAnsi="Tahoma" w:cs="Tahoma"/>
                <w:color w:val="000000"/>
                <w:sz w:val="20"/>
                <w:szCs w:val="20"/>
              </w:rPr>
              <w:t xml:space="preserve">Bagi saya pribadi, kegiatan PKM membawa dampak perubahan pada pola interaksi saya dengan masyarakat sekitar. Saya </w:t>
            </w:r>
            <w:r w:rsidR="00DE0F93" w:rsidRPr="00DE0F93">
              <w:rPr>
                <w:rFonts w:ascii="Tahoma" w:hAnsi="Tahoma" w:cs="Tahoma"/>
                <w:color w:val="000000"/>
                <w:sz w:val="20"/>
                <w:szCs w:val="20"/>
              </w:rPr>
              <w:t>merasa senang karena dapat menjadi manfaat bagi orang lain, mempunyai lebih banyak teman, dan membina silahturahmi antar sesama dilingkungan masyarakat.</w:t>
            </w:r>
            <w:r w:rsidR="00DE0F93">
              <w:rPr>
                <w:rFonts w:ascii="Tahoma" w:hAnsi="Tahoma" w:cs="Tahoma"/>
                <w:color w:val="000000"/>
                <w:sz w:val="20"/>
                <w:szCs w:val="20"/>
              </w:rPr>
              <w:t xml:space="preserve"> </w:t>
            </w:r>
            <w:r w:rsidR="002E0990">
              <w:rPr>
                <w:rFonts w:ascii="Tahoma" w:hAnsi="Tahoma" w:cs="Tahoma"/>
                <w:color w:val="000000"/>
                <w:sz w:val="20"/>
                <w:szCs w:val="20"/>
              </w:rPr>
              <w:t xml:space="preserve"> </w:t>
            </w:r>
            <w:r w:rsidR="00DE0F93">
              <w:rPr>
                <w:rFonts w:ascii="Tahoma" w:hAnsi="Tahoma" w:cs="Tahoma"/>
                <w:color w:val="000000"/>
                <w:sz w:val="20"/>
                <w:szCs w:val="20"/>
              </w:rPr>
              <w:t>Bagi masyarakat sasaran, dampak perubahan yang diterima bermacam-macam. Sebagi conto</w:t>
            </w:r>
            <w:r w:rsidR="00092FEC">
              <w:rPr>
                <w:rFonts w:ascii="Tahoma" w:hAnsi="Tahoma" w:cs="Tahoma"/>
                <w:color w:val="000000"/>
                <w:sz w:val="20"/>
                <w:szCs w:val="20"/>
              </w:rPr>
              <w:t xml:space="preserve">h, dalam penyelenggaraan PKM dengan tema menanamkan rasa toleransi kepada anak-anak di Apartment Gateway </w:t>
            </w:r>
            <w:r w:rsidR="00092FEC" w:rsidRPr="00092FEC">
              <w:rPr>
                <w:rFonts w:ascii="Helvetica" w:eastAsia="Times New Roman" w:hAnsi="Helvetica" w:cs="Helvetica"/>
                <w:color w:val="676A6C"/>
                <w:sz w:val="20"/>
                <w:szCs w:val="20"/>
                <w:lang w:val="id-ID" w:eastAsia="id-ID"/>
              </w:rPr>
              <w:t>mampu memberikan</w:t>
            </w:r>
            <w:r w:rsidR="002A7B6A">
              <w:rPr>
                <w:rFonts w:ascii="Tahoma" w:hAnsi="Tahoma" w:cs="Tahoma"/>
                <w:color w:val="000000"/>
                <w:sz w:val="20"/>
                <w:szCs w:val="20"/>
              </w:rPr>
              <w:t xml:space="preserve"> </w:t>
            </w:r>
            <w:r w:rsidR="00092FEC" w:rsidRPr="00092FEC">
              <w:rPr>
                <w:rFonts w:ascii="Helvetica" w:eastAsia="Times New Roman" w:hAnsi="Helvetica" w:cs="Helvetica"/>
                <w:color w:val="676A6C"/>
                <w:sz w:val="20"/>
                <w:szCs w:val="20"/>
                <w:lang w:val="id-ID" w:eastAsia="id-ID"/>
              </w:rPr>
              <w:t xml:space="preserve">pemahaman </w:t>
            </w:r>
            <w:r w:rsidR="002A7B6A">
              <w:rPr>
                <w:rFonts w:ascii="Helvetica" w:eastAsia="Times New Roman" w:hAnsi="Helvetica" w:cs="Helvetica"/>
                <w:color w:val="676A6C"/>
                <w:sz w:val="20"/>
                <w:szCs w:val="20"/>
                <w:lang w:eastAsia="id-ID"/>
              </w:rPr>
              <w:t xml:space="preserve">dasar kepada anak sehingga berdampak </w:t>
            </w:r>
            <w:r w:rsidR="00092FEC" w:rsidRPr="00092FEC">
              <w:rPr>
                <w:rFonts w:ascii="Helvetica" w:eastAsia="Times New Roman" w:hAnsi="Helvetica" w:cs="Helvetica"/>
                <w:color w:val="676A6C"/>
                <w:sz w:val="20"/>
                <w:szCs w:val="20"/>
                <w:lang w:val="id-ID" w:eastAsia="id-ID"/>
              </w:rPr>
              <w:t>pada kepekaan dan kepedulian anak atas manipulasi radikalisme yang akan</w:t>
            </w:r>
            <w:r w:rsidR="002A7B6A">
              <w:rPr>
                <w:rFonts w:ascii="Tahoma" w:hAnsi="Tahoma" w:cs="Tahoma"/>
                <w:color w:val="000000"/>
                <w:sz w:val="20"/>
                <w:szCs w:val="20"/>
              </w:rPr>
              <w:t xml:space="preserve"> </w:t>
            </w:r>
            <w:r w:rsidR="00092FEC" w:rsidRPr="00092FEC">
              <w:rPr>
                <w:rFonts w:ascii="Helvetica" w:eastAsia="Times New Roman" w:hAnsi="Helvetica" w:cs="Helvetica"/>
                <w:color w:val="676A6C"/>
                <w:sz w:val="20"/>
                <w:szCs w:val="20"/>
                <w:lang w:val="id-ID" w:eastAsia="id-ID"/>
              </w:rPr>
              <w:t>merugikan masyarakat.</w:t>
            </w:r>
            <w:r w:rsidR="002A7B6A">
              <w:rPr>
                <w:rFonts w:ascii="Helvetica" w:eastAsia="Times New Roman" w:hAnsi="Helvetica" w:cs="Helvetica"/>
                <w:color w:val="676A6C"/>
                <w:sz w:val="20"/>
                <w:szCs w:val="20"/>
                <w:lang w:eastAsia="id-ID"/>
              </w:rPr>
              <w:t xml:space="preserve"> Pada akhirnya akan tercipta hunian yang kondusif dan </w:t>
            </w:r>
            <w:r w:rsidR="002A7B6A" w:rsidRPr="002A7B6A">
              <w:rPr>
                <w:rFonts w:ascii="Helvetica" w:eastAsia="Times New Roman" w:hAnsi="Helvetica" w:cs="Helvetica"/>
                <w:color w:val="676A6C"/>
                <w:sz w:val="20"/>
                <w:szCs w:val="20"/>
                <w:lang w:eastAsia="id-ID"/>
              </w:rPr>
              <w:t>nyaman.</w:t>
            </w:r>
            <w:r w:rsidR="002A7B6A">
              <w:rPr>
                <w:rFonts w:ascii="Helvetica" w:eastAsia="Times New Roman" w:hAnsi="Helvetica" w:cs="Helvetica"/>
                <w:color w:val="676A6C"/>
                <w:sz w:val="20"/>
                <w:szCs w:val="20"/>
                <w:lang w:eastAsia="id-ID"/>
              </w:rPr>
              <w:t xml:space="preserve"> Selain itu, manfaat yang didapatkan oleh masyarakat sasaran</w:t>
            </w:r>
            <w:r w:rsidR="008F16D0">
              <w:rPr>
                <w:rFonts w:ascii="Helvetica" w:eastAsia="Times New Roman" w:hAnsi="Helvetica" w:cs="Helvetica"/>
                <w:color w:val="676A6C"/>
                <w:sz w:val="20"/>
                <w:szCs w:val="20"/>
                <w:lang w:eastAsia="id-ID"/>
              </w:rPr>
              <w:t xml:space="preserve"> yang ada di YCAB adalah dengan ditanamkannya pengetahuan dasar</w:t>
            </w:r>
            <w:r w:rsidR="008F16D0" w:rsidRPr="008F16D0">
              <w:rPr>
                <w:rFonts w:ascii="Helvetica" w:eastAsia="Times New Roman" w:hAnsi="Helvetica" w:cs="Helvetica"/>
                <w:color w:val="676A6C"/>
                <w:sz w:val="20"/>
                <w:szCs w:val="20"/>
                <w:lang w:eastAsia="id-ID"/>
              </w:rPr>
              <w:t xml:space="preserve"> wawasan berwarganegara yang bai</w:t>
            </w:r>
            <w:r w:rsidR="008F16D0">
              <w:rPr>
                <w:rFonts w:ascii="Helvetica" w:eastAsia="Times New Roman" w:hAnsi="Helvetica" w:cs="Helvetica"/>
                <w:color w:val="676A6C"/>
                <w:sz w:val="20"/>
                <w:szCs w:val="20"/>
                <w:lang w:eastAsia="id-ID"/>
              </w:rPr>
              <w:t xml:space="preserve">k dan nilai-nilai nasionalisme, </w:t>
            </w:r>
            <w:r w:rsidR="008F16D0" w:rsidRPr="008F16D0">
              <w:rPr>
                <w:rFonts w:ascii="Helvetica" w:eastAsia="Times New Roman" w:hAnsi="Helvetica" w:cs="Helvetica"/>
                <w:color w:val="676A6C"/>
                <w:sz w:val="20"/>
                <w:szCs w:val="20"/>
                <w:lang w:eastAsia="id-ID"/>
              </w:rPr>
              <w:t>sehingga pembentukan karakter kebangsaan dapat dicapai dengan baik.</w:t>
            </w:r>
            <w:r w:rsidR="00B56433">
              <w:rPr>
                <w:rFonts w:ascii="Tahoma" w:hAnsi="Tahoma" w:cs="Tahoma"/>
                <w:color w:val="000000"/>
                <w:sz w:val="20"/>
                <w:szCs w:val="20"/>
              </w:rPr>
              <w:t xml:space="preserve"> </w:t>
            </w:r>
            <w:r w:rsidR="008F16D0" w:rsidRPr="008F16D0">
              <w:rPr>
                <w:rFonts w:ascii="Helvetica" w:eastAsia="Times New Roman" w:hAnsi="Helvetica" w:cs="Helvetica"/>
                <w:color w:val="676A6C"/>
                <w:sz w:val="20"/>
                <w:szCs w:val="20"/>
                <w:lang w:eastAsia="id-ID"/>
              </w:rPr>
              <w:t>Dengan berhasilnya pembentukan karakter kebangsaan oleh pemuda</w:t>
            </w:r>
            <w:r w:rsidR="008F16D0">
              <w:rPr>
                <w:rFonts w:ascii="Helvetica" w:eastAsia="Times New Roman" w:hAnsi="Helvetica" w:cs="Helvetica"/>
                <w:color w:val="676A6C"/>
                <w:sz w:val="20"/>
                <w:szCs w:val="20"/>
                <w:lang w:eastAsia="id-ID"/>
              </w:rPr>
              <w:t>-</w:t>
            </w:r>
            <w:r w:rsidR="008F16D0" w:rsidRPr="008F16D0">
              <w:rPr>
                <w:rFonts w:ascii="Helvetica" w:eastAsia="Times New Roman" w:hAnsi="Helvetica" w:cs="Helvetica"/>
                <w:color w:val="676A6C"/>
                <w:sz w:val="20"/>
                <w:szCs w:val="20"/>
                <w:lang w:eastAsia="id-ID"/>
              </w:rPr>
              <w:t>pemuda Indonesia, sesuai den</w:t>
            </w:r>
            <w:r w:rsidR="008F16D0">
              <w:rPr>
                <w:rFonts w:ascii="Helvetica" w:eastAsia="Times New Roman" w:hAnsi="Helvetica" w:cs="Helvetica"/>
                <w:color w:val="676A6C"/>
                <w:sz w:val="20"/>
                <w:szCs w:val="20"/>
                <w:lang w:eastAsia="id-ID"/>
              </w:rPr>
              <w:t xml:space="preserve">gan skema komponen dasar proses </w:t>
            </w:r>
            <w:r w:rsidR="008F16D0" w:rsidRPr="008F16D0">
              <w:rPr>
                <w:rFonts w:ascii="Helvetica" w:eastAsia="Times New Roman" w:hAnsi="Helvetica" w:cs="Helvetica"/>
                <w:color w:val="676A6C"/>
                <w:sz w:val="20"/>
                <w:szCs w:val="20"/>
                <w:lang w:eastAsia="id-ID"/>
              </w:rPr>
              <w:t>pembangunan nasional, mak</w:t>
            </w:r>
            <w:r w:rsidR="008F16D0">
              <w:rPr>
                <w:rFonts w:ascii="Helvetica" w:eastAsia="Times New Roman" w:hAnsi="Helvetica" w:cs="Helvetica"/>
                <w:color w:val="676A6C"/>
                <w:sz w:val="20"/>
                <w:szCs w:val="20"/>
                <w:lang w:eastAsia="id-ID"/>
              </w:rPr>
              <w:t xml:space="preserve">a akan tercapai suksesnya upaya </w:t>
            </w:r>
            <w:r w:rsidR="008F16D0" w:rsidRPr="008F16D0">
              <w:rPr>
                <w:rFonts w:ascii="Helvetica" w:eastAsia="Times New Roman" w:hAnsi="Helvetica" w:cs="Helvetica"/>
                <w:color w:val="676A6C"/>
                <w:sz w:val="20"/>
                <w:szCs w:val="20"/>
                <w:lang w:eastAsia="id-ID"/>
              </w:rPr>
              <w:t>pembangunan nasional (nation building) di Indonesia.</w:t>
            </w:r>
          </w:p>
          <w:p w:rsidR="00893510" w:rsidRPr="00893510" w:rsidRDefault="00893510" w:rsidP="00893510">
            <w:pPr>
              <w:spacing w:after="0" w:line="240" w:lineRule="auto"/>
              <w:rPr>
                <w:rFonts w:ascii="Helvetica" w:eastAsia="Times New Roman" w:hAnsi="Helvetica" w:cs="Helvetica"/>
                <w:color w:val="676A6C"/>
                <w:sz w:val="20"/>
                <w:szCs w:val="20"/>
                <w:lang w:val="id-ID" w:eastAsia="id-ID"/>
              </w:rPr>
            </w:pPr>
          </w:p>
        </w:tc>
      </w:tr>
      <w:tr w:rsidR="00893510" w:rsidRPr="00893510" w:rsidTr="007665FF">
        <w:tc>
          <w:tcPr>
            <w:tcW w:w="971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t>13. Dukungan masyarakat </w:t>
            </w:r>
            <w:r w:rsidRPr="00893510">
              <w:rPr>
                <w:rFonts w:ascii="Helvetica" w:eastAsia="Times New Roman" w:hAnsi="Helvetica" w:cs="Helvetica"/>
                <w:color w:val="676A6C"/>
                <w:sz w:val="17"/>
                <w:szCs w:val="17"/>
                <w:lang w:val="id-ID" w:eastAsia="id-ID"/>
              </w:rPr>
              <w:t>(Min 150 Kata)</w:t>
            </w:r>
          </w:p>
        </w:tc>
      </w:tr>
      <w:tr w:rsidR="00893510" w:rsidRPr="00893510" w:rsidTr="007665FF">
        <w:tc>
          <w:tcPr>
            <w:tcW w:w="9712"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hideMark/>
          </w:tcPr>
          <w:p w:rsidR="00893510" w:rsidRPr="001B5E35" w:rsidRDefault="001B5E35" w:rsidP="00893510">
            <w:pPr>
              <w:spacing w:after="0" w:line="240" w:lineRule="auto"/>
              <w:rPr>
                <w:rFonts w:ascii="Helvetica" w:eastAsia="Times New Roman" w:hAnsi="Helvetica" w:cs="Helvetica"/>
                <w:color w:val="676A6C"/>
                <w:sz w:val="20"/>
                <w:szCs w:val="20"/>
                <w:lang w:eastAsia="id-ID"/>
              </w:rPr>
            </w:pPr>
            <w:r w:rsidRPr="001B5E35">
              <w:rPr>
                <w:rFonts w:ascii="Helvetica" w:eastAsia="Times New Roman" w:hAnsi="Helvetica" w:cs="Helvetica"/>
                <w:color w:val="676A6C"/>
                <w:sz w:val="20"/>
                <w:szCs w:val="20"/>
                <w:lang w:val="id-ID" w:eastAsia="id-ID"/>
              </w:rPr>
              <w:t>Kegiatan pengabdian pada masyarakat tidak akan berhasil jika tidak mendapatkan dukungan masyarakat. Oleh karena itu saat menyusun kegiatan pengabdian pada masyarakat, terlebih dahulu</w:t>
            </w:r>
            <w:r w:rsidR="00C60F02">
              <w:rPr>
                <w:rFonts w:ascii="Helvetica" w:eastAsia="Times New Roman" w:hAnsi="Helvetica" w:cs="Helvetica"/>
                <w:color w:val="676A6C"/>
                <w:sz w:val="20"/>
                <w:szCs w:val="20"/>
                <w:lang w:eastAsia="id-ID"/>
              </w:rPr>
              <w:t xml:space="preserve"> tim dosen</w:t>
            </w:r>
            <w:r w:rsidRPr="001B5E35">
              <w:rPr>
                <w:rFonts w:ascii="Helvetica" w:eastAsia="Times New Roman" w:hAnsi="Helvetica" w:cs="Helvetica"/>
                <w:color w:val="676A6C"/>
                <w:sz w:val="20"/>
                <w:szCs w:val="20"/>
                <w:lang w:val="id-ID" w:eastAsia="id-ID"/>
              </w:rPr>
              <w:t xml:space="preserve"> melakukan pemetaan mengenai kebutuhan masyarakat dan permasalahan/potensi masalah  yang ada. </w:t>
            </w:r>
            <w:r w:rsidR="003913A8" w:rsidRPr="008636A2">
              <w:rPr>
                <w:rFonts w:ascii="Helvetica" w:eastAsia="Times New Roman" w:hAnsi="Helvetica" w:cs="Helvetica"/>
                <w:color w:val="676A6C"/>
                <w:sz w:val="20"/>
                <w:szCs w:val="20"/>
                <w:lang w:val="id-ID" w:eastAsia="id-ID"/>
              </w:rPr>
              <w:t xml:space="preserve">Dalam </w:t>
            </w:r>
            <w:r w:rsidR="003913A8">
              <w:rPr>
                <w:rFonts w:ascii="Helvetica" w:eastAsia="Times New Roman" w:hAnsi="Helvetica" w:cs="Helvetica"/>
                <w:color w:val="676A6C"/>
                <w:sz w:val="20"/>
                <w:szCs w:val="20"/>
                <w:lang w:eastAsia="id-ID"/>
              </w:rPr>
              <w:t xml:space="preserve">rangkaian </w:t>
            </w:r>
            <w:r w:rsidR="003913A8" w:rsidRPr="008636A2">
              <w:rPr>
                <w:rFonts w:ascii="Helvetica" w:eastAsia="Times New Roman" w:hAnsi="Helvetica" w:cs="Helvetica"/>
                <w:color w:val="676A6C"/>
                <w:sz w:val="20"/>
                <w:szCs w:val="20"/>
                <w:lang w:val="id-ID" w:eastAsia="id-ID"/>
              </w:rPr>
              <w:t xml:space="preserve">kegiatan pengabdian </w:t>
            </w:r>
            <w:r w:rsidR="003913A8">
              <w:rPr>
                <w:rFonts w:ascii="Helvetica" w:eastAsia="Times New Roman" w:hAnsi="Helvetica" w:cs="Helvetica"/>
                <w:color w:val="676A6C"/>
                <w:sz w:val="20"/>
                <w:szCs w:val="20"/>
                <w:lang w:eastAsia="id-ID"/>
              </w:rPr>
              <w:t>ini</w:t>
            </w:r>
            <w:r w:rsidR="003913A8" w:rsidRPr="008636A2">
              <w:rPr>
                <w:rFonts w:ascii="Helvetica" w:eastAsia="Times New Roman" w:hAnsi="Helvetica" w:cs="Helvetica"/>
                <w:color w:val="676A6C"/>
                <w:sz w:val="20"/>
                <w:szCs w:val="20"/>
                <w:lang w:val="id-ID" w:eastAsia="id-ID"/>
              </w:rPr>
              <w:t>, yang saya rasakan dukungan yang diberikan oleh masyar</w:t>
            </w:r>
            <w:r w:rsidR="003913A8">
              <w:rPr>
                <w:rFonts w:ascii="Helvetica" w:eastAsia="Times New Roman" w:hAnsi="Helvetica" w:cs="Helvetica"/>
                <w:color w:val="676A6C"/>
                <w:sz w:val="20"/>
                <w:szCs w:val="20"/>
                <w:lang w:eastAsia="id-ID"/>
              </w:rPr>
              <w:t>ak</w:t>
            </w:r>
            <w:r w:rsidR="003913A8" w:rsidRPr="008636A2">
              <w:rPr>
                <w:rFonts w:ascii="Helvetica" w:eastAsia="Times New Roman" w:hAnsi="Helvetica" w:cs="Helvetica"/>
                <w:color w:val="676A6C"/>
                <w:sz w:val="20"/>
                <w:szCs w:val="20"/>
                <w:lang w:val="id-ID" w:eastAsia="id-ID"/>
              </w:rPr>
              <w:t>at sangatlah nyata.</w:t>
            </w:r>
            <w:r w:rsidR="003913A8">
              <w:rPr>
                <w:rFonts w:ascii="Helvetica" w:eastAsia="Times New Roman" w:hAnsi="Helvetica" w:cs="Helvetica"/>
                <w:color w:val="676A6C"/>
                <w:sz w:val="20"/>
                <w:szCs w:val="20"/>
                <w:lang w:eastAsia="id-ID"/>
              </w:rPr>
              <w:t xml:space="preserve"> </w:t>
            </w:r>
            <w:r w:rsidR="00A70F2B">
              <w:rPr>
                <w:rFonts w:ascii="Helvetica" w:eastAsia="Times New Roman" w:hAnsi="Helvetica" w:cs="Helvetica"/>
                <w:color w:val="676A6C"/>
                <w:sz w:val="20"/>
                <w:szCs w:val="20"/>
                <w:lang w:eastAsia="id-ID"/>
              </w:rPr>
              <w:t xml:space="preserve">Misalnya, sebelum memutuskan untuk terlibat dalam penyuluhan kepada pemuda sebagai pengawal demokrasi di </w:t>
            </w:r>
            <w:r w:rsidR="00521932">
              <w:rPr>
                <w:rFonts w:ascii="Helvetica" w:eastAsia="Times New Roman" w:hAnsi="Helvetica" w:cs="Helvetica"/>
                <w:color w:val="676A6C"/>
                <w:sz w:val="20"/>
                <w:szCs w:val="20"/>
                <w:lang w:eastAsia="id-ID"/>
              </w:rPr>
              <w:t>Kecamatan Pondok Aren</w:t>
            </w:r>
            <w:r w:rsidR="00A70F2B">
              <w:rPr>
                <w:rFonts w:ascii="Helvetica" w:eastAsia="Times New Roman" w:hAnsi="Helvetica" w:cs="Helvetica"/>
                <w:color w:val="676A6C"/>
                <w:sz w:val="20"/>
                <w:szCs w:val="20"/>
                <w:lang w:eastAsia="id-ID"/>
              </w:rPr>
              <w:t xml:space="preserve">, kami melakukan riset kecil bahwa tingkat golput pemuda di kawasan tersebut tergolong tinggi. Setelah penyuluhan kami lakukan, para stakeholder yang mengundang kami memberikan apresiasinya dengan </w:t>
            </w:r>
            <w:r w:rsidR="003913A8">
              <w:rPr>
                <w:rFonts w:ascii="Helvetica" w:eastAsia="Times New Roman" w:hAnsi="Helvetica" w:cs="Helvetica"/>
                <w:color w:val="676A6C"/>
                <w:sz w:val="20"/>
                <w:szCs w:val="20"/>
                <w:lang w:eastAsia="id-ID"/>
              </w:rPr>
              <w:t xml:space="preserve">kembali mengundang kami jika terdapat event-event lainnya di kecamatan tersebut. </w:t>
            </w:r>
            <w:r w:rsidR="00AD2944">
              <w:rPr>
                <w:rFonts w:ascii="Helvetica" w:eastAsia="Times New Roman" w:hAnsi="Helvetica" w:cs="Helvetica"/>
                <w:color w:val="676A6C"/>
                <w:sz w:val="20"/>
                <w:szCs w:val="20"/>
                <w:lang w:eastAsia="id-ID"/>
              </w:rPr>
              <w:t xml:space="preserve">Hal ini juga terjadi pada sikap keterbukaan yang kami dapatkan dari pengelola Apartment Gateway, sebagai contoh Bapak Davy Van Beugen, sebagai ketua pengelola, memberikan dukungan penuh dalam penyelenggaraan PKM. Pengelola Gateway membantu kami dengan menyediakan tempat, proyektor, papan tulis, sampai alat-alat peraga. Bapak Davy mengemukakan, kami adalah tim dosen pertama yang malaksanakan kegiatan pengabdian pada masyarakat urban di Gateway, menurutnya masyarakat urban juga memerlukan penyuluhan mengenai keterlibatan aktif dalam bermasyarakat, khususnya kaum millennial. </w:t>
            </w:r>
            <w:r w:rsidR="00054A9C">
              <w:rPr>
                <w:rFonts w:ascii="Helvetica" w:eastAsia="Times New Roman" w:hAnsi="Helvetica" w:cs="Helvetica"/>
                <w:color w:val="676A6C"/>
                <w:sz w:val="20"/>
                <w:szCs w:val="20"/>
                <w:lang w:eastAsia="id-ID"/>
              </w:rPr>
              <w:t>Bapak Davy juga kerap mengundang kami untuk turut meramaikan acara-acara sosial di Gateway sebagai juri lomba dalam berbagai lomba, seperti perayaan Kartini dan acara perayaan kemerdekaan RI.</w:t>
            </w:r>
          </w:p>
          <w:p w:rsidR="008636A2" w:rsidRDefault="008636A2" w:rsidP="00893510">
            <w:pPr>
              <w:spacing w:after="0" w:line="240" w:lineRule="auto"/>
              <w:rPr>
                <w:rFonts w:ascii="Helvetica" w:eastAsia="Times New Roman" w:hAnsi="Helvetica" w:cs="Helvetica"/>
                <w:color w:val="676A6C"/>
                <w:sz w:val="20"/>
                <w:szCs w:val="20"/>
                <w:lang w:val="id-ID" w:eastAsia="id-ID"/>
              </w:rPr>
            </w:pPr>
          </w:p>
          <w:p w:rsidR="008636A2" w:rsidRPr="00893510" w:rsidRDefault="008636A2" w:rsidP="00893510">
            <w:pPr>
              <w:spacing w:after="0" w:line="240" w:lineRule="auto"/>
              <w:rPr>
                <w:rFonts w:ascii="Helvetica" w:eastAsia="Times New Roman" w:hAnsi="Helvetica" w:cs="Helvetica"/>
                <w:color w:val="676A6C"/>
                <w:sz w:val="20"/>
                <w:szCs w:val="20"/>
                <w:lang w:val="id-ID" w:eastAsia="id-ID"/>
              </w:rPr>
            </w:pPr>
          </w:p>
        </w:tc>
      </w:tr>
    </w:tbl>
    <w:p w:rsidR="00893510" w:rsidRPr="00893510" w:rsidRDefault="00893510" w:rsidP="00893510">
      <w:pPr>
        <w:spacing w:after="0" w:line="240" w:lineRule="auto"/>
        <w:rPr>
          <w:rFonts w:ascii="Times New Roman" w:eastAsia="Times New Roman" w:hAnsi="Times New Roman" w:cs="Times New Roman"/>
          <w:sz w:val="24"/>
          <w:szCs w:val="24"/>
          <w:lang w:val="id-ID" w:eastAsia="id-ID"/>
        </w:rPr>
      </w:pPr>
      <w:r w:rsidRPr="00893510">
        <w:rPr>
          <w:rFonts w:ascii="Times New Roman" w:eastAsia="Times New Roman" w:hAnsi="Times New Roman" w:cs="Times New Roman"/>
          <w:sz w:val="24"/>
          <w:szCs w:val="24"/>
          <w:lang w:val="id-ID" w:eastAsia="id-ID"/>
        </w:rPr>
        <w:lastRenderedPageBreak/>
        <w:t>C.2. Berikan CONTOH NYATA kemampuan berkomunikasi dan kerjasama yang Saudara tunjukkan dalam pengabdian kepada masyarakat.</w:t>
      </w:r>
    </w:p>
    <w:tbl>
      <w:tblPr>
        <w:tblW w:w="9712" w:type="dxa"/>
        <w:tblBorders>
          <w:top w:val="single" w:sz="6" w:space="0" w:color="EBEBEB"/>
          <w:left w:val="single" w:sz="6" w:space="0" w:color="EBEBEB"/>
          <w:bottom w:val="single" w:sz="6" w:space="0" w:color="EBEBEB"/>
          <w:right w:val="single" w:sz="6" w:space="0" w:color="EBEBEB"/>
        </w:tblBorders>
        <w:shd w:val="clear" w:color="auto" w:fill="FFFFFF"/>
        <w:tblCellMar>
          <w:top w:w="15" w:type="dxa"/>
          <w:left w:w="15" w:type="dxa"/>
          <w:bottom w:w="15" w:type="dxa"/>
          <w:right w:w="15" w:type="dxa"/>
        </w:tblCellMar>
        <w:tblLook w:val="04A0" w:firstRow="1" w:lastRow="0" w:firstColumn="1" w:lastColumn="0" w:noHBand="0" w:noVBand="1"/>
      </w:tblPr>
      <w:tblGrid>
        <w:gridCol w:w="9712"/>
      </w:tblGrid>
      <w:tr w:rsidR="00893510" w:rsidRPr="00893510" w:rsidTr="003940FD">
        <w:tc>
          <w:tcPr>
            <w:tcW w:w="971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30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t>14. Kemampuan berkomunikasi </w:t>
            </w:r>
            <w:r w:rsidRPr="00893510">
              <w:rPr>
                <w:rFonts w:ascii="Helvetica" w:eastAsia="Times New Roman" w:hAnsi="Helvetica" w:cs="Helvetica"/>
                <w:color w:val="676A6C"/>
                <w:sz w:val="17"/>
                <w:szCs w:val="17"/>
                <w:lang w:val="id-ID" w:eastAsia="id-ID"/>
              </w:rPr>
              <w:t>(Min 150 Kata)</w:t>
            </w:r>
          </w:p>
        </w:tc>
      </w:tr>
      <w:tr w:rsidR="00893510" w:rsidRPr="00893510" w:rsidTr="00E825D4">
        <w:trPr>
          <w:trHeight w:val="10944"/>
        </w:trPr>
        <w:tc>
          <w:tcPr>
            <w:tcW w:w="9712"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hideMark/>
          </w:tcPr>
          <w:p w:rsidR="004B2924" w:rsidRDefault="007D0F47" w:rsidP="00893510">
            <w:pPr>
              <w:spacing w:after="300" w:line="240" w:lineRule="auto"/>
              <w:rPr>
                <w:rFonts w:ascii="Helvetica" w:eastAsia="Times New Roman" w:hAnsi="Helvetica" w:cs="Helvetica"/>
                <w:color w:val="676A6C"/>
                <w:sz w:val="20"/>
                <w:szCs w:val="20"/>
                <w:lang w:val="id-ID" w:eastAsia="id-ID"/>
              </w:rPr>
            </w:pPr>
            <w:r w:rsidRPr="007D0F47">
              <w:rPr>
                <w:rFonts w:ascii="Helvetica" w:eastAsia="Times New Roman" w:hAnsi="Helvetica" w:cs="Helvetica"/>
                <w:color w:val="676A6C"/>
                <w:sz w:val="20"/>
                <w:szCs w:val="20"/>
                <w:lang w:val="id-ID" w:eastAsia="id-ID"/>
              </w:rPr>
              <w:t xml:space="preserve">Komunikasi </w:t>
            </w:r>
            <w:r>
              <w:rPr>
                <w:rFonts w:ascii="Helvetica" w:eastAsia="Times New Roman" w:hAnsi="Helvetica" w:cs="Helvetica"/>
                <w:color w:val="676A6C"/>
                <w:sz w:val="20"/>
                <w:szCs w:val="20"/>
                <w:lang w:eastAsia="id-ID"/>
              </w:rPr>
              <w:t>merupakan</w:t>
            </w:r>
            <w:r w:rsidRPr="007D0F47">
              <w:rPr>
                <w:rFonts w:ascii="Helvetica" w:eastAsia="Times New Roman" w:hAnsi="Helvetica" w:cs="Helvetica"/>
                <w:color w:val="676A6C"/>
                <w:sz w:val="20"/>
                <w:szCs w:val="20"/>
                <w:lang w:val="id-ID" w:eastAsia="id-ID"/>
              </w:rPr>
              <w:t xml:space="preserve"> proses mengirimkan sinyal/pesan antara pengirim dan penerima melalui berbagai macam metode (tulisan, isyarat nonverbal, dan lisan). Komunikasi juga merupakan mekanisme yang </w:t>
            </w:r>
            <w:r>
              <w:rPr>
                <w:rFonts w:ascii="Helvetica" w:eastAsia="Times New Roman" w:hAnsi="Helvetica" w:cs="Helvetica"/>
                <w:color w:val="676A6C"/>
                <w:sz w:val="20"/>
                <w:szCs w:val="20"/>
                <w:lang w:eastAsia="id-ID"/>
              </w:rPr>
              <w:t>di</w:t>
            </w:r>
            <w:r w:rsidRPr="007D0F47">
              <w:rPr>
                <w:rFonts w:ascii="Helvetica" w:eastAsia="Times New Roman" w:hAnsi="Helvetica" w:cs="Helvetica"/>
                <w:color w:val="676A6C"/>
                <w:sz w:val="20"/>
                <w:szCs w:val="20"/>
                <w:lang w:val="id-ID" w:eastAsia="id-ID"/>
              </w:rPr>
              <w:t>gunakan untuk membangun dan memodifikasi hubungan.</w:t>
            </w:r>
            <w:r>
              <w:rPr>
                <w:rFonts w:ascii="Helvetica" w:eastAsia="Times New Roman" w:hAnsi="Helvetica" w:cs="Helvetica"/>
                <w:color w:val="676A6C"/>
                <w:sz w:val="20"/>
                <w:szCs w:val="20"/>
                <w:lang w:eastAsia="id-ID"/>
              </w:rPr>
              <w:t xml:space="preserve"> </w:t>
            </w:r>
            <w:r w:rsidR="008636A2" w:rsidRPr="008636A2">
              <w:rPr>
                <w:rFonts w:ascii="Helvetica" w:eastAsia="Times New Roman" w:hAnsi="Helvetica" w:cs="Helvetica"/>
                <w:color w:val="676A6C"/>
                <w:sz w:val="20"/>
                <w:szCs w:val="20"/>
                <w:lang w:val="id-ID" w:eastAsia="id-ID"/>
              </w:rPr>
              <w:t xml:space="preserve">Antara pihak yang saling berkerjasama tentunya diperlukan komunikasi yang baik. Sehingga kemampuan berkomunikasi baik secara personal maupun publik  pun harus ditingkatkan. </w:t>
            </w:r>
          </w:p>
          <w:p w:rsidR="004B2924" w:rsidRPr="001A4125" w:rsidRDefault="00D14CAA" w:rsidP="00893510">
            <w:pPr>
              <w:spacing w:after="300" w:line="240" w:lineRule="auto"/>
              <w:rPr>
                <w:rFonts w:ascii="Helvetica" w:eastAsia="Times New Roman" w:hAnsi="Helvetica" w:cs="Helvetica"/>
                <w:color w:val="676A6C"/>
                <w:sz w:val="20"/>
                <w:szCs w:val="20"/>
                <w:lang w:eastAsia="id-ID"/>
              </w:rPr>
            </w:pPr>
            <w:r>
              <w:rPr>
                <w:rFonts w:ascii="Helvetica" w:eastAsia="Times New Roman" w:hAnsi="Helvetica" w:cs="Helvetica"/>
                <w:color w:val="676A6C"/>
                <w:sz w:val="20"/>
                <w:szCs w:val="20"/>
                <w:lang w:eastAsia="id-ID"/>
              </w:rPr>
              <w:t>Dalam implementas</w:t>
            </w:r>
            <w:r w:rsidR="00B362A5">
              <w:rPr>
                <w:rFonts w:ascii="Helvetica" w:eastAsia="Times New Roman" w:hAnsi="Helvetica" w:cs="Helvetica"/>
                <w:color w:val="676A6C"/>
                <w:sz w:val="20"/>
                <w:szCs w:val="20"/>
                <w:lang w:eastAsia="id-ID"/>
              </w:rPr>
              <w:t>i kegiatan pengabdian kepada ma</w:t>
            </w:r>
            <w:r>
              <w:rPr>
                <w:rFonts w:ascii="Helvetica" w:eastAsia="Times New Roman" w:hAnsi="Helvetica" w:cs="Helvetica"/>
                <w:color w:val="676A6C"/>
                <w:sz w:val="20"/>
                <w:szCs w:val="20"/>
                <w:lang w:eastAsia="id-ID"/>
              </w:rPr>
              <w:t>syarakat, k</w:t>
            </w:r>
            <w:r w:rsidR="004B2924">
              <w:rPr>
                <w:rFonts w:ascii="Helvetica" w:eastAsia="Times New Roman" w:hAnsi="Helvetica" w:cs="Helvetica"/>
                <w:color w:val="676A6C"/>
                <w:sz w:val="20"/>
                <w:szCs w:val="20"/>
                <w:lang w:val="id-ID" w:eastAsia="id-ID"/>
              </w:rPr>
              <w:t>omunikasi merupakan fak</w:t>
            </w:r>
            <w:r w:rsidR="004B2924" w:rsidRPr="004B2924">
              <w:rPr>
                <w:rFonts w:ascii="Helvetica" w:eastAsia="Times New Roman" w:hAnsi="Helvetica" w:cs="Helvetica"/>
                <w:color w:val="676A6C"/>
                <w:sz w:val="20"/>
                <w:szCs w:val="20"/>
                <w:lang w:val="id-ID" w:eastAsia="id-ID"/>
              </w:rPr>
              <w:t>tor uta</w:t>
            </w:r>
            <w:r w:rsidR="004B2924">
              <w:rPr>
                <w:rFonts w:ascii="Helvetica" w:eastAsia="Times New Roman" w:hAnsi="Helvetica" w:cs="Helvetica"/>
                <w:color w:val="676A6C"/>
                <w:sz w:val="20"/>
                <w:szCs w:val="20"/>
                <w:lang w:val="id-ID" w:eastAsia="id-ID"/>
              </w:rPr>
              <w:t>ma dalam melakukan interaksi sos</w:t>
            </w:r>
            <w:r w:rsidR="004B2924" w:rsidRPr="004B2924">
              <w:rPr>
                <w:rFonts w:ascii="Helvetica" w:eastAsia="Times New Roman" w:hAnsi="Helvetica" w:cs="Helvetica"/>
                <w:color w:val="676A6C"/>
                <w:sz w:val="20"/>
                <w:szCs w:val="20"/>
                <w:lang w:val="id-ID" w:eastAsia="id-ID"/>
              </w:rPr>
              <w:t>ial</w:t>
            </w:r>
            <w:r w:rsidR="004B2924">
              <w:rPr>
                <w:rFonts w:ascii="Helvetica" w:eastAsia="Times New Roman" w:hAnsi="Helvetica" w:cs="Helvetica"/>
                <w:color w:val="676A6C"/>
                <w:sz w:val="20"/>
                <w:szCs w:val="20"/>
                <w:lang w:eastAsia="id-ID"/>
              </w:rPr>
              <w:t xml:space="preserve"> dengan masyarakat</w:t>
            </w:r>
            <w:r w:rsidR="004B2924" w:rsidRPr="004B2924">
              <w:rPr>
                <w:rFonts w:ascii="Helvetica" w:eastAsia="Times New Roman" w:hAnsi="Helvetica" w:cs="Helvetica"/>
                <w:color w:val="676A6C"/>
                <w:sz w:val="20"/>
                <w:szCs w:val="20"/>
                <w:lang w:val="id-ID" w:eastAsia="id-ID"/>
              </w:rPr>
              <w:t xml:space="preserve">. Apalagi sebagai </w:t>
            </w:r>
            <w:r>
              <w:rPr>
                <w:rFonts w:ascii="Helvetica" w:eastAsia="Times New Roman" w:hAnsi="Helvetica" w:cs="Helvetica"/>
                <w:color w:val="676A6C"/>
                <w:sz w:val="20"/>
                <w:szCs w:val="20"/>
                <w:lang w:eastAsia="id-ID"/>
              </w:rPr>
              <w:t>pengajar yang menekuni</w:t>
            </w:r>
            <w:r w:rsidR="004B2924" w:rsidRPr="004B2924">
              <w:rPr>
                <w:rFonts w:ascii="Helvetica" w:eastAsia="Times New Roman" w:hAnsi="Helvetica" w:cs="Helvetica"/>
                <w:color w:val="676A6C"/>
                <w:sz w:val="20"/>
                <w:szCs w:val="20"/>
                <w:lang w:val="id-ID" w:eastAsia="id-ID"/>
              </w:rPr>
              <w:t xml:space="preserve"> ilmu sosial dan politik </w:t>
            </w:r>
            <w:r w:rsidR="00B362A5">
              <w:rPr>
                <w:rFonts w:ascii="Helvetica" w:eastAsia="Times New Roman" w:hAnsi="Helvetica" w:cs="Helvetica"/>
                <w:color w:val="676A6C"/>
                <w:sz w:val="20"/>
                <w:szCs w:val="20"/>
                <w:lang w:eastAsia="id-ID"/>
              </w:rPr>
              <w:t>dengan kekhusu</w:t>
            </w:r>
            <w:r>
              <w:rPr>
                <w:rFonts w:ascii="Helvetica" w:eastAsia="Times New Roman" w:hAnsi="Helvetica" w:cs="Helvetica"/>
                <w:color w:val="676A6C"/>
                <w:sz w:val="20"/>
                <w:szCs w:val="20"/>
                <w:lang w:eastAsia="id-ID"/>
              </w:rPr>
              <w:t>san</w:t>
            </w:r>
            <w:r w:rsidR="004B2924" w:rsidRPr="004B2924">
              <w:rPr>
                <w:rFonts w:ascii="Helvetica" w:eastAsia="Times New Roman" w:hAnsi="Helvetica" w:cs="Helvetica"/>
                <w:color w:val="676A6C"/>
                <w:sz w:val="20"/>
                <w:szCs w:val="20"/>
                <w:lang w:val="id-ID" w:eastAsia="id-ID"/>
              </w:rPr>
              <w:t xml:space="preserve"> ilmu hubungan internasional secara akademis melegitimasi pernyataan tersebut. Tanpa adanya komunikasi yang bisa dipahami oleh pihak lain maka akan sulit untuk mencapai kepentingan dan tujuan yang diinginkan. Demikian pula dalam mencapai tujuan pengabdian pada masyarakat.</w:t>
            </w:r>
            <w:r w:rsidR="001A4125">
              <w:rPr>
                <w:rFonts w:ascii="Helvetica" w:eastAsia="Times New Roman" w:hAnsi="Helvetica" w:cs="Helvetica"/>
                <w:color w:val="676A6C"/>
                <w:sz w:val="20"/>
                <w:szCs w:val="20"/>
                <w:lang w:eastAsia="id-ID"/>
              </w:rPr>
              <w:t xml:space="preserve"> </w:t>
            </w:r>
          </w:p>
          <w:p w:rsidR="00893510" w:rsidRDefault="008636A2" w:rsidP="00893510">
            <w:pPr>
              <w:spacing w:after="300" w:line="240" w:lineRule="auto"/>
              <w:rPr>
                <w:rFonts w:ascii="Helvetica" w:eastAsia="Times New Roman" w:hAnsi="Helvetica" w:cs="Helvetica"/>
                <w:color w:val="676A6C"/>
                <w:sz w:val="20"/>
                <w:szCs w:val="20"/>
                <w:lang w:val="id-ID" w:eastAsia="id-ID"/>
              </w:rPr>
            </w:pPr>
            <w:r w:rsidRPr="008636A2">
              <w:rPr>
                <w:rFonts w:ascii="Helvetica" w:eastAsia="Times New Roman" w:hAnsi="Helvetica" w:cs="Helvetica"/>
                <w:color w:val="676A6C"/>
                <w:sz w:val="20"/>
                <w:szCs w:val="20"/>
                <w:lang w:val="id-ID" w:eastAsia="id-ID"/>
              </w:rPr>
              <w:t>Cara yang saya lakukan yakni dengan cara mencari ilmu di</w:t>
            </w:r>
            <w:r w:rsidR="00D14CAA">
              <w:rPr>
                <w:rFonts w:ascii="Helvetica" w:eastAsia="Times New Roman" w:hAnsi="Helvetica" w:cs="Helvetica"/>
                <w:color w:val="676A6C"/>
                <w:sz w:val="20"/>
                <w:szCs w:val="20"/>
                <w:lang w:eastAsia="id-ID"/>
              </w:rPr>
              <w:t xml:space="preserve"> </w:t>
            </w:r>
            <w:r w:rsidRPr="008636A2">
              <w:rPr>
                <w:rFonts w:ascii="Helvetica" w:eastAsia="Times New Roman" w:hAnsi="Helvetica" w:cs="Helvetica"/>
                <w:color w:val="676A6C"/>
                <w:sz w:val="20"/>
                <w:szCs w:val="20"/>
                <w:lang w:val="id-ID" w:eastAsia="id-ID"/>
              </w:rPr>
              <w:t>berbagai sumber, baik buku, seminar softskill ataupun dari media internet. Contoh kemampuan komunikasi dalam pengabdian kepada masyarakat tentunya dimulai dari bertanya kepada pihak masyarakat mengenai kebutuhan akan kegiatan yang akan dilakukan agar sesuai dengan tujuannya.</w:t>
            </w:r>
          </w:p>
          <w:p w:rsidR="001A4125" w:rsidRDefault="001A4125" w:rsidP="00893510">
            <w:pPr>
              <w:spacing w:after="300" w:line="240" w:lineRule="auto"/>
              <w:rPr>
                <w:rFonts w:ascii="Helvetica" w:eastAsia="Times New Roman" w:hAnsi="Helvetica" w:cs="Helvetica"/>
                <w:color w:val="676A6C"/>
                <w:sz w:val="20"/>
                <w:szCs w:val="20"/>
                <w:lang w:eastAsia="id-ID"/>
              </w:rPr>
            </w:pPr>
            <w:r>
              <w:rPr>
                <w:rFonts w:ascii="Helvetica" w:eastAsia="Times New Roman" w:hAnsi="Helvetica" w:cs="Helvetica"/>
                <w:color w:val="676A6C"/>
                <w:sz w:val="20"/>
                <w:szCs w:val="20"/>
                <w:lang w:eastAsia="id-ID"/>
              </w:rPr>
              <w:t>Adapun upaya-upaya yang saya lakukan untuk meningkatkan kemampuan berkomunikasi antara lain:</w:t>
            </w:r>
          </w:p>
          <w:p w:rsidR="001A4125" w:rsidRPr="009307E5" w:rsidRDefault="001A4125" w:rsidP="009307E5">
            <w:pPr>
              <w:pStyle w:val="ListParagraph"/>
              <w:numPr>
                <w:ilvl w:val="0"/>
                <w:numId w:val="6"/>
              </w:numPr>
              <w:spacing w:after="300" w:line="240" w:lineRule="auto"/>
              <w:rPr>
                <w:rFonts w:ascii="Helvetica" w:eastAsia="Times New Roman" w:hAnsi="Helvetica" w:cs="Helvetica"/>
                <w:color w:val="676A6C"/>
                <w:sz w:val="20"/>
                <w:szCs w:val="20"/>
                <w:lang w:eastAsia="id-ID"/>
              </w:rPr>
            </w:pPr>
            <w:r>
              <w:rPr>
                <w:rFonts w:ascii="Helvetica" w:eastAsia="Times New Roman" w:hAnsi="Helvetica" w:cs="Helvetica"/>
                <w:color w:val="676A6C"/>
                <w:sz w:val="20"/>
                <w:szCs w:val="20"/>
                <w:lang w:eastAsia="id-ID"/>
              </w:rPr>
              <w:t xml:space="preserve">Meningkatkan kemampuan </w:t>
            </w:r>
            <w:r w:rsidR="009307E5">
              <w:rPr>
                <w:rFonts w:ascii="Helvetica" w:eastAsia="Times New Roman" w:hAnsi="Helvetica" w:cs="Helvetica"/>
                <w:color w:val="676A6C"/>
                <w:sz w:val="20"/>
                <w:szCs w:val="20"/>
                <w:lang w:eastAsia="id-ID"/>
              </w:rPr>
              <w:t xml:space="preserve">interaksi dan </w:t>
            </w:r>
            <w:r>
              <w:rPr>
                <w:rFonts w:ascii="Helvetica" w:eastAsia="Times New Roman" w:hAnsi="Helvetica" w:cs="Helvetica"/>
                <w:color w:val="676A6C"/>
                <w:sz w:val="20"/>
                <w:szCs w:val="20"/>
                <w:lang w:eastAsia="id-ID"/>
              </w:rPr>
              <w:t xml:space="preserve">tata bahasa. Sebagian </w:t>
            </w:r>
            <w:r w:rsidR="009307E5">
              <w:rPr>
                <w:rFonts w:ascii="Helvetica" w:eastAsia="Times New Roman" w:hAnsi="Helvetica" w:cs="Helvetica"/>
                <w:color w:val="676A6C"/>
                <w:sz w:val="20"/>
                <w:szCs w:val="20"/>
                <w:lang w:eastAsia="id-ID"/>
              </w:rPr>
              <w:t>besar PKM yang saya lak</w:t>
            </w:r>
            <w:r>
              <w:rPr>
                <w:rFonts w:ascii="Helvetica" w:eastAsia="Times New Roman" w:hAnsi="Helvetica" w:cs="Helvetica"/>
                <w:color w:val="676A6C"/>
                <w:sz w:val="20"/>
                <w:szCs w:val="20"/>
                <w:lang w:eastAsia="id-ID"/>
              </w:rPr>
              <w:t>ukan diaudiensi oleh kaum millennial. Da</w:t>
            </w:r>
            <w:r w:rsidR="009307E5">
              <w:rPr>
                <w:rFonts w:ascii="Helvetica" w:eastAsia="Times New Roman" w:hAnsi="Helvetica" w:cs="Helvetica"/>
                <w:color w:val="676A6C"/>
                <w:sz w:val="20"/>
                <w:szCs w:val="20"/>
                <w:lang w:eastAsia="id-ID"/>
              </w:rPr>
              <w:t>l</w:t>
            </w:r>
            <w:r>
              <w:rPr>
                <w:rFonts w:ascii="Helvetica" w:eastAsia="Times New Roman" w:hAnsi="Helvetica" w:cs="Helvetica"/>
                <w:color w:val="676A6C"/>
                <w:sz w:val="20"/>
                <w:szCs w:val="20"/>
                <w:lang w:eastAsia="id-ID"/>
              </w:rPr>
              <w:t>am hal ini saya harus tetap menjaga tata bahasa yang baik sekaligus menarik</w:t>
            </w:r>
            <w:r w:rsidR="009307E5">
              <w:rPr>
                <w:rFonts w:ascii="Helvetica" w:eastAsia="Times New Roman" w:hAnsi="Helvetica" w:cs="Helvetica"/>
                <w:color w:val="676A6C"/>
                <w:sz w:val="20"/>
                <w:szCs w:val="20"/>
                <w:lang w:eastAsia="id-ID"/>
              </w:rPr>
              <w:t>.</w:t>
            </w:r>
            <w:r>
              <w:rPr>
                <w:rFonts w:ascii="Helvetica" w:eastAsia="Times New Roman" w:hAnsi="Helvetica" w:cs="Helvetica"/>
                <w:color w:val="676A6C"/>
                <w:sz w:val="20"/>
                <w:szCs w:val="20"/>
                <w:lang w:eastAsia="id-ID"/>
              </w:rPr>
              <w:t xml:space="preserve"> </w:t>
            </w:r>
            <w:r w:rsidR="009307E5">
              <w:rPr>
                <w:rFonts w:ascii="Helvetica" w:eastAsia="Times New Roman" w:hAnsi="Helvetica" w:cs="Helvetica"/>
                <w:color w:val="676A6C"/>
                <w:sz w:val="20"/>
                <w:szCs w:val="20"/>
                <w:lang w:eastAsia="id-ID"/>
              </w:rPr>
              <w:t>S</w:t>
            </w:r>
            <w:r>
              <w:rPr>
                <w:rFonts w:ascii="Helvetica" w:eastAsia="Times New Roman" w:hAnsi="Helvetica" w:cs="Helvetica"/>
                <w:color w:val="676A6C"/>
                <w:sz w:val="20"/>
                <w:szCs w:val="20"/>
                <w:lang w:eastAsia="id-ID"/>
              </w:rPr>
              <w:t>ebagai</w:t>
            </w:r>
            <w:r w:rsidR="009307E5">
              <w:rPr>
                <w:rFonts w:ascii="Helvetica" w:eastAsia="Times New Roman" w:hAnsi="Helvetica" w:cs="Helvetica"/>
                <w:color w:val="676A6C"/>
                <w:sz w:val="20"/>
                <w:szCs w:val="20"/>
                <w:lang w:eastAsia="id-ID"/>
              </w:rPr>
              <w:t xml:space="preserve"> contoh, dalam kegiatan PKM di MTS Al-Musyarrofah menganai </w:t>
            </w:r>
            <w:r w:rsidR="009307E5" w:rsidRPr="00ED54D8">
              <w:rPr>
                <w:rFonts w:ascii="Tahoma" w:eastAsia="Times New Roman" w:hAnsi="Tahoma" w:cs="Tahoma"/>
                <w:color w:val="676A6C"/>
                <w:sz w:val="20"/>
                <w:szCs w:val="20"/>
                <w:lang w:eastAsia="id-ID"/>
              </w:rPr>
              <w:t>Pendidikan Anti Korupsi Kepada Anak Usia Sekolah Di Sekolah</w:t>
            </w:r>
            <w:r w:rsidR="009307E5">
              <w:rPr>
                <w:rFonts w:ascii="Tahoma" w:eastAsia="Times New Roman" w:hAnsi="Tahoma" w:cs="Tahoma"/>
                <w:color w:val="676A6C"/>
                <w:sz w:val="20"/>
                <w:szCs w:val="20"/>
                <w:lang w:eastAsia="id-ID"/>
              </w:rPr>
              <w:t>, saya berusaha mensimplifikasi materi dengan tata bahasa yang baik, sehingga anak-anak dapat menyimak materi secara serius namun santai.</w:t>
            </w:r>
          </w:p>
          <w:p w:rsidR="009307E5" w:rsidRPr="004A71C5" w:rsidRDefault="00CC24EE" w:rsidP="004A71C5">
            <w:pPr>
              <w:pStyle w:val="ListParagraph"/>
              <w:numPr>
                <w:ilvl w:val="0"/>
                <w:numId w:val="6"/>
              </w:numPr>
              <w:spacing w:after="300" w:line="240" w:lineRule="auto"/>
              <w:rPr>
                <w:rFonts w:ascii="Helvetica" w:eastAsia="Times New Roman" w:hAnsi="Helvetica" w:cs="Helvetica"/>
                <w:color w:val="676A6C"/>
                <w:sz w:val="20"/>
                <w:szCs w:val="20"/>
                <w:lang w:eastAsia="id-ID"/>
              </w:rPr>
            </w:pPr>
            <w:r>
              <w:rPr>
                <w:rFonts w:ascii="Helvetica" w:eastAsia="Times New Roman" w:hAnsi="Helvetica" w:cs="Helvetica"/>
                <w:color w:val="676A6C"/>
                <w:sz w:val="20"/>
                <w:szCs w:val="20"/>
                <w:lang w:eastAsia="id-ID"/>
              </w:rPr>
              <w:t xml:space="preserve">Meningkatkan kualitas materi penyampaian pada kegiatan PKM. Dalam </w:t>
            </w:r>
            <w:r w:rsidR="007B3D40">
              <w:rPr>
                <w:rFonts w:ascii="Helvetica" w:eastAsia="Times New Roman" w:hAnsi="Helvetica" w:cs="Helvetica"/>
                <w:color w:val="676A6C"/>
                <w:sz w:val="20"/>
                <w:szCs w:val="20"/>
                <w:lang w:eastAsia="id-ID"/>
              </w:rPr>
              <w:t>upaya peny</w:t>
            </w:r>
            <w:r>
              <w:rPr>
                <w:rFonts w:ascii="Helvetica" w:eastAsia="Times New Roman" w:hAnsi="Helvetica" w:cs="Helvetica"/>
                <w:color w:val="676A6C"/>
                <w:sz w:val="20"/>
                <w:szCs w:val="20"/>
                <w:lang w:eastAsia="id-ID"/>
              </w:rPr>
              <w:t>ampaian</w:t>
            </w:r>
            <w:r w:rsidR="007B3D40">
              <w:rPr>
                <w:rFonts w:ascii="Helvetica" w:eastAsia="Times New Roman" w:hAnsi="Helvetica" w:cs="Helvetica"/>
                <w:color w:val="676A6C"/>
                <w:sz w:val="20"/>
                <w:szCs w:val="20"/>
                <w:lang w:eastAsia="id-ID"/>
              </w:rPr>
              <w:t xml:space="preserve"> penyuluhan kepada kaum millennial, saya menerapkan metode </w:t>
            </w:r>
            <w:r w:rsidR="007B3D40" w:rsidRPr="007B3D40">
              <w:rPr>
                <w:rFonts w:ascii="Helvetica" w:eastAsia="Times New Roman" w:hAnsi="Helvetica" w:cs="Helvetica"/>
                <w:i/>
                <w:color w:val="676A6C"/>
                <w:sz w:val="20"/>
                <w:szCs w:val="20"/>
                <w:lang w:eastAsia="id-ID"/>
              </w:rPr>
              <w:t>fun learning</w:t>
            </w:r>
            <w:r w:rsidR="007B3D40">
              <w:rPr>
                <w:rFonts w:ascii="Helvetica" w:eastAsia="Times New Roman" w:hAnsi="Helvetica" w:cs="Helvetica"/>
                <w:color w:val="676A6C"/>
                <w:sz w:val="20"/>
                <w:szCs w:val="20"/>
                <w:lang w:eastAsia="id-ID"/>
              </w:rPr>
              <w:t xml:space="preserve"> yang juga saya terapkan di kelas. Metode ini terbukti efektif dalam meningkatkan antusiasme </w:t>
            </w:r>
            <w:r w:rsidR="00482071">
              <w:rPr>
                <w:rFonts w:ascii="Helvetica" w:eastAsia="Times New Roman" w:hAnsi="Helvetica" w:cs="Helvetica"/>
                <w:color w:val="676A6C"/>
                <w:sz w:val="20"/>
                <w:szCs w:val="20"/>
                <w:lang w:eastAsia="id-ID"/>
              </w:rPr>
              <w:t xml:space="preserve">peserta kegiatan. Sebagai contoh, dalam penyenggaraan kegiatan PKM di Apartment Gateway, </w:t>
            </w:r>
            <w:r w:rsidR="00DD3AD1">
              <w:rPr>
                <w:rFonts w:ascii="Helvetica" w:eastAsia="Times New Roman" w:hAnsi="Helvetica" w:cs="Helvetica"/>
                <w:color w:val="676A6C"/>
                <w:sz w:val="20"/>
                <w:szCs w:val="20"/>
                <w:lang w:eastAsia="id-ID"/>
              </w:rPr>
              <w:t xml:space="preserve">saya dan tim dosen menggunakan pendekatan kegiatan melukis. Anak-anak peserta kegiatan menuangkan idenya melalui lukisan terkait dengan pandangannya terhadap Indonesia. </w:t>
            </w:r>
            <w:r w:rsidR="004A71C5" w:rsidRPr="004A71C5">
              <w:rPr>
                <w:rFonts w:ascii="Helvetica" w:eastAsia="Times New Roman" w:hAnsi="Helvetica" w:cs="Helvetica"/>
                <w:color w:val="676A6C"/>
                <w:sz w:val="20"/>
                <w:szCs w:val="20"/>
                <w:lang w:eastAsia="id-ID"/>
              </w:rPr>
              <w:t>Kegiatan yang dilakukan dengan konsep sederhana dan menyenangkan</w:t>
            </w:r>
            <w:r w:rsidR="004A71C5">
              <w:rPr>
                <w:rFonts w:ascii="Helvetica" w:eastAsia="Times New Roman" w:hAnsi="Helvetica" w:cs="Helvetica"/>
                <w:color w:val="676A6C"/>
                <w:sz w:val="20"/>
                <w:szCs w:val="20"/>
                <w:lang w:eastAsia="id-ID"/>
              </w:rPr>
              <w:t xml:space="preserve"> </w:t>
            </w:r>
            <w:r w:rsidR="004A71C5" w:rsidRPr="004A71C5">
              <w:rPr>
                <w:rFonts w:ascii="Helvetica" w:eastAsia="Times New Roman" w:hAnsi="Helvetica" w:cs="Helvetica"/>
                <w:color w:val="676A6C"/>
                <w:sz w:val="20"/>
                <w:szCs w:val="20"/>
                <w:lang w:eastAsia="id-ID"/>
              </w:rPr>
              <w:t xml:space="preserve">ini diharapkan memberikan manfaat positif bagi </w:t>
            </w:r>
            <w:r w:rsidR="004A71C5">
              <w:rPr>
                <w:rFonts w:ascii="Helvetica" w:eastAsia="Times New Roman" w:hAnsi="Helvetica" w:cs="Helvetica"/>
                <w:color w:val="676A6C"/>
                <w:sz w:val="20"/>
                <w:szCs w:val="20"/>
                <w:lang w:eastAsia="id-ID"/>
              </w:rPr>
              <w:t xml:space="preserve">komunikasi </w:t>
            </w:r>
            <w:r w:rsidR="004A71C5" w:rsidRPr="004A71C5">
              <w:rPr>
                <w:rFonts w:ascii="Helvetica" w:eastAsia="Times New Roman" w:hAnsi="Helvetica" w:cs="Helvetica"/>
                <w:color w:val="676A6C"/>
                <w:sz w:val="20"/>
                <w:szCs w:val="20"/>
                <w:lang w:eastAsia="id-ID"/>
              </w:rPr>
              <w:t>kedua pihak</w:t>
            </w:r>
            <w:r w:rsidR="004A71C5">
              <w:rPr>
                <w:rFonts w:ascii="Helvetica" w:eastAsia="Times New Roman" w:hAnsi="Helvetica" w:cs="Helvetica"/>
                <w:color w:val="676A6C"/>
                <w:sz w:val="20"/>
                <w:szCs w:val="20"/>
                <w:lang w:eastAsia="id-ID"/>
              </w:rPr>
              <w:t>, masyarakat sasaran dan peyelenggara</w:t>
            </w:r>
            <w:r w:rsidR="004A71C5" w:rsidRPr="004A71C5">
              <w:rPr>
                <w:rFonts w:ascii="Helvetica" w:eastAsia="Times New Roman" w:hAnsi="Helvetica" w:cs="Helvetica"/>
                <w:color w:val="676A6C"/>
                <w:sz w:val="20"/>
                <w:szCs w:val="20"/>
                <w:lang w:eastAsia="id-ID"/>
              </w:rPr>
              <w:t>.</w:t>
            </w:r>
          </w:p>
        </w:tc>
      </w:tr>
      <w:tr w:rsidR="00893510" w:rsidRPr="00893510" w:rsidTr="003940FD">
        <w:tc>
          <w:tcPr>
            <w:tcW w:w="971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lastRenderedPageBreak/>
              <w:t>15. Kemampuan kerjasama </w:t>
            </w:r>
            <w:r w:rsidRPr="00893510">
              <w:rPr>
                <w:rFonts w:ascii="Helvetica" w:eastAsia="Times New Roman" w:hAnsi="Helvetica" w:cs="Helvetica"/>
                <w:color w:val="676A6C"/>
                <w:sz w:val="17"/>
                <w:szCs w:val="17"/>
                <w:lang w:val="id-ID" w:eastAsia="id-ID"/>
              </w:rPr>
              <w:t>(Min 150 Kata)</w:t>
            </w:r>
          </w:p>
        </w:tc>
      </w:tr>
    </w:tbl>
    <w:p w:rsidR="000A74CE" w:rsidRPr="00166344" w:rsidRDefault="007A6293" w:rsidP="001258FE">
      <w:pPr>
        <w:jc w:val="both"/>
        <w:rPr>
          <w:rFonts w:ascii="Tahoma" w:hAnsi="Tahoma" w:cs="Tahoma"/>
          <w:sz w:val="20"/>
          <w:szCs w:val="20"/>
        </w:rPr>
      </w:pPr>
      <w:r w:rsidRPr="00166344">
        <w:rPr>
          <w:rFonts w:ascii="Tahoma" w:hAnsi="Tahoma" w:cs="Tahoma"/>
          <w:sz w:val="20"/>
          <w:szCs w:val="20"/>
        </w:rPr>
        <w:t xml:space="preserve">Saat melaksanakan kegiatan pengabdian kepada masyarakat kemampuan kerjasama dan koordinasi yang baik antar penyelenggara merupakan sebuah kunci kesuksesan. Dalam menyelenggarakan kegiatan PKM, tentunya saya tidak sendirian, saya membutuhkan koordinasi yang baik antar masyarakat sasaran, mahasiswa, dan rekan dosen. </w:t>
      </w:r>
      <w:r w:rsidR="00C6790C" w:rsidRPr="00166344">
        <w:rPr>
          <w:rFonts w:ascii="Tahoma" w:hAnsi="Tahoma" w:cs="Tahoma"/>
          <w:sz w:val="20"/>
          <w:szCs w:val="20"/>
        </w:rPr>
        <w:t xml:space="preserve">Kerjasama dan koordinasi yang baik antar penyelenggara sudah terjalin pada tahap pra pelaksanaan, tahap pelaksanaan kegiatan, sampai evaluasi kegiatan. Pada tahap pra pelaksanaan, saya mengembangkan kemampuan kerjasama yang efektif dengan rekan dosen dan mahasiswa. </w:t>
      </w:r>
      <w:r w:rsidR="00E778BB" w:rsidRPr="00166344">
        <w:rPr>
          <w:rFonts w:ascii="Tahoma" w:hAnsi="Tahoma" w:cs="Tahoma"/>
          <w:sz w:val="20"/>
          <w:szCs w:val="20"/>
        </w:rPr>
        <w:t>Sebagai contoh, saya bersama mahasiswa bersama-sama meninjau lokasi kegiatan sekaligus menganalisis permasalahan sosial masyarakat sasaran. Pada saat peninjauan lokasi PKM di</w:t>
      </w:r>
      <w:r w:rsidR="00166344">
        <w:rPr>
          <w:rFonts w:ascii="Tahoma" w:hAnsi="Tahoma" w:cs="Tahoma"/>
          <w:sz w:val="20"/>
          <w:szCs w:val="20"/>
        </w:rPr>
        <w:t xml:space="preserve"> Desa pasir</w:t>
      </w:r>
      <w:r w:rsidR="00E778BB" w:rsidRPr="00166344">
        <w:rPr>
          <w:rFonts w:ascii="Tahoma" w:hAnsi="Tahoma" w:cs="Tahoma"/>
          <w:sz w:val="20"/>
          <w:szCs w:val="20"/>
        </w:rPr>
        <w:t xml:space="preserve"> Haur, Lebak Banten,</w:t>
      </w:r>
      <w:r w:rsidR="00166344">
        <w:rPr>
          <w:rFonts w:ascii="Tahoma" w:hAnsi="Tahoma" w:cs="Tahoma"/>
          <w:sz w:val="20"/>
          <w:szCs w:val="20"/>
        </w:rPr>
        <w:t xml:space="preserve"> pada tahun 2017</w:t>
      </w:r>
      <w:r w:rsidR="00E778BB" w:rsidRPr="00166344">
        <w:rPr>
          <w:rFonts w:ascii="Tahoma" w:hAnsi="Tahoma" w:cs="Tahoma"/>
          <w:sz w:val="20"/>
          <w:szCs w:val="20"/>
        </w:rPr>
        <w:t xml:space="preserve"> saya menyusuri perkampungan dalam Banten yang dibantu beberapa mahasiswa, medan terjang yang tidak mudah semakin meningkatkan kemampuan bekerjasama (</w:t>
      </w:r>
      <w:r w:rsidR="00E778BB" w:rsidRPr="00166344">
        <w:rPr>
          <w:rFonts w:ascii="Tahoma" w:hAnsi="Tahoma" w:cs="Tahoma"/>
          <w:i/>
          <w:sz w:val="20"/>
          <w:szCs w:val="20"/>
        </w:rPr>
        <w:t>team work</w:t>
      </w:r>
      <w:r w:rsidR="00E778BB" w:rsidRPr="00166344">
        <w:rPr>
          <w:rFonts w:ascii="Tahoma" w:hAnsi="Tahoma" w:cs="Tahoma"/>
          <w:sz w:val="20"/>
          <w:szCs w:val="20"/>
        </w:rPr>
        <w:t>) antara saya dan mahasiswa.</w:t>
      </w:r>
      <w:r w:rsidR="00166344">
        <w:rPr>
          <w:rFonts w:ascii="Tahoma" w:hAnsi="Tahoma" w:cs="Tahoma"/>
          <w:sz w:val="20"/>
          <w:szCs w:val="20"/>
        </w:rPr>
        <w:t xml:space="preserve"> </w:t>
      </w:r>
      <w:r w:rsidR="00166344" w:rsidRPr="00166344">
        <w:rPr>
          <w:rFonts w:ascii="Tahoma" w:hAnsi="Tahoma" w:cs="Tahoma"/>
          <w:sz w:val="20"/>
          <w:szCs w:val="20"/>
        </w:rPr>
        <w:t>Daerah Kampung Cilebu, Desa Pasir Haur, Cipanas, Leba</w:t>
      </w:r>
      <w:r w:rsidR="00166344">
        <w:rPr>
          <w:rFonts w:ascii="Tahoma" w:hAnsi="Tahoma" w:cs="Tahoma"/>
          <w:sz w:val="20"/>
          <w:szCs w:val="20"/>
        </w:rPr>
        <w:t xml:space="preserve">k Provinsi Banten </w:t>
      </w:r>
      <w:r w:rsidR="00166344" w:rsidRPr="00166344">
        <w:rPr>
          <w:rFonts w:ascii="Tahoma" w:hAnsi="Tahoma" w:cs="Tahoma"/>
          <w:sz w:val="20"/>
          <w:szCs w:val="20"/>
        </w:rPr>
        <w:t>merupakan salah satu daerah tertinggal. Hal ini bisa t</w:t>
      </w:r>
      <w:r w:rsidR="00166344">
        <w:rPr>
          <w:rFonts w:ascii="Tahoma" w:hAnsi="Tahoma" w:cs="Tahoma"/>
          <w:sz w:val="20"/>
          <w:szCs w:val="20"/>
        </w:rPr>
        <w:t xml:space="preserve">erlihat dari infrastruktur yang </w:t>
      </w:r>
      <w:r w:rsidR="00166344" w:rsidRPr="00166344">
        <w:rPr>
          <w:rFonts w:ascii="Tahoma" w:hAnsi="Tahoma" w:cs="Tahoma"/>
          <w:sz w:val="20"/>
          <w:szCs w:val="20"/>
        </w:rPr>
        <w:t>kurang memadai di daerah tersebut.</w:t>
      </w:r>
      <w:r w:rsidR="00B35CAB">
        <w:rPr>
          <w:rFonts w:ascii="Tahoma" w:hAnsi="Tahoma" w:cs="Tahoma"/>
          <w:sz w:val="20"/>
          <w:szCs w:val="20"/>
        </w:rPr>
        <w:t xml:space="preserve"> Merupakan tantangan tersendiri bagi kami penyelenggara untuk mengadakan kegiatan PKM disana. </w:t>
      </w:r>
      <w:r w:rsidR="00E778BB" w:rsidRPr="00166344">
        <w:rPr>
          <w:rFonts w:ascii="Tahoma" w:hAnsi="Tahoma" w:cs="Tahoma"/>
          <w:sz w:val="20"/>
          <w:szCs w:val="20"/>
        </w:rPr>
        <w:t>Kami</w:t>
      </w:r>
      <w:r w:rsidR="00B35CAB">
        <w:rPr>
          <w:rFonts w:ascii="Tahoma" w:hAnsi="Tahoma" w:cs="Tahoma"/>
          <w:sz w:val="20"/>
          <w:szCs w:val="20"/>
        </w:rPr>
        <w:t xml:space="preserve"> sebagai tim penyelenggara</w:t>
      </w:r>
      <w:r w:rsidR="00E778BB" w:rsidRPr="00166344">
        <w:rPr>
          <w:rFonts w:ascii="Tahoma" w:hAnsi="Tahoma" w:cs="Tahoma"/>
          <w:sz w:val="20"/>
          <w:szCs w:val="20"/>
        </w:rPr>
        <w:t xml:space="preserve"> saling membagi tugas untuk berpencar mencari lokasi yang strategis untuk </w:t>
      </w:r>
      <w:r w:rsidR="00DE373B" w:rsidRPr="00166344">
        <w:rPr>
          <w:rFonts w:ascii="Tahoma" w:hAnsi="Tahoma" w:cs="Tahoma"/>
          <w:sz w:val="20"/>
          <w:szCs w:val="20"/>
        </w:rPr>
        <w:t xml:space="preserve">digunakan sebagai tempat </w:t>
      </w:r>
      <w:r w:rsidR="00E778BB" w:rsidRPr="00166344">
        <w:rPr>
          <w:rFonts w:ascii="Tahoma" w:hAnsi="Tahoma" w:cs="Tahoma"/>
          <w:sz w:val="20"/>
          <w:szCs w:val="20"/>
        </w:rPr>
        <w:t xml:space="preserve">penyuluhan. </w:t>
      </w:r>
      <w:r w:rsidR="00DE373B" w:rsidRPr="00166344">
        <w:rPr>
          <w:rFonts w:ascii="Tahoma" w:hAnsi="Tahoma" w:cs="Tahoma"/>
          <w:sz w:val="20"/>
          <w:szCs w:val="20"/>
        </w:rPr>
        <w:t xml:space="preserve">Pada tahap pra pelaksanaanpun saya bekerjasama dengan tim dosen untuk saling membagi tugas dalam penyiapan materi, akomodasi, konsumsi, sertifikat, dan alat peraga. Saya dan tim dosen juga terus melakukan pemantauan dan koordinasi dengan pihak penyelenggara dari sisi masyarakat sasaran di lapangan. </w:t>
      </w:r>
      <w:r w:rsidR="00166344">
        <w:rPr>
          <w:rFonts w:ascii="Tahoma" w:hAnsi="Tahoma" w:cs="Tahoma"/>
          <w:sz w:val="20"/>
          <w:szCs w:val="20"/>
        </w:rPr>
        <w:t xml:space="preserve">Ada tahap pelaksanaan saya dan tim dosen menjalin kerjasama yang efektif dengan masyarakat sasaran. Dalam tahap ini keterlibatan yang kooperatif </w:t>
      </w:r>
      <w:r w:rsidR="00B35CAB">
        <w:rPr>
          <w:rFonts w:ascii="Tahoma" w:hAnsi="Tahoma" w:cs="Tahoma"/>
          <w:sz w:val="20"/>
          <w:szCs w:val="20"/>
        </w:rPr>
        <w:t xml:space="preserve">oleh masyarakat merupakan kunci. </w:t>
      </w:r>
      <w:r w:rsidR="000A74CE">
        <w:rPr>
          <w:rFonts w:ascii="Tahoma" w:hAnsi="Tahoma" w:cs="Tahoma"/>
          <w:sz w:val="20"/>
          <w:szCs w:val="20"/>
        </w:rPr>
        <w:t xml:space="preserve">Pada tahap evaluasi kegiatan, tim penyelenggara melihat dampak positif yang signifikan dari keterlibatan masyarakat desa pasir haur, lebak banten ini. </w:t>
      </w:r>
      <w:r w:rsidR="001258FE">
        <w:rPr>
          <w:rFonts w:ascii="Tahoma" w:hAnsi="Tahoma" w:cs="Tahoma"/>
          <w:sz w:val="20"/>
          <w:szCs w:val="20"/>
        </w:rPr>
        <w:t xml:space="preserve">Masyarakat </w:t>
      </w:r>
      <w:r w:rsidR="001258FE" w:rsidRPr="001258FE">
        <w:rPr>
          <w:rFonts w:ascii="Tahoma" w:hAnsi="Tahoma" w:cs="Tahoma"/>
          <w:sz w:val="20"/>
          <w:szCs w:val="20"/>
        </w:rPr>
        <w:t>Desa Pasir Haur setidaknya memperoleh pema</w:t>
      </w:r>
      <w:r w:rsidR="001258FE">
        <w:rPr>
          <w:rFonts w:ascii="Tahoma" w:hAnsi="Tahoma" w:cs="Tahoma"/>
          <w:sz w:val="20"/>
          <w:szCs w:val="20"/>
        </w:rPr>
        <w:t xml:space="preserve">haman baru mengenai nilai-nilai </w:t>
      </w:r>
      <w:r w:rsidR="001258FE" w:rsidRPr="001258FE">
        <w:rPr>
          <w:rFonts w:ascii="Tahoma" w:hAnsi="Tahoma" w:cs="Tahoma"/>
          <w:sz w:val="20"/>
          <w:szCs w:val="20"/>
        </w:rPr>
        <w:t>kebangsaan yang ada.</w:t>
      </w:r>
      <w:r w:rsidR="000A74CE" w:rsidRPr="000A74CE">
        <w:rPr>
          <w:rFonts w:ascii="Tahoma" w:hAnsi="Tahoma" w:cs="Tahoma"/>
          <w:sz w:val="20"/>
          <w:szCs w:val="20"/>
        </w:rPr>
        <w:t>S</w:t>
      </w:r>
      <w:r w:rsidR="001258FE">
        <w:rPr>
          <w:rFonts w:ascii="Tahoma" w:hAnsi="Tahoma" w:cs="Tahoma"/>
          <w:sz w:val="20"/>
          <w:szCs w:val="20"/>
        </w:rPr>
        <w:t xml:space="preserve"> </w:t>
      </w:r>
      <w:r w:rsidR="000A74CE" w:rsidRPr="000A74CE">
        <w:rPr>
          <w:rFonts w:ascii="Tahoma" w:hAnsi="Tahoma" w:cs="Tahoma"/>
          <w:sz w:val="20"/>
          <w:szCs w:val="20"/>
        </w:rPr>
        <w:t>emua peserta merasakan manfaat dari kegiatan pelatihan ini. Tentunya semua itu didasari dari koordinasi, kerjasama dan komunikasi yang baik antara semua pihak yang terlibat.</w:t>
      </w:r>
      <w:r w:rsidR="00C231B5">
        <w:rPr>
          <w:rFonts w:ascii="Tahoma" w:hAnsi="Tahoma" w:cs="Tahoma"/>
          <w:sz w:val="20"/>
          <w:szCs w:val="20"/>
        </w:rPr>
        <w:t xml:space="preserve"> </w:t>
      </w:r>
    </w:p>
    <w:p w:rsidR="007A6293" w:rsidRDefault="007A6293"/>
    <w:p w:rsidR="00893510" w:rsidRDefault="00893510">
      <w:r>
        <w:t>Unsur D: Manajemen/Pengelolaan Institusi</w:t>
      </w:r>
    </w:p>
    <w:p w:rsidR="00893510" w:rsidRPr="00893510" w:rsidRDefault="00893510" w:rsidP="00893510">
      <w:pPr>
        <w:spacing w:after="0" w:line="240" w:lineRule="auto"/>
        <w:rPr>
          <w:rFonts w:ascii="Times New Roman" w:eastAsia="Times New Roman" w:hAnsi="Times New Roman" w:cs="Times New Roman"/>
          <w:sz w:val="24"/>
          <w:szCs w:val="24"/>
          <w:lang w:val="id-ID" w:eastAsia="id-ID"/>
        </w:rPr>
      </w:pPr>
      <w:r w:rsidRPr="00893510">
        <w:rPr>
          <w:rFonts w:ascii="Times New Roman" w:eastAsia="Times New Roman" w:hAnsi="Times New Roman" w:cs="Times New Roman"/>
          <w:sz w:val="24"/>
          <w:szCs w:val="24"/>
          <w:lang w:val="id-ID" w:eastAsia="id-ID"/>
        </w:rPr>
        <w:t>D.1. Berikan CONTOH NYATA kontribusi Saudara sebagai dosen, berupa pemikiran untuk meningkatkan kualitas manajemen/pengelolaan institusi (universitas, fakultas, jurusan, laboratorium, manajemen sistem informasi akademik, dll), implementasi kegiatan, dan bagaim</w:t>
      </w:r>
    </w:p>
    <w:tbl>
      <w:tblPr>
        <w:tblW w:w="9172" w:type="dxa"/>
        <w:tblBorders>
          <w:top w:val="single" w:sz="6" w:space="0" w:color="EBEBEB"/>
          <w:left w:val="single" w:sz="6" w:space="0" w:color="EBEBEB"/>
          <w:bottom w:val="single" w:sz="6" w:space="0" w:color="EBEBEB"/>
          <w:right w:val="single" w:sz="6" w:space="0" w:color="EBEBEB"/>
        </w:tblBorders>
        <w:shd w:val="clear" w:color="auto" w:fill="FFFFFF"/>
        <w:tblCellMar>
          <w:top w:w="15" w:type="dxa"/>
          <w:left w:w="15" w:type="dxa"/>
          <w:bottom w:w="15" w:type="dxa"/>
          <w:right w:w="15" w:type="dxa"/>
        </w:tblCellMar>
        <w:tblLook w:val="04A0" w:firstRow="1" w:lastRow="0" w:firstColumn="1" w:lastColumn="0" w:noHBand="0" w:noVBand="1"/>
      </w:tblPr>
      <w:tblGrid>
        <w:gridCol w:w="9172"/>
      </w:tblGrid>
      <w:tr w:rsidR="00893510" w:rsidRPr="00893510" w:rsidTr="000A74CE">
        <w:tc>
          <w:tcPr>
            <w:tcW w:w="917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30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t>16. Implementasi kegiatan dari usulan/pemikiran </w:t>
            </w:r>
            <w:r w:rsidRPr="00893510">
              <w:rPr>
                <w:rFonts w:ascii="Helvetica" w:eastAsia="Times New Roman" w:hAnsi="Helvetica" w:cs="Helvetica"/>
                <w:color w:val="676A6C"/>
                <w:sz w:val="17"/>
                <w:szCs w:val="17"/>
                <w:lang w:val="id-ID" w:eastAsia="id-ID"/>
              </w:rPr>
              <w:t>(Min 150 Kata)</w:t>
            </w:r>
          </w:p>
        </w:tc>
      </w:tr>
      <w:tr w:rsidR="00893510" w:rsidRPr="00893510" w:rsidTr="000A74CE">
        <w:tc>
          <w:tcPr>
            <w:tcW w:w="9172"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hideMark/>
          </w:tcPr>
          <w:p w:rsidR="00C229AE" w:rsidRPr="00B0015C" w:rsidRDefault="00C229AE" w:rsidP="00F87A0F">
            <w:pPr>
              <w:spacing w:after="0" w:line="240" w:lineRule="auto"/>
              <w:rPr>
                <w:rFonts w:ascii="Tahoma" w:eastAsia="Times New Roman" w:hAnsi="Tahoma" w:cs="Tahoma"/>
                <w:sz w:val="20"/>
                <w:szCs w:val="20"/>
                <w:lang w:eastAsia="id-ID"/>
              </w:rPr>
            </w:pPr>
            <w:r w:rsidRPr="00B0015C">
              <w:rPr>
                <w:rFonts w:ascii="Tahoma" w:eastAsia="Times New Roman" w:hAnsi="Tahoma" w:cs="Tahoma"/>
                <w:sz w:val="20"/>
                <w:szCs w:val="20"/>
                <w:lang w:eastAsia="id-ID"/>
              </w:rPr>
              <w:t xml:space="preserve">Sejak saya lulus dari Magister Hubungan Internasional Universitas Indonesia pada tahun 2015, saya kemudian diangkat menjadi dosen tetap oleh Yayasan Pendidikan Budi Luhur Cakti. Beberapa bulan setelah itu, tepatnya tanggal 22 september 2015 saya diamanahkan untuk menduduki jabatan </w:t>
            </w:r>
            <w:r w:rsidR="00BE36DD" w:rsidRPr="00B0015C">
              <w:rPr>
                <w:rFonts w:ascii="Tahoma" w:eastAsia="Times New Roman" w:hAnsi="Tahoma" w:cs="Tahoma"/>
                <w:sz w:val="20"/>
                <w:szCs w:val="20"/>
                <w:lang w:eastAsia="id-ID"/>
              </w:rPr>
              <w:t>struktural</w:t>
            </w:r>
            <w:r w:rsidRPr="00B0015C">
              <w:rPr>
                <w:rFonts w:ascii="Tahoma" w:eastAsia="Times New Roman" w:hAnsi="Tahoma" w:cs="Tahoma"/>
                <w:sz w:val="20"/>
                <w:szCs w:val="20"/>
                <w:lang w:eastAsia="id-ID"/>
              </w:rPr>
              <w:t xml:space="preserve"> sebagai Sekretaris Program Studi Hubungan Internasional dengan nomor SK K/YBLC/KET/000/354/09/15. </w:t>
            </w:r>
            <w:r w:rsidR="00F16E43" w:rsidRPr="00B0015C">
              <w:rPr>
                <w:rFonts w:ascii="Tahoma" w:eastAsia="Times New Roman" w:hAnsi="Tahoma" w:cs="Tahoma"/>
                <w:sz w:val="20"/>
                <w:szCs w:val="20"/>
                <w:lang w:eastAsia="id-ID"/>
              </w:rPr>
              <w:t xml:space="preserve">Sesuai dengan Dokumen Uraian Tugas no. UT.FIS.03 mengenai posisi Sekretaris Program Studi, </w:t>
            </w:r>
            <w:r w:rsidR="00756447" w:rsidRPr="00B0015C">
              <w:rPr>
                <w:rFonts w:ascii="Tahoma" w:eastAsia="Times New Roman" w:hAnsi="Tahoma" w:cs="Tahoma"/>
                <w:sz w:val="20"/>
                <w:szCs w:val="20"/>
                <w:lang w:eastAsia="id-ID"/>
              </w:rPr>
              <w:t xml:space="preserve">tanggung jawab </w:t>
            </w:r>
            <w:r w:rsidR="00F16E43" w:rsidRPr="00B0015C">
              <w:rPr>
                <w:rFonts w:ascii="Tahoma" w:eastAsia="Times New Roman" w:hAnsi="Tahoma" w:cs="Tahoma"/>
                <w:sz w:val="20"/>
                <w:szCs w:val="20"/>
                <w:lang w:eastAsia="id-ID"/>
              </w:rPr>
              <w:t xml:space="preserve">yang saya </w:t>
            </w:r>
            <w:r w:rsidR="00756447" w:rsidRPr="00B0015C">
              <w:rPr>
                <w:rFonts w:ascii="Tahoma" w:eastAsia="Times New Roman" w:hAnsi="Tahoma" w:cs="Tahoma"/>
                <w:sz w:val="20"/>
                <w:szCs w:val="20"/>
                <w:lang w:eastAsia="id-ID"/>
              </w:rPr>
              <w:t xml:space="preserve">emban antara lain adalah sebagai berikut: </w:t>
            </w:r>
          </w:p>
          <w:p w:rsidR="00F87A0F" w:rsidRPr="00B0015C" w:rsidRDefault="00F87A0F" w:rsidP="00B53076">
            <w:pPr>
              <w:numPr>
                <w:ilvl w:val="0"/>
                <w:numId w:val="10"/>
              </w:numPr>
              <w:spacing w:after="0" w:line="240" w:lineRule="auto"/>
              <w:rPr>
                <w:rFonts w:ascii="Tahoma" w:hAnsi="Tahoma" w:cs="Tahoma"/>
                <w:sz w:val="20"/>
                <w:szCs w:val="20"/>
                <w:lang w:val="fi-FI"/>
              </w:rPr>
            </w:pPr>
            <w:r w:rsidRPr="00B0015C">
              <w:rPr>
                <w:rFonts w:ascii="Tahoma" w:hAnsi="Tahoma" w:cs="Tahoma"/>
                <w:sz w:val="20"/>
                <w:szCs w:val="20"/>
                <w:lang w:val="fi-FI"/>
              </w:rPr>
              <w:t>Membantu pelaksanakan Tugas Harian Ketua Program Studi</w:t>
            </w:r>
          </w:p>
          <w:p w:rsidR="00F87A0F" w:rsidRPr="00B0015C" w:rsidRDefault="00F87A0F" w:rsidP="00B53076">
            <w:pPr>
              <w:numPr>
                <w:ilvl w:val="0"/>
                <w:numId w:val="10"/>
              </w:numPr>
              <w:spacing w:after="0" w:line="240" w:lineRule="auto"/>
              <w:rPr>
                <w:rFonts w:ascii="Tahoma" w:hAnsi="Tahoma" w:cs="Tahoma"/>
                <w:sz w:val="20"/>
                <w:szCs w:val="20"/>
                <w:lang w:val="it-IT"/>
              </w:rPr>
            </w:pPr>
            <w:r w:rsidRPr="00B0015C">
              <w:rPr>
                <w:rFonts w:ascii="Tahoma" w:hAnsi="Tahoma" w:cs="Tahoma"/>
                <w:sz w:val="20"/>
                <w:szCs w:val="20"/>
                <w:lang w:val="it-IT"/>
              </w:rPr>
              <w:t>Mewakili Ketua Program Studi dalam Pertemuan Resmi apabila Ka. Prodi berhalangan</w:t>
            </w:r>
          </w:p>
          <w:p w:rsidR="00F87A0F" w:rsidRPr="00B0015C" w:rsidRDefault="00F87A0F" w:rsidP="00B53076">
            <w:pPr>
              <w:numPr>
                <w:ilvl w:val="0"/>
                <w:numId w:val="10"/>
              </w:numPr>
              <w:spacing w:after="0" w:line="240" w:lineRule="auto"/>
              <w:rPr>
                <w:rFonts w:ascii="Tahoma" w:hAnsi="Tahoma" w:cs="Tahoma"/>
                <w:sz w:val="20"/>
                <w:szCs w:val="20"/>
                <w:lang w:val="it-IT"/>
              </w:rPr>
            </w:pPr>
            <w:r w:rsidRPr="00B0015C">
              <w:rPr>
                <w:rFonts w:ascii="Tahoma" w:hAnsi="Tahoma" w:cs="Tahoma"/>
                <w:sz w:val="20"/>
                <w:szCs w:val="20"/>
                <w:lang w:val="it-IT"/>
              </w:rPr>
              <w:t>Sebagai Pelaksana Administrasi Program Studi</w:t>
            </w:r>
          </w:p>
          <w:p w:rsidR="00F87A0F" w:rsidRPr="00B0015C" w:rsidRDefault="00F87A0F" w:rsidP="00B53076">
            <w:pPr>
              <w:numPr>
                <w:ilvl w:val="0"/>
                <w:numId w:val="10"/>
              </w:numPr>
              <w:spacing w:after="0" w:line="240" w:lineRule="auto"/>
              <w:rPr>
                <w:rFonts w:ascii="Tahoma" w:hAnsi="Tahoma" w:cs="Tahoma"/>
                <w:sz w:val="20"/>
                <w:szCs w:val="20"/>
              </w:rPr>
            </w:pPr>
            <w:r w:rsidRPr="00B0015C">
              <w:rPr>
                <w:rFonts w:ascii="Tahoma" w:hAnsi="Tahoma" w:cs="Tahoma"/>
                <w:sz w:val="20"/>
                <w:szCs w:val="20"/>
              </w:rPr>
              <w:t>Membantu Ketua Program Studi dalam Pembinaan Himpunan Mahasiswa Program Studi</w:t>
            </w:r>
          </w:p>
          <w:p w:rsidR="00F87A0F" w:rsidRPr="00B0015C" w:rsidRDefault="00F87A0F" w:rsidP="00B53076">
            <w:pPr>
              <w:numPr>
                <w:ilvl w:val="0"/>
                <w:numId w:val="10"/>
              </w:numPr>
              <w:spacing w:after="0" w:line="240" w:lineRule="auto"/>
              <w:rPr>
                <w:rFonts w:ascii="Tahoma" w:hAnsi="Tahoma" w:cs="Tahoma"/>
                <w:sz w:val="20"/>
                <w:szCs w:val="20"/>
              </w:rPr>
            </w:pPr>
            <w:r w:rsidRPr="00B0015C">
              <w:rPr>
                <w:rFonts w:ascii="Tahoma" w:hAnsi="Tahoma" w:cs="Tahoma"/>
                <w:sz w:val="20"/>
                <w:szCs w:val="20"/>
              </w:rPr>
              <w:t>Memberi masukan pada bidang-bidang pembelajaran, penelitian dan pengabdian kepada masyarakat</w:t>
            </w:r>
          </w:p>
          <w:p w:rsidR="00F87A0F" w:rsidRPr="00B0015C" w:rsidRDefault="00F87A0F" w:rsidP="00B53076">
            <w:pPr>
              <w:numPr>
                <w:ilvl w:val="0"/>
                <w:numId w:val="10"/>
              </w:numPr>
              <w:spacing w:after="0" w:line="240" w:lineRule="auto"/>
              <w:rPr>
                <w:rFonts w:ascii="Tahoma" w:hAnsi="Tahoma" w:cs="Tahoma"/>
                <w:sz w:val="20"/>
                <w:szCs w:val="20"/>
              </w:rPr>
            </w:pPr>
            <w:r w:rsidRPr="00B0015C">
              <w:rPr>
                <w:rFonts w:ascii="Tahoma" w:hAnsi="Tahoma" w:cs="Tahoma"/>
                <w:sz w:val="20"/>
                <w:szCs w:val="20"/>
              </w:rPr>
              <w:lastRenderedPageBreak/>
              <w:t>Memberikan rangkuman eksekutif tentang kegiatan program studi setiap semester kepada Ketua Program Studi</w:t>
            </w:r>
          </w:p>
          <w:p w:rsidR="00F87A0F" w:rsidRPr="00B0015C" w:rsidRDefault="00F87A0F" w:rsidP="00B53076">
            <w:pPr>
              <w:numPr>
                <w:ilvl w:val="0"/>
                <w:numId w:val="10"/>
              </w:numPr>
              <w:spacing w:after="0" w:line="240" w:lineRule="auto"/>
              <w:rPr>
                <w:rFonts w:ascii="Tahoma" w:hAnsi="Tahoma" w:cs="Tahoma"/>
                <w:sz w:val="20"/>
                <w:szCs w:val="20"/>
              </w:rPr>
            </w:pPr>
            <w:r w:rsidRPr="00B0015C">
              <w:rPr>
                <w:rFonts w:ascii="Tahoma" w:hAnsi="Tahoma" w:cs="Tahoma"/>
                <w:sz w:val="20"/>
                <w:szCs w:val="20"/>
              </w:rPr>
              <w:t>Menindaklanjuti saran dan kritik dari pihak-pihak yang berkepentingan</w:t>
            </w:r>
            <w:r w:rsidR="00726464" w:rsidRPr="00B0015C">
              <w:rPr>
                <w:rFonts w:ascii="Tahoma" w:hAnsi="Tahoma" w:cs="Tahoma"/>
                <w:sz w:val="20"/>
                <w:szCs w:val="20"/>
              </w:rPr>
              <w:t>.</w:t>
            </w:r>
          </w:p>
          <w:p w:rsidR="00C229AE" w:rsidRPr="00B0015C" w:rsidRDefault="00726464" w:rsidP="00307189">
            <w:pPr>
              <w:spacing w:after="0" w:line="240" w:lineRule="auto"/>
              <w:rPr>
                <w:rFonts w:ascii="Tahoma" w:eastAsia="Times New Roman" w:hAnsi="Tahoma" w:cs="Tahoma"/>
                <w:sz w:val="20"/>
                <w:szCs w:val="20"/>
                <w:lang w:eastAsia="id-ID"/>
              </w:rPr>
            </w:pPr>
            <w:r w:rsidRPr="00B0015C">
              <w:rPr>
                <w:rFonts w:ascii="Tahoma" w:hAnsi="Tahoma" w:cs="Tahoma"/>
                <w:sz w:val="20"/>
                <w:szCs w:val="20"/>
              </w:rPr>
              <w:t xml:space="preserve">Berdasarkan uraian tugas tersebut, saya melihat bahwa posisi saya sebagai sekretaris program studi merupakan posisi yang strategis untuk memberikan kontribusi dalam pengembangan institusi, baik itu program studi, fakultas, maupun universitas. </w:t>
            </w:r>
            <w:r w:rsidR="00307189" w:rsidRPr="00B0015C">
              <w:rPr>
                <w:rFonts w:ascii="Tahoma" w:hAnsi="Tahoma" w:cs="Tahoma"/>
                <w:sz w:val="20"/>
                <w:szCs w:val="20"/>
              </w:rPr>
              <w:t>Sebagai sekretaris prodi, s</w:t>
            </w:r>
            <w:r w:rsidR="00307189" w:rsidRPr="00B0015C">
              <w:rPr>
                <w:rFonts w:ascii="Tahoma" w:eastAsia="Times New Roman" w:hAnsi="Tahoma" w:cs="Tahoma"/>
                <w:sz w:val="20"/>
                <w:szCs w:val="20"/>
                <w:lang w:eastAsia="id-ID"/>
              </w:rPr>
              <w:t xml:space="preserve">aya diwajibkan mempunyai kemampuan dalam mendukung dan membantu analisis perencanaan strategis yang telah dilakukan oleh Ketua program studi yang nantinya akan diimplementasikan dalam program kerja Prodi. </w:t>
            </w:r>
            <w:r w:rsidR="00E27933" w:rsidRPr="00B0015C">
              <w:rPr>
                <w:rFonts w:ascii="Tahoma" w:eastAsia="Times New Roman" w:hAnsi="Tahoma" w:cs="Tahoma"/>
                <w:sz w:val="20"/>
                <w:szCs w:val="20"/>
                <w:lang w:eastAsia="id-ID"/>
              </w:rPr>
              <w:t>Selama menjabat sebagai sekretaris prodi, kontribusi saya untuk meningkatkan kualitas menajemen dan pengelolaan institusi diimplementasikan dalam beberapa keterlibatan dalam upaya pengembangan prodi, antara lain:</w:t>
            </w:r>
          </w:p>
          <w:p w:rsidR="00E27933" w:rsidRPr="00B0015C" w:rsidRDefault="00E27933" w:rsidP="00B0015C">
            <w:pPr>
              <w:pStyle w:val="ListParagraph"/>
              <w:numPr>
                <w:ilvl w:val="0"/>
                <w:numId w:val="15"/>
              </w:numPr>
              <w:spacing w:after="0" w:line="240" w:lineRule="auto"/>
              <w:rPr>
                <w:rFonts w:ascii="Tahoma" w:hAnsi="Tahoma" w:cs="Tahoma"/>
                <w:sz w:val="20"/>
                <w:szCs w:val="20"/>
              </w:rPr>
            </w:pPr>
            <w:r w:rsidRPr="00B0015C">
              <w:rPr>
                <w:rFonts w:ascii="Tahoma" w:hAnsi="Tahoma" w:cs="Tahoma"/>
                <w:sz w:val="20"/>
                <w:szCs w:val="20"/>
              </w:rPr>
              <w:t>Menjadi salah satu tim perumus borang Akreditasi Program Studi Hubungan Internasional</w:t>
            </w:r>
          </w:p>
          <w:p w:rsidR="00E27933" w:rsidRPr="00B0015C" w:rsidRDefault="00E27933" w:rsidP="00B0015C">
            <w:pPr>
              <w:pStyle w:val="ListParagraph"/>
              <w:numPr>
                <w:ilvl w:val="0"/>
                <w:numId w:val="15"/>
              </w:numPr>
              <w:spacing w:after="0" w:line="240" w:lineRule="auto"/>
              <w:rPr>
                <w:rFonts w:ascii="Tahoma" w:hAnsi="Tahoma" w:cs="Tahoma"/>
                <w:sz w:val="20"/>
                <w:szCs w:val="20"/>
              </w:rPr>
            </w:pPr>
            <w:r w:rsidRPr="00B0015C">
              <w:rPr>
                <w:rFonts w:ascii="Tahoma" w:hAnsi="Tahoma" w:cs="Tahoma"/>
                <w:sz w:val="20"/>
                <w:szCs w:val="20"/>
              </w:rPr>
              <w:t>Menjadi salah satu tim perumus pedoman tugas akhir non skripsi</w:t>
            </w:r>
          </w:p>
          <w:p w:rsidR="00E27933" w:rsidRPr="00B0015C" w:rsidRDefault="00E27933" w:rsidP="00B0015C">
            <w:pPr>
              <w:pStyle w:val="ListParagraph"/>
              <w:numPr>
                <w:ilvl w:val="0"/>
                <w:numId w:val="15"/>
              </w:numPr>
              <w:rPr>
                <w:rFonts w:ascii="Tahoma" w:hAnsi="Tahoma" w:cs="Tahoma"/>
                <w:sz w:val="20"/>
                <w:szCs w:val="20"/>
              </w:rPr>
            </w:pPr>
            <w:r w:rsidRPr="00B0015C">
              <w:rPr>
                <w:rFonts w:ascii="Tahoma" w:hAnsi="Tahoma" w:cs="Tahoma"/>
                <w:sz w:val="20"/>
                <w:szCs w:val="20"/>
              </w:rPr>
              <w:t>Merancang rangkaian kegiatan Seminar dan Kuliah umum dalam Prodi untuk satu tahun kedepan.</w:t>
            </w:r>
          </w:p>
          <w:p w:rsidR="00E27933" w:rsidRPr="00B0015C" w:rsidRDefault="00E27933" w:rsidP="00B0015C">
            <w:pPr>
              <w:pStyle w:val="ListParagraph"/>
              <w:numPr>
                <w:ilvl w:val="0"/>
                <w:numId w:val="15"/>
              </w:numPr>
              <w:spacing w:after="0" w:line="240" w:lineRule="auto"/>
              <w:rPr>
                <w:rFonts w:ascii="Tahoma" w:hAnsi="Tahoma" w:cs="Tahoma"/>
                <w:sz w:val="20"/>
                <w:szCs w:val="20"/>
              </w:rPr>
            </w:pPr>
            <w:r w:rsidRPr="00B0015C">
              <w:rPr>
                <w:rFonts w:ascii="Tahoma" w:hAnsi="Tahoma" w:cs="Tahoma"/>
                <w:sz w:val="20"/>
                <w:szCs w:val="20"/>
              </w:rPr>
              <w:t>Mempunyai kompetensi teknis dalam menjalankan Sistem Administrasi berbasis Teknologi Informasi seperti Sistem Oracle untuk memudahkan pengarsipan dan pembuatan jadwal mengajar tiap semester</w:t>
            </w:r>
          </w:p>
          <w:p w:rsidR="00E27933" w:rsidRPr="00B0015C" w:rsidRDefault="00E27933" w:rsidP="00E27933">
            <w:pPr>
              <w:spacing w:after="0" w:line="240" w:lineRule="auto"/>
              <w:rPr>
                <w:rFonts w:ascii="Tahoma" w:hAnsi="Tahoma" w:cs="Tahoma"/>
                <w:sz w:val="20"/>
                <w:szCs w:val="20"/>
              </w:rPr>
            </w:pPr>
            <w:r w:rsidRPr="00B0015C">
              <w:rPr>
                <w:rFonts w:ascii="Tahoma" w:hAnsi="Tahoma" w:cs="Tahoma"/>
                <w:sz w:val="20"/>
                <w:szCs w:val="20"/>
              </w:rPr>
              <w:t>Selain beberapa kegiatan tersebut, saat menjabat diposisi ini, banyak program-program yang saya lakukan untuk mengarah ke tujuan yang sudah ditetapkan. Antara lain, bekerja sama dengan pihak industri, melakukan studi banding dengan perguruan tinggi negeri, mengadakan seminar serta workshop untuk peningkatan kualitas mahasiswa dan dosen.</w:t>
            </w:r>
            <w:r w:rsidR="0068018B" w:rsidRPr="00B0015C">
              <w:rPr>
                <w:rFonts w:ascii="Tahoma" w:hAnsi="Tahoma" w:cs="Tahoma"/>
                <w:sz w:val="20"/>
                <w:szCs w:val="20"/>
              </w:rPr>
              <w:t xml:space="preserve"> </w:t>
            </w:r>
          </w:p>
          <w:p w:rsidR="0068018B" w:rsidRPr="00B0015C" w:rsidRDefault="0068018B" w:rsidP="00E27933">
            <w:pPr>
              <w:spacing w:after="0" w:line="240" w:lineRule="auto"/>
              <w:rPr>
                <w:rFonts w:ascii="Tahoma" w:hAnsi="Tahoma" w:cs="Tahoma"/>
                <w:sz w:val="20"/>
                <w:szCs w:val="20"/>
              </w:rPr>
            </w:pPr>
          </w:p>
          <w:p w:rsidR="0068018B" w:rsidRPr="00B0015C" w:rsidRDefault="0068018B" w:rsidP="00E27933">
            <w:pPr>
              <w:spacing w:after="0" w:line="240" w:lineRule="auto"/>
              <w:rPr>
                <w:rFonts w:ascii="Tahoma" w:hAnsi="Tahoma" w:cs="Tahoma"/>
                <w:sz w:val="20"/>
                <w:szCs w:val="20"/>
              </w:rPr>
            </w:pPr>
            <w:r w:rsidRPr="00B0015C">
              <w:rPr>
                <w:rFonts w:ascii="Tahoma" w:hAnsi="Tahoma" w:cs="Tahoma"/>
                <w:sz w:val="20"/>
                <w:szCs w:val="20"/>
              </w:rPr>
              <w:t xml:space="preserve">Setelah menjabat sebagai Sekretaris Program Studi, pada tahun 2017, tepatnya tanggal </w:t>
            </w:r>
            <w:r w:rsidR="00D50558" w:rsidRPr="00B0015C">
              <w:rPr>
                <w:rFonts w:ascii="Tahoma" w:hAnsi="Tahoma" w:cs="Tahoma"/>
                <w:sz w:val="20"/>
                <w:szCs w:val="20"/>
              </w:rPr>
              <w:t xml:space="preserve">21 Agustus, saya diangkat menjadi Kepala Bidang Penanganan Keluhan Pelanggan dengan nomor SK </w:t>
            </w:r>
            <w:r w:rsidR="00D50558" w:rsidRPr="00B0015C">
              <w:rPr>
                <w:rFonts w:ascii="Tahoma" w:hAnsi="Tahoma" w:cs="Tahoma"/>
                <w:sz w:val="20"/>
                <w:szCs w:val="20"/>
              </w:rPr>
              <w:t>K/YBLC/KET/000/332/08/17</w:t>
            </w:r>
            <w:r w:rsidR="00D50558" w:rsidRPr="00B0015C">
              <w:rPr>
                <w:rFonts w:ascii="Tahoma" w:hAnsi="Tahoma" w:cs="Tahoma"/>
                <w:sz w:val="20"/>
                <w:szCs w:val="20"/>
              </w:rPr>
              <w:t xml:space="preserve">. Sesuai dengan Uraian tugasnya, tanggung jawab yang saya emban </w:t>
            </w:r>
            <w:r w:rsidR="00B53076" w:rsidRPr="00B0015C">
              <w:rPr>
                <w:rFonts w:ascii="Tahoma" w:hAnsi="Tahoma" w:cs="Tahoma"/>
                <w:sz w:val="20"/>
                <w:szCs w:val="20"/>
              </w:rPr>
              <w:t xml:space="preserve">sesuai dengan Dokumen Uraian Tugas No. UT.DPM.05 </w:t>
            </w:r>
            <w:r w:rsidR="00D50558" w:rsidRPr="00B0015C">
              <w:rPr>
                <w:rFonts w:ascii="Tahoma" w:hAnsi="Tahoma" w:cs="Tahoma"/>
                <w:sz w:val="20"/>
                <w:szCs w:val="20"/>
              </w:rPr>
              <w:t xml:space="preserve">antara lain </w:t>
            </w:r>
          </w:p>
          <w:p w:rsidR="00B53076" w:rsidRPr="00B0015C" w:rsidRDefault="00B53076" w:rsidP="00E27933">
            <w:pPr>
              <w:spacing w:after="0" w:line="240" w:lineRule="auto"/>
              <w:rPr>
                <w:rFonts w:ascii="Tahoma" w:hAnsi="Tahoma" w:cs="Tahoma"/>
                <w:sz w:val="20"/>
                <w:szCs w:val="20"/>
              </w:rPr>
            </w:pPr>
          </w:p>
          <w:p w:rsidR="00B53076" w:rsidRPr="00B0015C" w:rsidRDefault="00B53076" w:rsidP="00B53076">
            <w:pPr>
              <w:numPr>
                <w:ilvl w:val="0"/>
                <w:numId w:val="13"/>
              </w:numPr>
              <w:tabs>
                <w:tab w:val="clear" w:pos="360"/>
                <w:tab w:val="left" w:pos="376"/>
              </w:tabs>
              <w:spacing w:after="0" w:line="240" w:lineRule="auto"/>
              <w:jc w:val="both"/>
              <w:rPr>
                <w:rFonts w:ascii="Tahoma" w:hAnsi="Tahoma" w:cs="Tahoma"/>
                <w:bCs/>
                <w:sz w:val="20"/>
                <w:szCs w:val="20"/>
              </w:rPr>
            </w:pPr>
            <w:r w:rsidRPr="00B0015C">
              <w:rPr>
                <w:rFonts w:ascii="Tahoma" w:hAnsi="Tahoma" w:cs="Tahoma"/>
                <w:bCs/>
                <w:sz w:val="20"/>
                <w:szCs w:val="20"/>
              </w:rPr>
              <w:t>Memberikan pelayanan kepada pelanggan/mahasiswa khususnya yang berkaitan dengan ketidakpuasan terhadap pelayanan akademik dan non akademik di lingkungan Universitas Budi Luhur dan Akademi Sekretari Budi Luhur</w:t>
            </w:r>
          </w:p>
          <w:p w:rsidR="00B53076" w:rsidRPr="00B0015C" w:rsidRDefault="00B53076" w:rsidP="00B53076">
            <w:pPr>
              <w:numPr>
                <w:ilvl w:val="0"/>
                <w:numId w:val="13"/>
              </w:numPr>
              <w:spacing w:after="0" w:line="240" w:lineRule="auto"/>
              <w:jc w:val="both"/>
              <w:rPr>
                <w:rFonts w:ascii="Tahoma" w:hAnsi="Tahoma" w:cs="Tahoma"/>
                <w:bCs/>
                <w:sz w:val="20"/>
                <w:szCs w:val="20"/>
              </w:rPr>
            </w:pPr>
            <w:r w:rsidRPr="00B0015C">
              <w:rPr>
                <w:rFonts w:ascii="Tahoma" w:hAnsi="Tahoma" w:cs="Tahoma"/>
                <w:bCs/>
                <w:sz w:val="20"/>
                <w:szCs w:val="20"/>
              </w:rPr>
              <w:t>Memberikan pelayanan kepada karyawan sebagai sarana menampung keluhan karyawan</w:t>
            </w:r>
          </w:p>
          <w:p w:rsidR="00B53076" w:rsidRPr="00B0015C" w:rsidRDefault="00B53076" w:rsidP="00B53076">
            <w:pPr>
              <w:numPr>
                <w:ilvl w:val="0"/>
                <w:numId w:val="13"/>
              </w:numPr>
              <w:spacing w:after="0" w:line="240" w:lineRule="auto"/>
              <w:jc w:val="both"/>
              <w:rPr>
                <w:rFonts w:ascii="Tahoma" w:hAnsi="Tahoma" w:cs="Tahoma"/>
                <w:sz w:val="20"/>
                <w:szCs w:val="20"/>
              </w:rPr>
            </w:pPr>
            <w:r w:rsidRPr="00B0015C">
              <w:rPr>
                <w:rFonts w:ascii="Tahoma" w:hAnsi="Tahoma" w:cs="Tahoma"/>
                <w:sz w:val="20"/>
                <w:szCs w:val="20"/>
              </w:rPr>
              <w:t>Menampung keluhan dan permasalahan pelanggan, baik melalui media telekomunikasi maupun elektronik sehingga diharapkan kepuasan pelanggan dapat diukur dan diselesaikan.</w:t>
            </w:r>
          </w:p>
          <w:p w:rsidR="00B53076" w:rsidRPr="00B0015C" w:rsidRDefault="00B53076" w:rsidP="00B53076">
            <w:pPr>
              <w:numPr>
                <w:ilvl w:val="0"/>
                <w:numId w:val="13"/>
              </w:numPr>
              <w:tabs>
                <w:tab w:val="clear" w:pos="360"/>
                <w:tab w:val="left" w:pos="376"/>
              </w:tabs>
              <w:spacing w:after="0" w:line="240" w:lineRule="auto"/>
              <w:jc w:val="both"/>
              <w:rPr>
                <w:rFonts w:ascii="Tahoma" w:hAnsi="Tahoma" w:cs="Tahoma"/>
                <w:bCs/>
                <w:sz w:val="20"/>
                <w:szCs w:val="20"/>
              </w:rPr>
            </w:pPr>
            <w:r w:rsidRPr="00B0015C">
              <w:rPr>
                <w:rFonts w:ascii="Tahoma" w:hAnsi="Tahoma" w:cs="Tahoma"/>
                <w:sz w:val="20"/>
                <w:szCs w:val="20"/>
              </w:rPr>
              <w:t>Menindaklanjuti seluruh keluhan pelanggan agar didapatkan solusi secara terintegrasi, cepat dan terkontrol.</w:t>
            </w:r>
          </w:p>
          <w:p w:rsidR="00B53076" w:rsidRPr="00B0015C" w:rsidRDefault="00B53076" w:rsidP="00B53076">
            <w:pPr>
              <w:tabs>
                <w:tab w:val="left" w:pos="376"/>
              </w:tabs>
              <w:spacing w:after="0" w:line="240" w:lineRule="auto"/>
              <w:ind w:left="360"/>
              <w:jc w:val="both"/>
              <w:rPr>
                <w:rFonts w:ascii="Tahoma" w:hAnsi="Tahoma" w:cs="Tahoma"/>
                <w:bCs/>
                <w:sz w:val="20"/>
                <w:szCs w:val="20"/>
              </w:rPr>
            </w:pPr>
          </w:p>
          <w:p w:rsidR="00B53076" w:rsidRPr="00B0015C" w:rsidRDefault="00B53076" w:rsidP="00893510">
            <w:pPr>
              <w:spacing w:after="300" w:line="240" w:lineRule="auto"/>
              <w:rPr>
                <w:rFonts w:ascii="Tahoma" w:eastAsia="Times New Roman" w:hAnsi="Tahoma" w:cs="Tahoma"/>
                <w:sz w:val="20"/>
                <w:szCs w:val="20"/>
                <w:lang w:eastAsia="id-ID"/>
              </w:rPr>
            </w:pPr>
            <w:r w:rsidRPr="00B0015C">
              <w:rPr>
                <w:rFonts w:ascii="Tahoma" w:eastAsia="Times New Roman" w:hAnsi="Tahoma" w:cs="Tahoma"/>
                <w:sz w:val="20"/>
                <w:szCs w:val="20"/>
                <w:lang w:eastAsia="id-ID"/>
              </w:rPr>
              <w:t xml:space="preserve">Sebagai Kepala bidang penanganan keluhan, saya memahami betul bahwa kepuasan pelanggan merupakan salah satu pencapaian tertinggi suatu institusi pendidikan. Oleh karena itu, saya berupaya untuk membuat terobosan-terobosan berupa ide-ide segar untuk meningkatkan kualitas manajemen/pengelolaan institusi. Adapun kontribusi ide yang saya berikan selama menjabat antara lain. </w:t>
            </w:r>
          </w:p>
          <w:p w:rsidR="00B53076" w:rsidRPr="00B0015C" w:rsidRDefault="00B53076" w:rsidP="00B53076">
            <w:pPr>
              <w:pStyle w:val="ListParagraph"/>
              <w:numPr>
                <w:ilvl w:val="0"/>
                <w:numId w:val="14"/>
              </w:numPr>
              <w:spacing w:after="300" w:line="240" w:lineRule="auto"/>
              <w:rPr>
                <w:rFonts w:ascii="Tahoma" w:eastAsia="Times New Roman" w:hAnsi="Tahoma" w:cs="Tahoma"/>
                <w:sz w:val="20"/>
                <w:szCs w:val="20"/>
                <w:lang w:eastAsia="id-ID"/>
              </w:rPr>
            </w:pPr>
            <w:r w:rsidRPr="00B0015C">
              <w:rPr>
                <w:rFonts w:ascii="Tahoma" w:eastAsia="Times New Roman" w:hAnsi="Tahoma" w:cs="Tahoma"/>
                <w:sz w:val="20"/>
                <w:szCs w:val="20"/>
                <w:lang w:eastAsia="id-ID"/>
              </w:rPr>
              <w:t xml:space="preserve">Pembuatan </w:t>
            </w:r>
            <w:r w:rsidR="001423B3" w:rsidRPr="00B0015C">
              <w:rPr>
                <w:rFonts w:ascii="Tahoma" w:eastAsia="Times New Roman" w:hAnsi="Tahoma" w:cs="Tahoma"/>
                <w:sz w:val="20"/>
                <w:szCs w:val="20"/>
                <w:lang w:eastAsia="id-ID"/>
              </w:rPr>
              <w:t xml:space="preserve">sistem </w:t>
            </w:r>
            <w:r w:rsidRPr="00B0015C">
              <w:rPr>
                <w:rFonts w:ascii="Tahoma" w:eastAsia="Times New Roman" w:hAnsi="Tahoma" w:cs="Tahoma"/>
                <w:sz w:val="20"/>
                <w:szCs w:val="20"/>
                <w:lang w:eastAsia="id-ID"/>
              </w:rPr>
              <w:t xml:space="preserve">kuisioner online terpadu bagi setiap stakeholder </w:t>
            </w:r>
            <w:r w:rsidR="001423B3" w:rsidRPr="00B0015C">
              <w:rPr>
                <w:rFonts w:ascii="Tahoma" w:eastAsia="Times New Roman" w:hAnsi="Tahoma" w:cs="Tahoma"/>
                <w:sz w:val="20"/>
                <w:szCs w:val="20"/>
                <w:lang w:eastAsia="id-ID"/>
              </w:rPr>
              <w:t>(mahasiswa, karyawan, dosen, alumni, dan pengguna lulusan)</w:t>
            </w:r>
          </w:p>
          <w:p w:rsidR="001423B3" w:rsidRPr="00B0015C" w:rsidRDefault="001423B3" w:rsidP="00B53076">
            <w:pPr>
              <w:pStyle w:val="ListParagraph"/>
              <w:numPr>
                <w:ilvl w:val="0"/>
                <w:numId w:val="14"/>
              </w:numPr>
              <w:spacing w:after="300" w:line="240" w:lineRule="auto"/>
              <w:rPr>
                <w:rFonts w:ascii="Tahoma" w:eastAsia="Times New Roman" w:hAnsi="Tahoma" w:cs="Tahoma"/>
                <w:sz w:val="20"/>
                <w:szCs w:val="20"/>
                <w:lang w:eastAsia="id-ID"/>
              </w:rPr>
            </w:pPr>
            <w:r w:rsidRPr="00B0015C">
              <w:rPr>
                <w:rFonts w:ascii="Tahoma" w:eastAsia="Times New Roman" w:hAnsi="Tahoma" w:cs="Tahoma"/>
                <w:sz w:val="20"/>
                <w:szCs w:val="20"/>
                <w:lang w:eastAsia="id-ID"/>
              </w:rPr>
              <w:t>Pembuatan panduan instrumen kepuasan pelanggan</w:t>
            </w:r>
          </w:p>
          <w:p w:rsidR="001423B3" w:rsidRPr="00B0015C" w:rsidRDefault="001423B3" w:rsidP="00B53076">
            <w:pPr>
              <w:pStyle w:val="ListParagraph"/>
              <w:numPr>
                <w:ilvl w:val="0"/>
                <w:numId w:val="14"/>
              </w:numPr>
              <w:spacing w:after="300" w:line="240" w:lineRule="auto"/>
              <w:rPr>
                <w:rFonts w:ascii="Tahoma" w:eastAsia="Times New Roman" w:hAnsi="Tahoma" w:cs="Tahoma"/>
                <w:sz w:val="20"/>
                <w:szCs w:val="20"/>
                <w:lang w:eastAsia="id-ID"/>
              </w:rPr>
            </w:pPr>
            <w:r w:rsidRPr="00B0015C">
              <w:rPr>
                <w:rFonts w:ascii="Tahoma" w:eastAsia="Times New Roman" w:hAnsi="Tahoma" w:cs="Tahoma"/>
                <w:sz w:val="20"/>
                <w:szCs w:val="20"/>
                <w:lang w:eastAsia="id-ID"/>
              </w:rPr>
              <w:t>Pembuatan SOP (standar Operasional Prosedur) bidang keluhan pelanggan dan kepuasan pelanggan yang sesuai dengan standar ISO 9001:2015.</w:t>
            </w:r>
          </w:p>
          <w:p w:rsidR="001423B3" w:rsidRPr="00B0015C" w:rsidRDefault="00BA3D70" w:rsidP="00B53076">
            <w:pPr>
              <w:pStyle w:val="ListParagraph"/>
              <w:numPr>
                <w:ilvl w:val="0"/>
                <w:numId w:val="14"/>
              </w:numPr>
              <w:spacing w:after="300" w:line="240" w:lineRule="auto"/>
              <w:rPr>
                <w:rFonts w:ascii="Tahoma" w:eastAsia="Times New Roman" w:hAnsi="Tahoma" w:cs="Tahoma"/>
                <w:sz w:val="20"/>
                <w:szCs w:val="20"/>
                <w:lang w:eastAsia="id-ID"/>
              </w:rPr>
            </w:pPr>
            <w:r w:rsidRPr="00B0015C">
              <w:rPr>
                <w:rFonts w:ascii="Tahoma" w:eastAsia="Times New Roman" w:hAnsi="Tahoma" w:cs="Tahoma"/>
                <w:sz w:val="20"/>
                <w:szCs w:val="20"/>
                <w:lang w:eastAsia="id-ID"/>
              </w:rPr>
              <w:lastRenderedPageBreak/>
              <w:t>Mengkategorisasikan kembali instrumen-instrumen kepuasan pelanggan yang dibagi menjadi 4 biro terpisah (Perpustakaan, keuangan, Laboratorium, dan direktorat administrasi akademik).</w:t>
            </w:r>
          </w:p>
          <w:p w:rsidR="006F39D2" w:rsidRPr="006F39D2" w:rsidRDefault="006F39D2" w:rsidP="006F39D2">
            <w:pPr>
              <w:spacing w:after="300" w:line="240" w:lineRule="auto"/>
              <w:rPr>
                <w:rFonts w:ascii="Helvetica" w:eastAsia="Times New Roman" w:hAnsi="Helvetica" w:cs="Helvetica"/>
                <w:color w:val="676A6C"/>
                <w:sz w:val="20"/>
                <w:szCs w:val="20"/>
                <w:lang w:eastAsia="id-ID"/>
              </w:rPr>
            </w:pPr>
            <w:r w:rsidRPr="00B0015C">
              <w:rPr>
                <w:rFonts w:ascii="Tahoma" w:eastAsia="Times New Roman" w:hAnsi="Tahoma" w:cs="Tahoma"/>
                <w:sz w:val="20"/>
                <w:szCs w:val="20"/>
                <w:lang w:eastAsia="id-ID"/>
              </w:rPr>
              <w:t>Diluar dari jabatan-jabatan yang tersebut diatas, sayapun beberapa kali dipercaya untuk dilibatkan dalam penyelenggaraan kegiatan besar Universitas seperti diamanahkan untuk menjadi salah satu anggota tim penyusun Akreditasi Instititusi Perguruan Tinggi (AIPT) pertama Universitas Budi Luhur.</w:t>
            </w:r>
          </w:p>
        </w:tc>
      </w:tr>
      <w:tr w:rsidR="00893510" w:rsidRPr="00893510" w:rsidTr="000A74CE">
        <w:tc>
          <w:tcPr>
            <w:tcW w:w="917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lastRenderedPageBreak/>
              <w:t>17. Dukungan institusi </w:t>
            </w:r>
            <w:r w:rsidRPr="00893510">
              <w:rPr>
                <w:rFonts w:ascii="Helvetica" w:eastAsia="Times New Roman" w:hAnsi="Helvetica" w:cs="Helvetica"/>
                <w:color w:val="676A6C"/>
                <w:sz w:val="17"/>
                <w:szCs w:val="17"/>
                <w:lang w:val="id-ID" w:eastAsia="id-ID"/>
              </w:rPr>
              <w:t>(Min 150 Kata)</w:t>
            </w:r>
          </w:p>
        </w:tc>
      </w:tr>
      <w:tr w:rsidR="00893510" w:rsidRPr="00893510" w:rsidTr="006B0BFE">
        <w:trPr>
          <w:trHeight w:val="9414"/>
        </w:trPr>
        <w:tc>
          <w:tcPr>
            <w:tcW w:w="9172"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hideMark/>
          </w:tcPr>
          <w:p w:rsidR="00D10F71" w:rsidRDefault="00826393" w:rsidP="00893510">
            <w:pPr>
              <w:spacing w:after="0" w:line="240" w:lineRule="auto"/>
              <w:rPr>
                <w:rFonts w:ascii="Helvetica" w:eastAsia="Times New Roman" w:hAnsi="Helvetica" w:cs="Helvetica"/>
                <w:color w:val="676A6C"/>
                <w:sz w:val="20"/>
                <w:szCs w:val="20"/>
                <w:lang w:eastAsia="id-ID"/>
              </w:rPr>
            </w:pPr>
            <w:r>
              <w:rPr>
                <w:rFonts w:ascii="Helvetica" w:eastAsia="Times New Roman" w:hAnsi="Helvetica" w:cs="Helvetica"/>
                <w:color w:val="676A6C"/>
                <w:sz w:val="20"/>
                <w:szCs w:val="20"/>
                <w:lang w:val="id-ID" w:eastAsia="id-ID"/>
              </w:rPr>
              <w:t>Usulan/</w:t>
            </w:r>
            <w:r w:rsidRPr="00826393">
              <w:rPr>
                <w:rFonts w:ascii="Helvetica" w:eastAsia="Times New Roman" w:hAnsi="Helvetica" w:cs="Helvetica"/>
                <w:color w:val="676A6C"/>
                <w:sz w:val="20"/>
                <w:szCs w:val="20"/>
                <w:lang w:val="id-ID" w:eastAsia="id-ID"/>
              </w:rPr>
              <w:t>pemikiran tentunya tidak dapat terimplementasi dengan baik tanpa adanya dukungan dari institusi.</w:t>
            </w:r>
            <w:r>
              <w:rPr>
                <w:rFonts w:ascii="Helvetica" w:eastAsia="Times New Roman" w:hAnsi="Helvetica" w:cs="Helvetica"/>
                <w:color w:val="676A6C"/>
                <w:sz w:val="20"/>
                <w:szCs w:val="20"/>
                <w:lang w:eastAsia="id-ID"/>
              </w:rPr>
              <w:t xml:space="preserve"> </w:t>
            </w:r>
            <w:r w:rsidRPr="003C17C8">
              <w:rPr>
                <w:rFonts w:ascii="Helvetica" w:eastAsia="Times New Roman" w:hAnsi="Helvetica" w:cs="Helvetica"/>
                <w:color w:val="676A6C"/>
                <w:sz w:val="20"/>
                <w:szCs w:val="20"/>
                <w:lang w:val="id-ID" w:eastAsia="id-ID"/>
              </w:rPr>
              <w:t>Dalam hal dukungan institusi dalam hal ini Universitas Budi Luhur, saya merasa</w:t>
            </w:r>
            <w:r>
              <w:rPr>
                <w:rFonts w:ascii="Helvetica" w:eastAsia="Times New Roman" w:hAnsi="Helvetica" w:cs="Helvetica"/>
                <w:color w:val="676A6C"/>
                <w:sz w:val="20"/>
                <w:szCs w:val="20"/>
                <w:lang w:eastAsia="id-ID"/>
              </w:rPr>
              <w:t xml:space="preserve"> UBL</w:t>
            </w:r>
            <w:r w:rsidRPr="003C17C8">
              <w:rPr>
                <w:rFonts w:ascii="Helvetica" w:eastAsia="Times New Roman" w:hAnsi="Helvetica" w:cs="Helvetica"/>
                <w:color w:val="676A6C"/>
                <w:sz w:val="20"/>
                <w:szCs w:val="20"/>
                <w:lang w:val="id-ID" w:eastAsia="id-ID"/>
              </w:rPr>
              <w:t xml:space="preserve"> </w:t>
            </w:r>
            <w:r>
              <w:rPr>
                <w:rFonts w:ascii="Helvetica" w:eastAsia="Times New Roman" w:hAnsi="Helvetica" w:cs="Helvetica"/>
                <w:color w:val="676A6C"/>
                <w:sz w:val="20"/>
                <w:szCs w:val="20"/>
                <w:lang w:val="id-ID" w:eastAsia="id-ID"/>
              </w:rPr>
              <w:t>mendukung sekali k</w:t>
            </w:r>
            <w:r>
              <w:rPr>
                <w:rFonts w:ascii="Helvetica" w:eastAsia="Times New Roman" w:hAnsi="Helvetica" w:cs="Helvetica"/>
                <w:color w:val="676A6C"/>
                <w:sz w:val="20"/>
                <w:szCs w:val="20"/>
                <w:lang w:eastAsia="id-ID"/>
              </w:rPr>
              <w:t>egiatan-k</w:t>
            </w:r>
            <w:r w:rsidRPr="003C17C8">
              <w:rPr>
                <w:rFonts w:ascii="Helvetica" w:eastAsia="Times New Roman" w:hAnsi="Helvetica" w:cs="Helvetica"/>
                <w:color w:val="676A6C"/>
                <w:sz w:val="20"/>
                <w:szCs w:val="20"/>
                <w:lang w:val="id-ID" w:eastAsia="id-ID"/>
              </w:rPr>
              <w:t>egiatan yang saya dan unit kerja programkan.</w:t>
            </w:r>
            <w:r>
              <w:rPr>
                <w:rFonts w:ascii="Helvetica" w:eastAsia="Times New Roman" w:hAnsi="Helvetica" w:cs="Helvetica"/>
                <w:color w:val="676A6C"/>
                <w:sz w:val="20"/>
                <w:szCs w:val="20"/>
                <w:lang w:eastAsia="id-ID"/>
              </w:rPr>
              <w:t xml:space="preserve"> </w:t>
            </w:r>
            <w:r w:rsidRPr="00826393">
              <w:rPr>
                <w:rFonts w:ascii="Helvetica" w:eastAsia="Times New Roman" w:hAnsi="Helvetica" w:cs="Helvetica"/>
                <w:color w:val="676A6C"/>
                <w:sz w:val="20"/>
                <w:szCs w:val="20"/>
                <w:lang w:eastAsia="id-ID"/>
              </w:rPr>
              <w:t>Bentuk dukungan institusi terwujud dalam bentuk kebijakan yang legal</w:t>
            </w:r>
            <w:r>
              <w:rPr>
                <w:rFonts w:ascii="Helvetica" w:eastAsia="Times New Roman" w:hAnsi="Helvetica" w:cs="Helvetica"/>
                <w:color w:val="676A6C"/>
                <w:sz w:val="20"/>
                <w:szCs w:val="20"/>
                <w:lang w:eastAsia="id-ID"/>
              </w:rPr>
              <w:t xml:space="preserve"> dan fasili</w:t>
            </w:r>
            <w:r w:rsidR="000A6410">
              <w:rPr>
                <w:rFonts w:ascii="Helvetica" w:eastAsia="Times New Roman" w:hAnsi="Helvetica" w:cs="Helvetica"/>
                <w:color w:val="676A6C"/>
                <w:sz w:val="20"/>
                <w:szCs w:val="20"/>
                <w:lang w:eastAsia="id-ID"/>
              </w:rPr>
              <w:t>tas-fa</w:t>
            </w:r>
            <w:r>
              <w:rPr>
                <w:rFonts w:ascii="Helvetica" w:eastAsia="Times New Roman" w:hAnsi="Helvetica" w:cs="Helvetica"/>
                <w:color w:val="676A6C"/>
                <w:sz w:val="20"/>
                <w:szCs w:val="20"/>
                <w:lang w:eastAsia="id-ID"/>
              </w:rPr>
              <w:t>silitas yang telah diberikan</w:t>
            </w:r>
            <w:r w:rsidRPr="00826393">
              <w:rPr>
                <w:rFonts w:ascii="Helvetica" w:eastAsia="Times New Roman" w:hAnsi="Helvetica" w:cs="Helvetica"/>
                <w:color w:val="676A6C"/>
                <w:sz w:val="20"/>
                <w:szCs w:val="20"/>
                <w:lang w:eastAsia="id-ID"/>
              </w:rPr>
              <w:t>.</w:t>
            </w:r>
            <w:r>
              <w:rPr>
                <w:rFonts w:ascii="Helvetica" w:eastAsia="Times New Roman" w:hAnsi="Helvetica" w:cs="Helvetica"/>
                <w:color w:val="676A6C"/>
                <w:sz w:val="20"/>
                <w:szCs w:val="20"/>
                <w:lang w:eastAsia="id-ID"/>
              </w:rPr>
              <w:t xml:space="preserve">  </w:t>
            </w:r>
            <w:r w:rsidR="008B25A2">
              <w:rPr>
                <w:rFonts w:ascii="Helvetica" w:eastAsia="Times New Roman" w:hAnsi="Helvetica" w:cs="Helvetica"/>
                <w:color w:val="676A6C"/>
                <w:sz w:val="20"/>
                <w:szCs w:val="20"/>
                <w:lang w:eastAsia="id-ID"/>
              </w:rPr>
              <w:t>Ketika pertama kali bergabung di Universitas Budi Luhur pada tahun 2013, saya mendapatkan dukungan finansial secara penuh untuk menempuh pendidikan magister di Universitas Indonesia.</w:t>
            </w:r>
            <w:r w:rsidR="00F84682">
              <w:rPr>
                <w:rFonts w:ascii="Helvetica" w:eastAsia="Times New Roman" w:hAnsi="Helvetica" w:cs="Helvetica"/>
                <w:color w:val="676A6C"/>
                <w:sz w:val="20"/>
                <w:szCs w:val="20"/>
                <w:lang w:eastAsia="id-ID"/>
              </w:rPr>
              <w:t xml:space="preserve"> Ketika saya menempuh pendidikan magister saya juga mendapatkan dukungan finansial dalam hal kebutuhan akan buku dan sumber bacaan lainnya.</w:t>
            </w:r>
            <w:r w:rsidR="008B25A2">
              <w:rPr>
                <w:rFonts w:ascii="Helvetica" w:eastAsia="Times New Roman" w:hAnsi="Helvetica" w:cs="Helvetica"/>
                <w:color w:val="676A6C"/>
                <w:sz w:val="20"/>
                <w:szCs w:val="20"/>
                <w:lang w:eastAsia="id-ID"/>
              </w:rPr>
              <w:t xml:space="preserve"> </w:t>
            </w:r>
            <w:r w:rsidR="000A6410">
              <w:rPr>
                <w:rFonts w:ascii="Helvetica" w:eastAsia="Times New Roman" w:hAnsi="Helvetica" w:cs="Helvetica"/>
                <w:color w:val="676A6C"/>
                <w:sz w:val="20"/>
                <w:szCs w:val="20"/>
                <w:lang w:eastAsia="id-ID"/>
              </w:rPr>
              <w:t xml:space="preserve">Setelah lulus, </w:t>
            </w:r>
            <w:r w:rsidR="003F732F">
              <w:rPr>
                <w:rFonts w:ascii="Helvetica" w:eastAsia="Times New Roman" w:hAnsi="Helvetica" w:cs="Helvetica"/>
                <w:color w:val="676A6C"/>
                <w:sz w:val="20"/>
                <w:szCs w:val="20"/>
                <w:lang w:eastAsia="id-ID"/>
              </w:rPr>
              <w:t xml:space="preserve">sebagai dosen </w:t>
            </w:r>
            <w:r w:rsidR="000A6410">
              <w:rPr>
                <w:rFonts w:ascii="Helvetica" w:eastAsia="Times New Roman" w:hAnsi="Helvetica" w:cs="Helvetica"/>
                <w:color w:val="676A6C"/>
                <w:sz w:val="20"/>
                <w:szCs w:val="20"/>
                <w:lang w:eastAsia="id-ID"/>
              </w:rPr>
              <w:t>saya</w:t>
            </w:r>
            <w:r w:rsidR="003F732F">
              <w:rPr>
                <w:rFonts w:ascii="Helvetica" w:eastAsia="Times New Roman" w:hAnsi="Helvetica" w:cs="Helvetica"/>
                <w:color w:val="676A6C"/>
                <w:sz w:val="20"/>
                <w:szCs w:val="20"/>
                <w:lang w:eastAsia="id-ID"/>
              </w:rPr>
              <w:t xml:space="preserve"> kemudian</w:t>
            </w:r>
            <w:r w:rsidR="000A6410">
              <w:rPr>
                <w:rFonts w:ascii="Helvetica" w:eastAsia="Times New Roman" w:hAnsi="Helvetica" w:cs="Helvetica"/>
                <w:color w:val="676A6C"/>
                <w:sz w:val="20"/>
                <w:szCs w:val="20"/>
                <w:lang w:eastAsia="id-ID"/>
              </w:rPr>
              <w:t xml:space="preserve"> banyak terbantu oleh program-program kerja universitas yang berkomitmen untuk terus meningkatkan kualitas sumber daya manusianya. </w:t>
            </w:r>
            <w:r w:rsidR="00EC18EB">
              <w:rPr>
                <w:rFonts w:ascii="Helvetica" w:eastAsia="Times New Roman" w:hAnsi="Helvetica" w:cs="Helvetica"/>
                <w:color w:val="676A6C"/>
                <w:sz w:val="20"/>
                <w:szCs w:val="20"/>
                <w:lang w:eastAsia="id-ID"/>
              </w:rPr>
              <w:t xml:space="preserve">Universitas Budi Luhur selalu memberikan apresiasi bagi dosennya yang mempunyai kinerja baik. Hal ini saya rasakan ketika saya mendapat penghargaan sebagai dosen terbaik FISIP tahun ajaran Genap 2016-2017. </w:t>
            </w:r>
            <w:r w:rsidR="00A17DD0">
              <w:rPr>
                <w:rFonts w:ascii="Helvetica" w:eastAsia="Times New Roman" w:hAnsi="Helvetica" w:cs="Helvetica"/>
                <w:color w:val="676A6C"/>
                <w:sz w:val="20"/>
                <w:szCs w:val="20"/>
                <w:lang w:eastAsia="id-ID"/>
              </w:rPr>
              <w:t>Universitas Budi Luhur juga selalu memfasilitasi dosennya untuk mengikuti pelatihan-pelatihan untuk mengembangkan diri. Tercatat hingga saat ini saya telah mengikuti 12 macam pelatihan/ workshop untuk mengembangkan diri.</w:t>
            </w:r>
            <w:r w:rsidR="00116634">
              <w:rPr>
                <w:rFonts w:ascii="Helvetica" w:eastAsia="Times New Roman" w:hAnsi="Helvetica" w:cs="Helvetica"/>
                <w:color w:val="676A6C"/>
                <w:sz w:val="20"/>
                <w:szCs w:val="20"/>
                <w:lang w:eastAsia="id-ID"/>
              </w:rPr>
              <w:t xml:space="preserve"> Contohnya adalah pelatihan </w:t>
            </w:r>
            <w:r w:rsidR="00116634" w:rsidRPr="00116634">
              <w:rPr>
                <w:rFonts w:ascii="Helvetica" w:eastAsia="Times New Roman" w:hAnsi="Helvetica" w:cs="Helvetica"/>
                <w:color w:val="676A6C"/>
                <w:sz w:val="20"/>
                <w:szCs w:val="20"/>
                <w:lang w:eastAsia="id-ID"/>
              </w:rPr>
              <w:t>In House Training Awareness &amp; Internal Quality Audit ISO 9001:2015</w:t>
            </w:r>
            <w:r w:rsidR="00116634">
              <w:rPr>
                <w:rFonts w:ascii="Helvetica" w:eastAsia="Times New Roman" w:hAnsi="Helvetica" w:cs="Helvetica"/>
                <w:color w:val="676A6C"/>
                <w:sz w:val="20"/>
                <w:szCs w:val="20"/>
                <w:lang w:eastAsia="id-ID"/>
              </w:rPr>
              <w:t xml:space="preserve"> yang saya dapatkan untuk menjadi auditor internal universitas yang tersertifikasi resmi. </w:t>
            </w:r>
            <w:r w:rsidR="00A17DD0">
              <w:rPr>
                <w:rFonts w:ascii="Helvetica" w:eastAsia="Times New Roman" w:hAnsi="Helvetica" w:cs="Helvetica"/>
                <w:color w:val="676A6C"/>
                <w:sz w:val="20"/>
                <w:szCs w:val="20"/>
                <w:lang w:eastAsia="id-ID"/>
              </w:rPr>
              <w:t xml:space="preserve"> </w:t>
            </w:r>
            <w:r w:rsidR="0035337F">
              <w:rPr>
                <w:rFonts w:ascii="Helvetica" w:eastAsia="Times New Roman" w:hAnsi="Helvetica" w:cs="Helvetica"/>
                <w:color w:val="676A6C"/>
                <w:sz w:val="20"/>
                <w:szCs w:val="20"/>
                <w:lang w:eastAsia="id-ID"/>
              </w:rPr>
              <w:t xml:space="preserve">Sebagai dosen, kami juga dapat memanfaatkan kerjasama UBL dengan institusi-institusi yang mendukung produktifitas dosen dan mahasiswanya. Sebagai contoh, kerjasama UBL dengan </w:t>
            </w:r>
            <w:r w:rsidR="006D7925">
              <w:rPr>
                <w:rFonts w:ascii="Helvetica" w:eastAsia="Times New Roman" w:hAnsi="Helvetica" w:cs="Helvetica"/>
                <w:color w:val="676A6C"/>
                <w:sz w:val="20"/>
                <w:szCs w:val="20"/>
                <w:lang w:eastAsia="id-ID"/>
              </w:rPr>
              <w:t xml:space="preserve">lembaga, kementerian, dan </w:t>
            </w:r>
            <w:r w:rsidR="0035337F">
              <w:rPr>
                <w:rFonts w:ascii="Helvetica" w:eastAsia="Times New Roman" w:hAnsi="Helvetica" w:cs="Helvetica"/>
                <w:color w:val="676A6C"/>
                <w:sz w:val="20"/>
                <w:szCs w:val="20"/>
                <w:lang w:eastAsia="id-ID"/>
              </w:rPr>
              <w:t>universitas-universitas di luar negeri membuka jembatan bagi dosen untuk mengemba</w:t>
            </w:r>
            <w:r w:rsidR="00116634">
              <w:rPr>
                <w:rFonts w:ascii="Helvetica" w:eastAsia="Times New Roman" w:hAnsi="Helvetica" w:cs="Helvetica"/>
                <w:color w:val="676A6C"/>
                <w:sz w:val="20"/>
                <w:szCs w:val="20"/>
                <w:lang w:eastAsia="id-ID"/>
              </w:rPr>
              <w:t>n</w:t>
            </w:r>
            <w:r w:rsidR="0035337F">
              <w:rPr>
                <w:rFonts w:ascii="Helvetica" w:eastAsia="Times New Roman" w:hAnsi="Helvetica" w:cs="Helvetica"/>
                <w:color w:val="676A6C"/>
                <w:sz w:val="20"/>
                <w:szCs w:val="20"/>
                <w:lang w:eastAsia="id-ID"/>
              </w:rPr>
              <w:t xml:space="preserve">gkan diri di bidang Tridarma. </w:t>
            </w:r>
            <w:r w:rsidR="006D7925">
              <w:rPr>
                <w:rFonts w:ascii="Helvetica" w:eastAsia="Times New Roman" w:hAnsi="Helvetica" w:cs="Helvetica"/>
                <w:color w:val="676A6C"/>
                <w:sz w:val="20"/>
                <w:szCs w:val="20"/>
                <w:lang w:eastAsia="id-ID"/>
              </w:rPr>
              <w:t xml:space="preserve">Sebagai contoh, dalam implementasi kerjasama penelitian Universitas Budi Luhur dan Kementerian Luar Negeri, saya dibantu dengan penyediaan dana penelitian pendamping sehingga kami bisa melaksanakan pengambilan data riset dengan ebih komprehensif di Jenewa, Switzerlanda pada tahun 2016 silam. Adapun publikasi kegiatan-kegiatan tersebut dapat dilihat pada tautan berikut. </w:t>
            </w:r>
          </w:p>
          <w:p w:rsidR="00826393" w:rsidRDefault="00D10F71" w:rsidP="00893510">
            <w:pPr>
              <w:spacing w:after="0" w:line="240" w:lineRule="auto"/>
              <w:rPr>
                <w:rFonts w:ascii="Helvetica" w:eastAsia="Times New Roman" w:hAnsi="Helvetica" w:cs="Helvetica"/>
                <w:color w:val="676A6C"/>
                <w:sz w:val="20"/>
                <w:szCs w:val="20"/>
                <w:lang w:eastAsia="id-ID"/>
              </w:rPr>
            </w:pPr>
            <w:hyperlink r:id="rId27" w:history="1">
              <w:r w:rsidRPr="00AE0E1D">
                <w:rPr>
                  <w:rStyle w:val="Hyperlink"/>
                  <w:rFonts w:ascii="Helvetica" w:eastAsia="Times New Roman" w:hAnsi="Helvetica" w:cs="Helvetica"/>
                  <w:sz w:val="20"/>
                  <w:szCs w:val="20"/>
                  <w:lang w:eastAsia="id-ID"/>
                </w:rPr>
                <w:t>https://www.budiluhur.ac.id/kunjungan-tim-peneliti-universitas-budi-luhur-ke-kantor-pbb-di-jenewa/</w:t>
              </w:r>
            </w:hyperlink>
          </w:p>
          <w:p w:rsidR="00D10F71" w:rsidRDefault="00D10F71" w:rsidP="00893510">
            <w:pPr>
              <w:spacing w:after="0" w:line="240" w:lineRule="auto"/>
              <w:rPr>
                <w:rFonts w:ascii="Helvetica" w:eastAsia="Times New Roman" w:hAnsi="Helvetica" w:cs="Helvetica"/>
                <w:color w:val="676A6C"/>
                <w:sz w:val="20"/>
                <w:szCs w:val="20"/>
                <w:lang w:eastAsia="id-ID"/>
              </w:rPr>
            </w:pPr>
            <w:hyperlink r:id="rId28" w:history="1">
              <w:r w:rsidRPr="00AE0E1D">
                <w:rPr>
                  <w:rStyle w:val="Hyperlink"/>
                  <w:rFonts w:ascii="Helvetica" w:eastAsia="Times New Roman" w:hAnsi="Helvetica" w:cs="Helvetica"/>
                  <w:sz w:val="20"/>
                  <w:szCs w:val="20"/>
                  <w:lang w:eastAsia="id-ID"/>
                </w:rPr>
                <w:t>http://www.indonesianstudy.com/2017/08/kunjungan-dosen-ubl-ke-unidir-jenewa.html</w:t>
              </w:r>
            </w:hyperlink>
          </w:p>
          <w:p w:rsidR="00D10F71" w:rsidRDefault="00D10F71" w:rsidP="00893510">
            <w:pPr>
              <w:spacing w:after="0" w:line="240" w:lineRule="auto"/>
              <w:rPr>
                <w:rFonts w:ascii="Helvetica" w:eastAsia="Times New Roman" w:hAnsi="Helvetica" w:cs="Helvetica"/>
                <w:color w:val="676A6C"/>
                <w:sz w:val="20"/>
                <w:szCs w:val="20"/>
                <w:lang w:eastAsia="id-ID"/>
              </w:rPr>
            </w:pPr>
            <w:hyperlink r:id="rId29" w:history="1">
              <w:r w:rsidRPr="00AE0E1D">
                <w:rPr>
                  <w:rStyle w:val="Hyperlink"/>
                  <w:rFonts w:ascii="Helvetica" w:eastAsia="Times New Roman" w:hAnsi="Helvetica" w:cs="Helvetica"/>
                  <w:sz w:val="20"/>
                  <w:szCs w:val="20"/>
                  <w:lang w:eastAsia="id-ID"/>
                </w:rPr>
                <w:t>https://bisnisjakarta.co.id/2017/08/08/dosen-universitas-budi-luhur-lakukan-riset-rezim-persenjataan-ke-kantor-pbb/</w:t>
              </w:r>
            </w:hyperlink>
          </w:p>
          <w:p w:rsidR="00D10F71" w:rsidRDefault="005572CC" w:rsidP="00893510">
            <w:pPr>
              <w:spacing w:after="0" w:line="240" w:lineRule="auto"/>
              <w:rPr>
                <w:rFonts w:ascii="Helvetica" w:eastAsia="Times New Roman" w:hAnsi="Helvetica" w:cs="Helvetica"/>
                <w:color w:val="676A6C"/>
                <w:sz w:val="20"/>
                <w:szCs w:val="20"/>
                <w:lang w:eastAsia="id-ID"/>
              </w:rPr>
            </w:pPr>
            <w:hyperlink r:id="rId30" w:history="1">
              <w:r w:rsidRPr="00AE0E1D">
                <w:rPr>
                  <w:rStyle w:val="Hyperlink"/>
                  <w:rFonts w:ascii="Helvetica" w:eastAsia="Times New Roman" w:hAnsi="Helvetica" w:cs="Helvetica"/>
                  <w:sz w:val="20"/>
                  <w:szCs w:val="20"/>
                  <w:lang w:eastAsia="id-ID"/>
                </w:rPr>
                <w:t>http://www.tribunnews.com/pendidikan/2017/08/08/tim-peneliti-dari-universitas-budi-luhur-lakukan-kunjungan-ke-kantor-pbb-di-jenewa</w:t>
              </w:r>
            </w:hyperlink>
          </w:p>
          <w:p w:rsidR="005572CC" w:rsidRPr="00826393" w:rsidRDefault="005572CC" w:rsidP="00893510">
            <w:pPr>
              <w:spacing w:after="0" w:line="240" w:lineRule="auto"/>
              <w:rPr>
                <w:rFonts w:ascii="Helvetica" w:eastAsia="Times New Roman" w:hAnsi="Helvetica" w:cs="Helvetica"/>
                <w:color w:val="676A6C"/>
                <w:sz w:val="20"/>
                <w:szCs w:val="20"/>
                <w:lang w:eastAsia="id-ID"/>
              </w:rPr>
            </w:pPr>
          </w:p>
          <w:p w:rsidR="00826393" w:rsidRDefault="00826393" w:rsidP="00893510">
            <w:pPr>
              <w:spacing w:after="0" w:line="240" w:lineRule="auto"/>
              <w:rPr>
                <w:rFonts w:ascii="Helvetica" w:eastAsia="Times New Roman" w:hAnsi="Helvetica" w:cs="Helvetica"/>
                <w:color w:val="676A6C"/>
                <w:sz w:val="20"/>
                <w:szCs w:val="20"/>
                <w:lang w:val="id-ID" w:eastAsia="id-ID"/>
              </w:rPr>
            </w:pPr>
          </w:p>
          <w:p w:rsidR="00893510" w:rsidRPr="00FB011E" w:rsidRDefault="00FB011E" w:rsidP="00893510">
            <w:pPr>
              <w:spacing w:after="0" w:line="240" w:lineRule="auto"/>
              <w:rPr>
                <w:rFonts w:ascii="Helvetica" w:eastAsia="Times New Roman" w:hAnsi="Helvetica" w:cs="Helvetica"/>
                <w:color w:val="676A6C"/>
                <w:sz w:val="20"/>
                <w:szCs w:val="20"/>
                <w:lang w:eastAsia="id-ID"/>
              </w:rPr>
            </w:pPr>
            <w:r>
              <w:rPr>
                <w:rFonts w:ascii="Helvetica" w:eastAsia="Times New Roman" w:hAnsi="Helvetica" w:cs="Helvetica"/>
                <w:color w:val="676A6C"/>
                <w:sz w:val="20"/>
                <w:szCs w:val="20"/>
                <w:lang w:eastAsia="id-ID"/>
              </w:rPr>
              <w:t xml:space="preserve"> </w:t>
            </w:r>
          </w:p>
        </w:tc>
      </w:tr>
    </w:tbl>
    <w:p w:rsidR="00893510" w:rsidRPr="00893510" w:rsidRDefault="00893510" w:rsidP="00893510">
      <w:pPr>
        <w:spacing w:after="0" w:line="240" w:lineRule="auto"/>
        <w:rPr>
          <w:rFonts w:ascii="Times New Roman" w:eastAsia="Times New Roman" w:hAnsi="Times New Roman" w:cs="Times New Roman"/>
          <w:sz w:val="24"/>
          <w:szCs w:val="24"/>
          <w:lang w:val="id-ID" w:eastAsia="id-ID"/>
        </w:rPr>
      </w:pPr>
      <w:r w:rsidRPr="00893510">
        <w:rPr>
          <w:rFonts w:ascii="Times New Roman" w:eastAsia="Times New Roman" w:hAnsi="Times New Roman" w:cs="Times New Roman"/>
          <w:sz w:val="24"/>
          <w:szCs w:val="24"/>
          <w:lang w:val="id-ID" w:eastAsia="id-ID"/>
        </w:rPr>
        <w:lastRenderedPageBreak/>
        <w:t>D.2. Berikan CONTOH NYATA kendali diri, tanggung jawab, dan keteguhan pada prinsip yang Saudara tunjukkan sebagai dosen dalam implementasi manajemen/pengelolaan institusi.</w:t>
      </w:r>
    </w:p>
    <w:tbl>
      <w:tblPr>
        <w:tblW w:w="9262" w:type="dxa"/>
        <w:tblBorders>
          <w:top w:val="single" w:sz="6" w:space="0" w:color="EBEBEB"/>
          <w:left w:val="single" w:sz="6" w:space="0" w:color="EBEBEB"/>
          <w:bottom w:val="single" w:sz="6" w:space="0" w:color="EBEBEB"/>
          <w:right w:val="single" w:sz="6" w:space="0" w:color="EBEBEB"/>
        </w:tblBorders>
        <w:shd w:val="clear" w:color="auto" w:fill="FFFFFF"/>
        <w:tblCellMar>
          <w:top w:w="15" w:type="dxa"/>
          <w:left w:w="15" w:type="dxa"/>
          <w:bottom w:w="15" w:type="dxa"/>
          <w:right w:w="15" w:type="dxa"/>
        </w:tblCellMar>
        <w:tblLook w:val="04A0" w:firstRow="1" w:lastRow="0" w:firstColumn="1" w:lastColumn="0" w:noHBand="0" w:noVBand="1"/>
      </w:tblPr>
      <w:tblGrid>
        <w:gridCol w:w="9262"/>
      </w:tblGrid>
      <w:tr w:rsidR="00893510" w:rsidRPr="00893510" w:rsidTr="005707FE">
        <w:tc>
          <w:tcPr>
            <w:tcW w:w="926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30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t>18. Kendali diri </w:t>
            </w:r>
            <w:r w:rsidRPr="00893510">
              <w:rPr>
                <w:rFonts w:ascii="Helvetica" w:eastAsia="Times New Roman" w:hAnsi="Helvetica" w:cs="Helvetica"/>
                <w:color w:val="676A6C"/>
                <w:sz w:val="17"/>
                <w:szCs w:val="17"/>
                <w:lang w:val="id-ID" w:eastAsia="id-ID"/>
              </w:rPr>
              <w:t>(Min 150 Kata)</w:t>
            </w:r>
          </w:p>
        </w:tc>
      </w:tr>
      <w:tr w:rsidR="00893510" w:rsidRPr="00893510" w:rsidTr="005707FE">
        <w:tc>
          <w:tcPr>
            <w:tcW w:w="9262"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hideMark/>
          </w:tcPr>
          <w:p w:rsidR="008A6B7F" w:rsidRPr="005707FE" w:rsidRDefault="005707FE" w:rsidP="006D262C">
            <w:pPr>
              <w:spacing w:after="300" w:line="240" w:lineRule="auto"/>
              <w:rPr>
                <w:rFonts w:ascii="Helvetica" w:eastAsia="Times New Roman" w:hAnsi="Helvetica" w:cs="Helvetica"/>
                <w:color w:val="676A6C"/>
                <w:sz w:val="20"/>
                <w:szCs w:val="20"/>
                <w:lang w:eastAsia="id-ID"/>
              </w:rPr>
            </w:pPr>
            <w:r w:rsidRPr="005707FE">
              <w:rPr>
                <w:rFonts w:ascii="Helvetica" w:eastAsia="Times New Roman" w:hAnsi="Helvetica" w:cs="Helvetica"/>
                <w:color w:val="676A6C"/>
                <w:sz w:val="20"/>
                <w:szCs w:val="20"/>
                <w:lang w:val="id-ID" w:eastAsia="id-ID"/>
              </w:rPr>
              <w:t xml:space="preserve">Sebagai seorang </w:t>
            </w:r>
            <w:r>
              <w:rPr>
                <w:rFonts w:ascii="Helvetica" w:eastAsia="Times New Roman" w:hAnsi="Helvetica" w:cs="Helvetica"/>
                <w:color w:val="676A6C"/>
                <w:sz w:val="20"/>
                <w:szCs w:val="20"/>
                <w:lang w:eastAsia="id-ID"/>
              </w:rPr>
              <w:t>pengajar</w:t>
            </w:r>
            <w:r w:rsidRPr="005707FE">
              <w:rPr>
                <w:rFonts w:ascii="Helvetica" w:eastAsia="Times New Roman" w:hAnsi="Helvetica" w:cs="Helvetica"/>
                <w:color w:val="676A6C"/>
                <w:sz w:val="20"/>
                <w:szCs w:val="20"/>
                <w:lang w:val="id-ID" w:eastAsia="id-ID"/>
              </w:rPr>
              <w:t>, pengendalian diri m</w:t>
            </w:r>
            <w:r>
              <w:rPr>
                <w:rFonts w:ascii="Helvetica" w:eastAsia="Times New Roman" w:hAnsi="Helvetica" w:cs="Helvetica"/>
                <w:color w:val="676A6C"/>
                <w:sz w:val="20"/>
                <w:szCs w:val="20"/>
                <w:lang w:eastAsia="id-ID"/>
              </w:rPr>
              <w:t>erupakan hal yang</w:t>
            </w:r>
            <w:r w:rsidRPr="005707FE">
              <w:rPr>
                <w:rFonts w:ascii="Helvetica" w:eastAsia="Times New Roman" w:hAnsi="Helvetica" w:cs="Helvetica"/>
                <w:color w:val="676A6C"/>
                <w:sz w:val="20"/>
                <w:szCs w:val="20"/>
                <w:lang w:val="id-ID" w:eastAsia="id-ID"/>
              </w:rPr>
              <w:t xml:space="preserve"> mutlak </w:t>
            </w:r>
            <w:r>
              <w:rPr>
                <w:rFonts w:ascii="Helvetica" w:eastAsia="Times New Roman" w:hAnsi="Helvetica" w:cs="Helvetica"/>
                <w:color w:val="676A6C"/>
                <w:sz w:val="20"/>
                <w:szCs w:val="20"/>
                <w:lang w:eastAsia="id-ID"/>
              </w:rPr>
              <w:t>harus dimiliki dan dikuasai</w:t>
            </w:r>
            <w:r w:rsidRPr="005707FE">
              <w:rPr>
                <w:rFonts w:ascii="Helvetica" w:eastAsia="Times New Roman" w:hAnsi="Helvetica" w:cs="Helvetica"/>
                <w:color w:val="676A6C"/>
                <w:sz w:val="20"/>
                <w:szCs w:val="20"/>
                <w:lang w:val="id-ID" w:eastAsia="id-ID"/>
              </w:rPr>
              <w:t xml:space="preserve">. </w:t>
            </w:r>
            <w:r>
              <w:rPr>
                <w:rFonts w:ascii="Helvetica" w:eastAsia="Times New Roman" w:hAnsi="Helvetica" w:cs="Helvetica"/>
                <w:color w:val="676A6C"/>
                <w:sz w:val="20"/>
                <w:szCs w:val="20"/>
                <w:lang w:eastAsia="id-ID"/>
              </w:rPr>
              <w:t xml:space="preserve">Terutama pada saat berinteraksi dengan </w:t>
            </w:r>
            <w:r w:rsidRPr="005707FE">
              <w:rPr>
                <w:rFonts w:ascii="Helvetica" w:eastAsia="Times New Roman" w:hAnsi="Helvetica" w:cs="Helvetica"/>
                <w:color w:val="676A6C"/>
                <w:sz w:val="20"/>
                <w:szCs w:val="20"/>
                <w:lang w:val="id-ID" w:eastAsia="id-ID"/>
              </w:rPr>
              <w:t>orang-orang yang memiliki perbedaan budaya, karakter dan cara pandang</w:t>
            </w:r>
            <w:r>
              <w:rPr>
                <w:rFonts w:ascii="Helvetica" w:eastAsia="Times New Roman" w:hAnsi="Helvetica" w:cs="Helvetica"/>
                <w:color w:val="676A6C"/>
                <w:sz w:val="20"/>
                <w:szCs w:val="20"/>
                <w:lang w:eastAsia="id-ID"/>
              </w:rPr>
              <w:t>. Dalam kesehariannya, seorang dosen berinteraksi dengan puluhan bahkan ratusan individu yang terdiri dari rekan kerja dan mahasiswa yang datang dari latar belakang yang berbeda-beda. Pluralitas atau keberagaman suku, budaya, agama dan ras</w:t>
            </w:r>
            <w:r w:rsidRPr="005707FE">
              <w:rPr>
                <w:rFonts w:ascii="Helvetica" w:eastAsia="Times New Roman" w:hAnsi="Helvetica" w:cs="Helvetica"/>
                <w:color w:val="676A6C"/>
                <w:sz w:val="20"/>
                <w:szCs w:val="20"/>
                <w:lang w:eastAsia="id-ID"/>
              </w:rPr>
              <w:t xml:space="preserve"> masyarakat Indonesia</w:t>
            </w:r>
            <w:r>
              <w:rPr>
                <w:rFonts w:ascii="Helvetica" w:eastAsia="Times New Roman" w:hAnsi="Helvetica" w:cs="Helvetica"/>
                <w:color w:val="676A6C"/>
                <w:sz w:val="20"/>
                <w:szCs w:val="20"/>
                <w:lang w:eastAsia="id-ID"/>
              </w:rPr>
              <w:t xml:space="preserve"> khususnya di lingkungan Universitas Budi Luhur</w:t>
            </w:r>
            <w:r w:rsidRPr="005707FE">
              <w:rPr>
                <w:rFonts w:ascii="Helvetica" w:eastAsia="Times New Roman" w:hAnsi="Helvetica" w:cs="Helvetica"/>
                <w:color w:val="676A6C"/>
                <w:sz w:val="20"/>
                <w:szCs w:val="20"/>
                <w:lang w:eastAsia="id-ID"/>
              </w:rPr>
              <w:t xml:space="preserve"> membutuhkan pengendalian diri tersendiri.</w:t>
            </w:r>
            <w:r w:rsidRPr="005707FE">
              <w:rPr>
                <w:rFonts w:ascii="Helvetica" w:eastAsia="Times New Roman" w:hAnsi="Helvetica" w:cs="Helvetica"/>
                <w:color w:val="676A6C"/>
                <w:sz w:val="20"/>
                <w:szCs w:val="20"/>
                <w:lang w:val="id-ID" w:eastAsia="id-ID"/>
              </w:rPr>
              <w:t>Tidak jarang saat pengendalian diri t</w:t>
            </w:r>
            <w:r>
              <w:rPr>
                <w:rFonts w:ascii="Helvetica" w:eastAsia="Times New Roman" w:hAnsi="Helvetica" w:cs="Helvetica"/>
                <w:color w:val="676A6C"/>
                <w:sz w:val="20"/>
                <w:szCs w:val="20"/>
                <w:lang w:val="id-ID" w:eastAsia="id-ID"/>
              </w:rPr>
              <w:t>idak dimiliki oleh seorang pe</w:t>
            </w:r>
            <w:r>
              <w:rPr>
                <w:rFonts w:ascii="Helvetica" w:eastAsia="Times New Roman" w:hAnsi="Helvetica" w:cs="Helvetica"/>
                <w:color w:val="676A6C"/>
                <w:sz w:val="20"/>
                <w:szCs w:val="20"/>
                <w:lang w:eastAsia="id-ID"/>
              </w:rPr>
              <w:t>ngajar</w:t>
            </w:r>
            <w:r w:rsidRPr="005707FE">
              <w:rPr>
                <w:rFonts w:ascii="Helvetica" w:eastAsia="Times New Roman" w:hAnsi="Helvetica" w:cs="Helvetica"/>
                <w:color w:val="676A6C"/>
                <w:sz w:val="20"/>
                <w:szCs w:val="20"/>
                <w:lang w:val="id-ID" w:eastAsia="id-ID"/>
              </w:rPr>
              <w:t>, potensi konfl</w:t>
            </w:r>
            <w:r>
              <w:rPr>
                <w:rFonts w:ascii="Helvetica" w:eastAsia="Times New Roman" w:hAnsi="Helvetica" w:cs="Helvetica"/>
                <w:color w:val="676A6C"/>
                <w:sz w:val="20"/>
                <w:szCs w:val="20"/>
                <w:lang w:val="id-ID" w:eastAsia="id-ID"/>
              </w:rPr>
              <w:t>ik dalam</w:t>
            </w:r>
            <w:r>
              <w:rPr>
                <w:rFonts w:ascii="Helvetica" w:eastAsia="Times New Roman" w:hAnsi="Helvetica" w:cs="Helvetica"/>
                <w:color w:val="676A6C"/>
                <w:sz w:val="20"/>
                <w:szCs w:val="20"/>
                <w:lang w:eastAsia="id-ID"/>
              </w:rPr>
              <w:t xml:space="preserve"> </w:t>
            </w:r>
            <w:r w:rsidRPr="005707FE">
              <w:rPr>
                <w:rFonts w:ascii="Helvetica" w:eastAsia="Times New Roman" w:hAnsi="Helvetica" w:cs="Helvetica"/>
                <w:color w:val="676A6C"/>
                <w:sz w:val="20"/>
                <w:szCs w:val="20"/>
                <w:lang w:val="id-ID" w:eastAsia="id-ID"/>
              </w:rPr>
              <w:t>situasi kerja menjadi tidak terelakkan.</w:t>
            </w:r>
            <w:r>
              <w:rPr>
                <w:rFonts w:ascii="Helvetica" w:eastAsia="Times New Roman" w:hAnsi="Helvetica" w:cs="Helvetica"/>
                <w:color w:val="676A6C"/>
                <w:sz w:val="20"/>
                <w:szCs w:val="20"/>
                <w:lang w:eastAsia="id-ID"/>
              </w:rPr>
              <w:t xml:space="preserve"> </w:t>
            </w:r>
            <w:r w:rsidR="008A6B7F">
              <w:rPr>
                <w:rFonts w:ascii="Helvetica" w:eastAsia="Times New Roman" w:hAnsi="Helvetica" w:cs="Helvetica"/>
                <w:color w:val="676A6C"/>
                <w:sz w:val="20"/>
                <w:szCs w:val="20"/>
                <w:lang w:eastAsia="id-ID"/>
              </w:rPr>
              <w:t>Sebagai contoh, ketika saya menjabat sebagai Kepala Bidang Penanganan Keluhan Pelanggan</w:t>
            </w:r>
            <w:r w:rsidR="00605B35">
              <w:rPr>
                <w:rFonts w:ascii="Helvetica" w:eastAsia="Times New Roman" w:hAnsi="Helvetica" w:cs="Helvetica"/>
                <w:color w:val="676A6C"/>
                <w:sz w:val="20"/>
                <w:szCs w:val="20"/>
                <w:lang w:eastAsia="id-ID"/>
              </w:rPr>
              <w:t xml:space="preserve"> (sering disebut sebagai unit BL Care)</w:t>
            </w:r>
            <w:r w:rsidR="008A6B7F">
              <w:rPr>
                <w:rFonts w:ascii="Helvetica" w:eastAsia="Times New Roman" w:hAnsi="Helvetica" w:cs="Helvetica"/>
                <w:color w:val="676A6C"/>
                <w:sz w:val="20"/>
                <w:szCs w:val="20"/>
                <w:lang w:eastAsia="id-ID"/>
              </w:rPr>
              <w:t xml:space="preserve"> pada Lembaga Penjaminan Mutu (LPM) Universitas Budi Luhur, hampir setiap hari saya harus menghadapi keluhan dari mahasiswa, orang tua mahasiswa, dosen, dan karyawan yang berbeda beda. Diutuhkan pengendalian diri yang baik oleh saya karena stakeholder yang datang untuk mengeluh selalu datang dengan kondisi suasana hati yang kurang baik. Dalam hal ini, saya harus</w:t>
            </w:r>
            <w:r w:rsidR="00E96D42">
              <w:rPr>
                <w:rFonts w:ascii="Helvetica" w:eastAsia="Times New Roman" w:hAnsi="Helvetica" w:cs="Helvetica"/>
                <w:color w:val="676A6C"/>
                <w:sz w:val="20"/>
                <w:szCs w:val="20"/>
                <w:lang w:eastAsia="id-ID"/>
              </w:rPr>
              <w:t xml:space="preserve"> </w:t>
            </w:r>
            <w:r w:rsidR="008A6B7F">
              <w:rPr>
                <w:rFonts w:ascii="Helvetica" w:eastAsia="Times New Roman" w:hAnsi="Helvetica" w:cs="Helvetica"/>
                <w:color w:val="676A6C"/>
                <w:sz w:val="20"/>
                <w:szCs w:val="20"/>
                <w:lang w:eastAsia="id-ID"/>
              </w:rPr>
              <w:t>mempunyai strategi pengendalian diri untuk menghadapi mereka dengan kep</w:t>
            </w:r>
            <w:r w:rsidR="000605BC">
              <w:rPr>
                <w:rFonts w:ascii="Helvetica" w:eastAsia="Times New Roman" w:hAnsi="Helvetica" w:cs="Helvetica"/>
                <w:color w:val="676A6C"/>
                <w:sz w:val="20"/>
                <w:szCs w:val="20"/>
                <w:lang w:eastAsia="id-ID"/>
              </w:rPr>
              <w:t>a</w:t>
            </w:r>
            <w:r w:rsidR="008A6B7F">
              <w:rPr>
                <w:rFonts w:ascii="Helvetica" w:eastAsia="Times New Roman" w:hAnsi="Helvetica" w:cs="Helvetica"/>
                <w:color w:val="676A6C"/>
                <w:sz w:val="20"/>
                <w:szCs w:val="20"/>
                <w:lang w:eastAsia="id-ID"/>
              </w:rPr>
              <w:t xml:space="preserve">la dingin. </w:t>
            </w:r>
            <w:r w:rsidR="000605BC">
              <w:rPr>
                <w:rFonts w:ascii="Helvetica" w:eastAsia="Times New Roman" w:hAnsi="Helvetica" w:cs="Helvetica"/>
                <w:color w:val="676A6C"/>
                <w:sz w:val="20"/>
                <w:szCs w:val="20"/>
                <w:lang w:eastAsia="id-ID"/>
              </w:rPr>
              <w:t>Sebagai contoh, suatu hari orang tua mahasiswa dengan suasana hati yang sangat kurang baik datang ke unit saya untuk mengeluhkan anaknya yang selalu mendapatkan IPK rendah, dengan sabar saya</w:t>
            </w:r>
            <w:r w:rsidR="00605B35">
              <w:rPr>
                <w:rFonts w:ascii="Helvetica" w:eastAsia="Times New Roman" w:hAnsi="Helvetica" w:cs="Helvetica"/>
                <w:color w:val="676A6C"/>
                <w:sz w:val="20"/>
                <w:szCs w:val="20"/>
                <w:lang w:eastAsia="id-ID"/>
              </w:rPr>
              <w:t xml:space="preserve"> dengan dibantu seorang staff</w:t>
            </w:r>
            <w:r w:rsidR="000605BC">
              <w:rPr>
                <w:rFonts w:ascii="Helvetica" w:eastAsia="Times New Roman" w:hAnsi="Helvetica" w:cs="Helvetica"/>
                <w:color w:val="676A6C"/>
                <w:sz w:val="20"/>
                <w:szCs w:val="20"/>
                <w:lang w:eastAsia="id-ID"/>
              </w:rPr>
              <w:t xml:space="preserve"> memandu beliau untuk memantau perkembangan anaknya dengan sistem informaasi web parent pada computer unit saya. Beliau pada akhirnya memahami bahwa dibutuhkan pengawasan tidak hanya dari kampus, namun juga dari orang tua terkait dengan perkembangan prestasi seorang mahasiswa. </w:t>
            </w:r>
            <w:r w:rsidR="006D262C">
              <w:rPr>
                <w:rFonts w:ascii="Helvetica" w:eastAsia="Times New Roman" w:hAnsi="Helvetica" w:cs="Helvetica"/>
                <w:color w:val="676A6C"/>
                <w:sz w:val="20"/>
                <w:szCs w:val="20"/>
                <w:lang w:eastAsia="id-ID"/>
              </w:rPr>
              <w:t>Selain itu sebagai Kepala Bidang Penanganan Keluhan Pelanggan, saya kerap menjembatani antara mahasiswa dan unit yang dikeluhkan, dalam hal ini saya harus sebisa mungkin bersikap netral untuk mencegah adanya friksi antara unit dan stakeholder yang mengeluh.</w:t>
            </w:r>
          </w:p>
        </w:tc>
      </w:tr>
      <w:tr w:rsidR="00893510" w:rsidRPr="00893510" w:rsidTr="005707FE">
        <w:trPr>
          <w:trHeight w:val="450"/>
        </w:trPr>
        <w:tc>
          <w:tcPr>
            <w:tcW w:w="926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t>19. Tanggung jawab </w:t>
            </w:r>
            <w:r w:rsidRPr="00893510">
              <w:rPr>
                <w:rFonts w:ascii="Helvetica" w:eastAsia="Times New Roman" w:hAnsi="Helvetica" w:cs="Helvetica"/>
                <w:color w:val="676A6C"/>
                <w:sz w:val="17"/>
                <w:szCs w:val="17"/>
                <w:lang w:val="id-ID" w:eastAsia="id-ID"/>
              </w:rPr>
              <w:t>(Min 150 Kata)</w:t>
            </w:r>
          </w:p>
        </w:tc>
      </w:tr>
      <w:tr w:rsidR="00893510" w:rsidRPr="00893510" w:rsidTr="005707FE">
        <w:tc>
          <w:tcPr>
            <w:tcW w:w="9262"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hideMark/>
          </w:tcPr>
          <w:p w:rsidR="00893510" w:rsidRPr="00FA3A8B" w:rsidRDefault="00FA3A8B" w:rsidP="009B48E3">
            <w:pPr>
              <w:spacing w:after="0" w:line="240" w:lineRule="auto"/>
              <w:rPr>
                <w:rFonts w:ascii="Helvetica" w:eastAsia="Times New Roman" w:hAnsi="Helvetica" w:cs="Helvetica"/>
                <w:color w:val="676A6C"/>
                <w:sz w:val="20"/>
                <w:szCs w:val="20"/>
                <w:lang w:eastAsia="id-ID"/>
              </w:rPr>
            </w:pPr>
            <w:r>
              <w:rPr>
                <w:rFonts w:ascii="Helvetica" w:eastAsia="Times New Roman" w:hAnsi="Helvetica" w:cs="Helvetica"/>
                <w:color w:val="676A6C"/>
                <w:sz w:val="20"/>
                <w:szCs w:val="20"/>
                <w:lang w:eastAsia="id-ID"/>
              </w:rPr>
              <w:t>S</w:t>
            </w:r>
            <w:r w:rsidR="00104C47">
              <w:rPr>
                <w:rFonts w:ascii="Helvetica" w:eastAsia="Times New Roman" w:hAnsi="Helvetica" w:cs="Helvetica"/>
                <w:color w:val="676A6C"/>
                <w:sz w:val="20"/>
                <w:szCs w:val="20"/>
                <w:lang w:eastAsia="id-ID"/>
              </w:rPr>
              <w:t>ikap</w:t>
            </w:r>
            <w:r>
              <w:rPr>
                <w:rFonts w:ascii="Helvetica" w:eastAsia="Times New Roman" w:hAnsi="Helvetica" w:cs="Helvetica"/>
                <w:color w:val="676A6C"/>
                <w:sz w:val="20"/>
                <w:szCs w:val="20"/>
                <w:lang w:eastAsia="id-ID"/>
              </w:rPr>
              <w:t xml:space="preserve"> </w:t>
            </w:r>
            <w:r w:rsidR="00104C47">
              <w:rPr>
                <w:rFonts w:ascii="Helvetica" w:eastAsia="Times New Roman" w:hAnsi="Helvetica" w:cs="Helvetica"/>
                <w:color w:val="676A6C"/>
                <w:sz w:val="20"/>
                <w:szCs w:val="20"/>
                <w:lang w:eastAsia="id-ID"/>
              </w:rPr>
              <w:t xml:space="preserve">tanggung jawab adalah </w:t>
            </w:r>
            <w:r w:rsidR="00527E84" w:rsidRPr="00527E84">
              <w:rPr>
                <w:rFonts w:ascii="Helvetica" w:eastAsia="Times New Roman" w:hAnsi="Helvetica" w:cs="Helvetica"/>
                <w:color w:val="676A6C"/>
                <w:sz w:val="20"/>
                <w:szCs w:val="20"/>
                <w:lang w:eastAsia="id-ID"/>
              </w:rPr>
              <w:t>kesadaran manusia akan tingkah laku atau perbuatan yang disengaja maupun yang tidak di sengaja. Tanggung jawab juga berarti berbuat sebagai perwujudan kesadaran akan kewajibannya.</w:t>
            </w:r>
            <w:r w:rsidR="00527E84">
              <w:rPr>
                <w:rFonts w:ascii="Helvetica" w:eastAsia="Times New Roman" w:hAnsi="Helvetica" w:cs="Helvetica"/>
                <w:color w:val="676A6C"/>
                <w:sz w:val="20"/>
                <w:szCs w:val="20"/>
                <w:lang w:eastAsia="id-ID"/>
              </w:rPr>
              <w:t xml:space="preserve"> </w:t>
            </w:r>
            <w:r w:rsidRPr="003C17C8">
              <w:rPr>
                <w:rFonts w:ascii="Helvetica" w:eastAsia="Times New Roman" w:hAnsi="Helvetica" w:cs="Helvetica"/>
                <w:color w:val="676A6C"/>
                <w:sz w:val="20"/>
                <w:szCs w:val="20"/>
                <w:lang w:val="id-ID" w:eastAsia="id-ID"/>
              </w:rPr>
              <w:t>Bentuk tanggung jawab yang berkaitan dalam pengelolaan institusi baik sebagai seorang dosen maupun pejabat struktural antara lain adalah dengan mentaati dan melaksanakan tugas yang telah diberikan.</w:t>
            </w:r>
            <w:r>
              <w:rPr>
                <w:rFonts w:ascii="Helvetica" w:eastAsia="Times New Roman" w:hAnsi="Helvetica" w:cs="Helvetica"/>
                <w:color w:val="676A6C"/>
                <w:sz w:val="20"/>
                <w:szCs w:val="20"/>
                <w:lang w:eastAsia="id-ID"/>
              </w:rPr>
              <w:t xml:space="preserve"> </w:t>
            </w:r>
            <w:r w:rsidR="004332D5">
              <w:rPr>
                <w:rFonts w:ascii="Helvetica" w:eastAsia="Times New Roman" w:hAnsi="Helvetica" w:cs="Helvetica"/>
                <w:color w:val="676A6C"/>
                <w:sz w:val="20"/>
                <w:szCs w:val="20"/>
                <w:lang w:eastAsia="id-ID"/>
              </w:rPr>
              <w:t>Sebagai seorang dosen, bentuk pertanggungjawaban yang paling nyata adalah dengan terpenuhinya kewajiban Tridharma perguruan tinggi setiap semester. Dalam hal ini, saya tidak pernah absen dalam melakukan kegiata</w:t>
            </w:r>
            <w:r w:rsidR="0089533C">
              <w:rPr>
                <w:rFonts w:ascii="Helvetica" w:eastAsia="Times New Roman" w:hAnsi="Helvetica" w:cs="Helvetica"/>
                <w:color w:val="676A6C"/>
                <w:sz w:val="20"/>
                <w:szCs w:val="20"/>
                <w:lang w:eastAsia="id-ID"/>
              </w:rPr>
              <w:t>n pengajaran, pengabdian, dan p</w:t>
            </w:r>
            <w:r w:rsidR="004332D5">
              <w:rPr>
                <w:rFonts w:ascii="Helvetica" w:eastAsia="Times New Roman" w:hAnsi="Helvetica" w:cs="Helvetica"/>
                <w:color w:val="676A6C"/>
                <w:sz w:val="20"/>
                <w:szCs w:val="20"/>
                <w:lang w:eastAsia="id-ID"/>
              </w:rPr>
              <w:t xml:space="preserve">enelitian/publikasi setiap semesternya. Sebagai contoh, </w:t>
            </w:r>
            <w:r w:rsidR="004332D5" w:rsidRPr="004332D5">
              <w:rPr>
                <w:rFonts w:ascii="Helvetica" w:eastAsia="Times New Roman" w:hAnsi="Helvetica" w:cs="Helvetica"/>
                <w:color w:val="676A6C"/>
                <w:sz w:val="20"/>
                <w:szCs w:val="20"/>
                <w:lang w:eastAsia="id-ID"/>
              </w:rPr>
              <w:t xml:space="preserve">bentuk tanggung jawab </w:t>
            </w:r>
            <w:r w:rsidR="004332D5">
              <w:rPr>
                <w:rFonts w:ascii="Helvetica" w:eastAsia="Times New Roman" w:hAnsi="Helvetica" w:cs="Helvetica"/>
                <w:color w:val="676A6C"/>
                <w:sz w:val="20"/>
                <w:szCs w:val="20"/>
                <w:lang w:eastAsia="id-ID"/>
              </w:rPr>
              <w:t>saya sebagai dosen dalam bidang pengajaran adalah</w:t>
            </w:r>
            <w:r w:rsidR="004332D5" w:rsidRPr="004332D5">
              <w:rPr>
                <w:rFonts w:ascii="Helvetica" w:eastAsia="Times New Roman" w:hAnsi="Helvetica" w:cs="Helvetica"/>
                <w:color w:val="676A6C"/>
                <w:sz w:val="20"/>
                <w:szCs w:val="20"/>
                <w:lang w:eastAsia="id-ID"/>
              </w:rPr>
              <w:t xml:space="preserve"> selalu hadir dan selesai tepat waktu disaat mengajar, menyampaikan materi secara utuh, serta melaporkan hasil evaluasi dari kegiatan belajar mengajar kepada pihak administrasi akademik sesuai dengan waktunya.</w:t>
            </w:r>
            <w:r w:rsidR="004966A7">
              <w:rPr>
                <w:rFonts w:ascii="Helvetica" w:eastAsia="Times New Roman" w:hAnsi="Helvetica" w:cs="Helvetica"/>
                <w:color w:val="676A6C"/>
                <w:sz w:val="20"/>
                <w:szCs w:val="20"/>
                <w:lang w:eastAsia="id-ID"/>
              </w:rPr>
              <w:t xml:space="preserve"> Dengan dilaksanakan tanggung jawab sesuai dengan porsinya, saya percaya akan berdampak positif terhadap citra saya sebagai seorang dosen maupun individu. </w:t>
            </w:r>
            <w:r w:rsidR="009B48E3" w:rsidRPr="009B48E3">
              <w:rPr>
                <w:rFonts w:ascii="Helvetica" w:eastAsia="Times New Roman" w:hAnsi="Helvetica" w:cs="Helvetica"/>
                <w:color w:val="676A6C"/>
                <w:sz w:val="20"/>
                <w:szCs w:val="20"/>
                <w:lang w:eastAsia="id-ID"/>
              </w:rPr>
              <w:t xml:space="preserve">Sebagai seorang </w:t>
            </w:r>
            <w:r w:rsidR="009B48E3">
              <w:rPr>
                <w:rFonts w:ascii="Helvetica" w:eastAsia="Times New Roman" w:hAnsi="Helvetica" w:cs="Helvetica"/>
                <w:color w:val="676A6C"/>
                <w:sz w:val="20"/>
                <w:szCs w:val="20"/>
                <w:lang w:eastAsia="id-ID"/>
              </w:rPr>
              <w:t xml:space="preserve">dosen </w:t>
            </w:r>
            <w:r w:rsidR="009B48E3" w:rsidRPr="009B48E3">
              <w:rPr>
                <w:rFonts w:ascii="Helvetica" w:eastAsia="Times New Roman" w:hAnsi="Helvetica" w:cs="Helvetica"/>
                <w:color w:val="676A6C"/>
                <w:sz w:val="20"/>
                <w:szCs w:val="20"/>
                <w:lang w:eastAsia="id-ID"/>
              </w:rPr>
              <w:t xml:space="preserve">yang </w:t>
            </w:r>
            <w:r w:rsidR="009B48E3">
              <w:rPr>
                <w:rFonts w:ascii="Helvetica" w:eastAsia="Times New Roman" w:hAnsi="Helvetica" w:cs="Helvetica"/>
                <w:color w:val="676A6C"/>
                <w:sz w:val="20"/>
                <w:szCs w:val="20"/>
                <w:lang w:eastAsia="id-ID"/>
              </w:rPr>
              <w:t>juga mempunyai jabatan</w:t>
            </w:r>
            <w:r w:rsidR="009B48E3" w:rsidRPr="009B48E3">
              <w:rPr>
                <w:rFonts w:ascii="Helvetica" w:eastAsia="Times New Roman" w:hAnsi="Helvetica" w:cs="Helvetica"/>
                <w:color w:val="676A6C"/>
                <w:sz w:val="20"/>
                <w:szCs w:val="20"/>
                <w:lang w:eastAsia="id-ID"/>
              </w:rPr>
              <w:t xml:space="preserve"> struktural sangatlah terikat pada program-program kerja yang sudah direncanakan diawal tahun akademik yang akan dilaporkan setiap kegiatannya kepada atasan</w:t>
            </w:r>
            <w:r w:rsidR="009B48E3">
              <w:rPr>
                <w:rFonts w:ascii="Helvetica" w:eastAsia="Times New Roman" w:hAnsi="Helvetica" w:cs="Helvetica"/>
                <w:color w:val="676A6C"/>
                <w:sz w:val="20"/>
                <w:szCs w:val="20"/>
                <w:lang w:eastAsia="id-ID"/>
              </w:rPr>
              <w:t>, namun</w:t>
            </w:r>
            <w:r w:rsidR="009B48E3" w:rsidRPr="009B48E3">
              <w:rPr>
                <w:rFonts w:ascii="Helvetica" w:eastAsia="Times New Roman" w:hAnsi="Helvetica" w:cs="Helvetica"/>
                <w:color w:val="676A6C"/>
                <w:sz w:val="20"/>
                <w:szCs w:val="20"/>
                <w:lang w:eastAsia="id-ID"/>
              </w:rPr>
              <w:t xml:space="preserve"> </w:t>
            </w:r>
            <w:r w:rsidR="009B48E3">
              <w:rPr>
                <w:rFonts w:ascii="Helvetica" w:eastAsia="Times New Roman" w:hAnsi="Helvetica" w:cs="Helvetica"/>
                <w:color w:val="676A6C"/>
                <w:sz w:val="20"/>
                <w:szCs w:val="20"/>
                <w:lang w:eastAsia="id-ID"/>
              </w:rPr>
              <w:t xml:space="preserve">selama saya menjabat, </w:t>
            </w:r>
            <w:r w:rsidR="009B48E3" w:rsidRPr="009B48E3">
              <w:rPr>
                <w:rFonts w:ascii="Helvetica" w:eastAsia="Times New Roman" w:hAnsi="Helvetica" w:cs="Helvetica"/>
                <w:color w:val="676A6C"/>
                <w:sz w:val="20"/>
                <w:szCs w:val="20"/>
                <w:lang w:eastAsia="id-ID"/>
              </w:rPr>
              <w:t>saya merasa sudah menjalankan secara tuntas kegiatan-kegiatan yang sudah diprogramkan sebelumnya sebagai tanggung jawab diri saya kepada institusi.</w:t>
            </w:r>
            <w:r w:rsidR="009B48E3">
              <w:rPr>
                <w:rFonts w:ascii="Helvetica" w:eastAsia="Times New Roman" w:hAnsi="Helvetica" w:cs="Helvetica"/>
                <w:color w:val="676A6C"/>
                <w:sz w:val="20"/>
                <w:szCs w:val="20"/>
                <w:lang w:eastAsia="id-ID"/>
              </w:rPr>
              <w:t xml:space="preserve"> </w:t>
            </w:r>
            <w:r w:rsidR="00B368CA">
              <w:rPr>
                <w:rFonts w:ascii="Helvetica" w:eastAsia="Times New Roman" w:hAnsi="Helvetica" w:cs="Helvetica"/>
                <w:color w:val="676A6C"/>
                <w:sz w:val="20"/>
                <w:szCs w:val="20"/>
                <w:lang w:eastAsia="id-ID"/>
              </w:rPr>
              <w:t xml:space="preserve">Saya selalu menyampaikan progress report tiap 2 minggu sekali kepada atasan dalam bentuk dokumen maupun penyampaian lisan pada saat rapat. Walaupun menjabat sebagai pejabat </w:t>
            </w:r>
            <w:r w:rsidR="001371E7">
              <w:rPr>
                <w:rFonts w:ascii="Helvetica" w:eastAsia="Times New Roman" w:hAnsi="Helvetica" w:cs="Helvetica"/>
                <w:color w:val="676A6C"/>
                <w:sz w:val="20"/>
                <w:szCs w:val="20"/>
                <w:lang w:eastAsia="id-ID"/>
              </w:rPr>
              <w:t>struktural</w:t>
            </w:r>
            <w:r w:rsidR="00B368CA">
              <w:rPr>
                <w:rFonts w:ascii="Helvetica" w:eastAsia="Times New Roman" w:hAnsi="Helvetica" w:cs="Helvetica"/>
                <w:color w:val="676A6C"/>
                <w:sz w:val="20"/>
                <w:szCs w:val="20"/>
                <w:lang w:eastAsia="id-ID"/>
              </w:rPr>
              <w:t xml:space="preserve">, saya tidak pernah lalai dalam menjalankan tugas sebagai dosen. Sebisa mungkin saya membagi waktu bimbingan dan meluangkan waktu untuk mahasiswa PA saya untuk berkonsultasi secara nyaman. </w:t>
            </w:r>
          </w:p>
        </w:tc>
      </w:tr>
      <w:tr w:rsidR="00893510" w:rsidRPr="00893510" w:rsidTr="005707FE">
        <w:tc>
          <w:tcPr>
            <w:tcW w:w="9262" w:type="dxa"/>
            <w:tcBorders>
              <w:top w:val="single" w:sz="6" w:space="0" w:color="E7EAEC"/>
              <w:left w:val="single" w:sz="6" w:space="0" w:color="E7E7E7"/>
              <w:bottom w:val="single" w:sz="6" w:space="0" w:color="E7E7E7"/>
              <w:right w:val="single" w:sz="6" w:space="0" w:color="E7E7E7"/>
            </w:tcBorders>
            <w:shd w:val="clear" w:color="auto" w:fill="F5F5F5"/>
            <w:tcMar>
              <w:top w:w="120" w:type="dxa"/>
              <w:left w:w="120" w:type="dxa"/>
              <w:bottom w:w="120" w:type="dxa"/>
              <w:right w:w="120" w:type="dxa"/>
            </w:tcMar>
            <w:hideMark/>
          </w:tcPr>
          <w:p w:rsidR="00893510" w:rsidRPr="00893510" w:rsidRDefault="00893510" w:rsidP="00893510">
            <w:pPr>
              <w:spacing w:after="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lastRenderedPageBreak/>
              <w:t>20. Keteguhan pada prinsip </w:t>
            </w:r>
            <w:r w:rsidRPr="00893510">
              <w:rPr>
                <w:rFonts w:ascii="Helvetica" w:eastAsia="Times New Roman" w:hAnsi="Helvetica" w:cs="Helvetica"/>
                <w:color w:val="676A6C"/>
                <w:sz w:val="17"/>
                <w:szCs w:val="17"/>
                <w:lang w:val="id-ID" w:eastAsia="id-ID"/>
              </w:rPr>
              <w:t>(Min 150 Kata)</w:t>
            </w:r>
          </w:p>
        </w:tc>
      </w:tr>
      <w:tr w:rsidR="00893510" w:rsidRPr="00893510" w:rsidTr="001833A6">
        <w:trPr>
          <w:trHeight w:val="2439"/>
        </w:trPr>
        <w:tc>
          <w:tcPr>
            <w:tcW w:w="9262"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hideMark/>
          </w:tcPr>
          <w:p w:rsidR="00893510" w:rsidRPr="00C226B0" w:rsidRDefault="001371E7" w:rsidP="001F2A58">
            <w:pPr>
              <w:spacing w:after="0" w:line="240" w:lineRule="auto"/>
              <w:rPr>
                <w:rFonts w:ascii="Tahoma" w:eastAsia="Times New Roman" w:hAnsi="Tahoma" w:cs="Tahoma"/>
                <w:color w:val="676A6C"/>
                <w:sz w:val="20"/>
                <w:szCs w:val="20"/>
                <w:lang w:val="id-ID" w:eastAsia="id-ID"/>
              </w:rPr>
            </w:pPr>
            <w:r w:rsidRPr="00C226B0">
              <w:rPr>
                <w:rFonts w:ascii="Tahoma" w:hAnsi="Tahoma" w:cs="Tahoma"/>
                <w:sz w:val="20"/>
                <w:szCs w:val="20"/>
                <w:lang w:val="sv-SE"/>
              </w:rPr>
              <w:t xml:space="preserve">Sesuai dengan </w:t>
            </w:r>
            <w:r w:rsidRPr="00C226B0">
              <w:rPr>
                <w:rFonts w:ascii="Tahoma" w:hAnsi="Tahoma" w:cs="Tahoma"/>
                <w:sz w:val="20"/>
                <w:szCs w:val="20"/>
                <w:lang w:val="sv-SE"/>
              </w:rPr>
              <w:t>slogannya</w:t>
            </w:r>
            <w:r w:rsidRPr="00C226B0">
              <w:rPr>
                <w:rFonts w:ascii="Tahoma" w:hAnsi="Tahoma" w:cs="Tahoma"/>
                <w:sz w:val="20"/>
                <w:szCs w:val="20"/>
                <w:lang w:val="sv-SE"/>
              </w:rPr>
              <w:t xml:space="preserve">, Universitas Budi Luhur </w:t>
            </w:r>
            <w:r w:rsidRPr="00C226B0">
              <w:rPr>
                <w:rFonts w:ascii="Tahoma" w:hAnsi="Tahoma" w:cs="Tahoma"/>
                <w:sz w:val="20"/>
                <w:szCs w:val="20"/>
                <w:lang w:val="sv-SE"/>
              </w:rPr>
              <w:t>mempunyai</w:t>
            </w:r>
            <w:r w:rsidRPr="00C226B0">
              <w:rPr>
                <w:rFonts w:ascii="Tahoma" w:hAnsi="Tahoma" w:cs="Tahoma"/>
                <w:sz w:val="20"/>
                <w:szCs w:val="20"/>
                <w:lang w:val="sv-SE"/>
              </w:rPr>
              <w:t xml:space="preserve"> prinsip cerdas dan berbudi luhur, maka prinsip itulah yang saya pergunakan sebagai prinsip dalam </w:t>
            </w:r>
            <w:r w:rsidRPr="00C226B0">
              <w:rPr>
                <w:rFonts w:ascii="Tahoma" w:hAnsi="Tahoma" w:cs="Tahoma"/>
                <w:sz w:val="20"/>
                <w:szCs w:val="20"/>
                <w:lang w:val="sv-SE"/>
              </w:rPr>
              <w:t>setiap langkah saya dalam bekerja</w:t>
            </w:r>
            <w:r w:rsidRPr="00C226B0">
              <w:rPr>
                <w:rFonts w:ascii="Tahoma" w:hAnsi="Tahoma" w:cs="Tahoma"/>
                <w:sz w:val="20"/>
                <w:szCs w:val="20"/>
                <w:lang w:val="sv-SE"/>
              </w:rPr>
              <w:t>.</w:t>
            </w:r>
            <w:r w:rsidRPr="00C226B0">
              <w:rPr>
                <w:rFonts w:ascii="Tahoma" w:hAnsi="Tahoma" w:cs="Tahoma"/>
                <w:sz w:val="20"/>
                <w:szCs w:val="20"/>
                <w:lang w:val="sv-SE"/>
              </w:rPr>
              <w:t xml:space="preserve"> </w:t>
            </w:r>
            <w:r w:rsidR="001F2A58" w:rsidRPr="00AD53FA">
              <w:rPr>
                <w:rFonts w:ascii="Tahoma" w:hAnsi="Tahoma" w:cs="Tahoma"/>
                <w:bCs/>
                <w:sz w:val="20"/>
                <w:szCs w:val="20"/>
              </w:rPr>
              <w:t xml:space="preserve">Bapak </w:t>
            </w:r>
            <w:r w:rsidR="001F2A58" w:rsidRPr="00AD53FA">
              <w:rPr>
                <w:rFonts w:ascii="Tahoma" w:hAnsi="Tahoma" w:cs="Tahoma"/>
                <w:sz w:val="20"/>
                <w:szCs w:val="20"/>
              </w:rPr>
              <w:t>Drs. Djaetun, HS.</w:t>
            </w:r>
            <w:r w:rsidR="001F2A58">
              <w:rPr>
                <w:rFonts w:ascii="Tahoma" w:hAnsi="Tahoma" w:cs="Tahoma"/>
                <w:sz w:val="20"/>
                <w:szCs w:val="20"/>
              </w:rPr>
              <w:t xml:space="preserve"> Pendiri Yayasan Pendidikan Budi Luhur Cakti, </w:t>
            </w:r>
            <w:r w:rsidR="001F2A58">
              <w:rPr>
                <w:rFonts w:ascii="Tahoma" w:hAnsi="Tahoma" w:cs="Tahoma"/>
                <w:sz w:val="20"/>
                <w:szCs w:val="20"/>
              </w:rPr>
              <w:t>mempunyai filosofi</w:t>
            </w:r>
            <w:r w:rsidR="001F2A58" w:rsidRPr="00AD53FA">
              <w:rPr>
                <w:rFonts w:ascii="Tahoma" w:hAnsi="Tahoma" w:cs="Tahoma"/>
                <w:sz w:val="20"/>
                <w:szCs w:val="20"/>
              </w:rPr>
              <w:t xml:space="preserve"> “Cerdas Berbudi Luhur adalah dua hal yang tidak terpisahkan, karena kecerdasan tanpa dilandasi keluhuran budi akan cenderung digunakan untuk membodohi dan mencelakakan orang lain, sebaiknya berbudi luhur tanpa diimbangi kecerdasan akan merupakan sasaran keja</w:t>
            </w:r>
            <w:r w:rsidR="001F2A58">
              <w:rPr>
                <w:rFonts w:ascii="Tahoma" w:hAnsi="Tahoma" w:cs="Tahoma"/>
                <w:sz w:val="20"/>
                <w:szCs w:val="20"/>
              </w:rPr>
              <w:t>hatan dan penindasan orang lain</w:t>
            </w:r>
            <w:r w:rsidR="001F2A58" w:rsidRPr="00AD53FA">
              <w:rPr>
                <w:rFonts w:ascii="Tahoma" w:hAnsi="Tahoma" w:cs="Tahoma"/>
                <w:sz w:val="20"/>
                <w:szCs w:val="20"/>
              </w:rPr>
              <w:t>”</w:t>
            </w:r>
            <w:r w:rsidR="001F2A58">
              <w:rPr>
                <w:rFonts w:ascii="Tahoma" w:hAnsi="Tahoma" w:cs="Tahoma"/>
                <w:sz w:val="20"/>
                <w:szCs w:val="20"/>
              </w:rPr>
              <w:t xml:space="preserve">. Berpegang pada filosofi tersebut, saya sebagai pengajar berupaya selalu menanamkan 9 nilai kebudiluhuran </w:t>
            </w:r>
            <w:r w:rsidR="001F2A58" w:rsidRPr="00AD53FA">
              <w:rPr>
                <w:rFonts w:ascii="Tahoma" w:hAnsi="Tahoma" w:cs="Tahoma"/>
                <w:sz w:val="20"/>
                <w:szCs w:val="20"/>
              </w:rPr>
              <w:t>(</w:t>
            </w:r>
            <w:r w:rsidR="001F2A58" w:rsidRPr="00AD53FA">
              <w:rPr>
                <w:rFonts w:ascii="Tahoma" w:hAnsi="Tahoma" w:cs="Tahoma"/>
                <w:bCs/>
                <w:sz w:val="20"/>
                <w:szCs w:val="20"/>
              </w:rPr>
              <w:t xml:space="preserve">Sabar Mensyukuri, Cinta Kasih, Suka Menolong, Jujur, Tanggung Jawab, Rendah Hati, Toleransi, Kerja Sama, Sopan Santun) </w:t>
            </w:r>
            <w:r w:rsidR="001F2A58" w:rsidRPr="00AD53FA">
              <w:rPr>
                <w:rFonts w:ascii="Tahoma" w:hAnsi="Tahoma" w:cs="Tahoma"/>
                <w:sz w:val="20"/>
                <w:szCs w:val="20"/>
              </w:rPr>
              <w:t>dalam</w:t>
            </w:r>
            <w:r w:rsidR="001F2A58">
              <w:rPr>
                <w:rFonts w:ascii="Tahoma" w:hAnsi="Tahoma" w:cs="Tahoma"/>
                <w:sz w:val="20"/>
                <w:szCs w:val="20"/>
              </w:rPr>
              <w:t xml:space="preserve"> setiap kegiatan mengajar</w:t>
            </w:r>
            <w:r w:rsidR="001F2A58">
              <w:rPr>
                <w:rFonts w:ascii="Tahoma" w:hAnsi="Tahoma" w:cs="Tahoma"/>
                <w:sz w:val="20"/>
                <w:szCs w:val="20"/>
              </w:rPr>
              <w:t xml:space="preserve">. </w:t>
            </w:r>
            <w:r w:rsidR="001833A6">
              <w:rPr>
                <w:rFonts w:ascii="Tahoma" w:hAnsi="Tahoma" w:cs="Tahoma"/>
                <w:sz w:val="20"/>
                <w:szCs w:val="20"/>
              </w:rPr>
              <w:t xml:space="preserve">Saya mengedepankan pengembangan nilai dan moral dalam sistem pengajaran dan kegiatan saya sebagai pejabat struktural. </w:t>
            </w:r>
            <w:r w:rsidR="00CA4254">
              <w:rPr>
                <w:rFonts w:ascii="Tahoma" w:hAnsi="Tahoma" w:cs="Tahoma"/>
                <w:sz w:val="20"/>
                <w:szCs w:val="20"/>
              </w:rPr>
              <w:t xml:space="preserve">Sebagai </w:t>
            </w:r>
            <w:r w:rsidR="001A365F">
              <w:rPr>
                <w:rFonts w:ascii="Tahoma" w:hAnsi="Tahoma" w:cs="Tahoma"/>
                <w:sz w:val="20"/>
                <w:szCs w:val="20"/>
              </w:rPr>
              <w:t>contoh, saya akan lebi</w:t>
            </w:r>
            <w:r w:rsidR="00CA4254">
              <w:rPr>
                <w:rFonts w:ascii="Tahoma" w:hAnsi="Tahoma" w:cs="Tahoma"/>
                <w:sz w:val="20"/>
                <w:szCs w:val="20"/>
              </w:rPr>
              <w:t xml:space="preserve">h menghormati mahasiswa yang mau belajar, rajin, dan santun namun mempunyai kemampuan akademik yang biasa saja, dibandingkan dengan mahasiswa yang mempunyai IPK tinggi tadi didapatkan dari hasil plagiasi atau mencontek hasil karya orang lain. </w:t>
            </w:r>
            <w:r w:rsidR="00F70CE3">
              <w:rPr>
                <w:rFonts w:ascii="Tahoma" w:hAnsi="Tahoma" w:cs="Tahoma"/>
                <w:sz w:val="20"/>
                <w:szCs w:val="20"/>
              </w:rPr>
              <w:t xml:space="preserve">Setiap mengoreksi essay mahasiswa, saya selalu menggunakan software unicheck untuk melihat kadar plagiasi tulisannya. Saya tidak akan mentolerir hasil karya seorang mahasiswa dengan kadar plagiasi lebih dari 50%. </w:t>
            </w:r>
            <w:r w:rsidR="001A365F">
              <w:rPr>
                <w:rFonts w:ascii="Tahoma" w:hAnsi="Tahoma" w:cs="Tahoma"/>
                <w:sz w:val="20"/>
                <w:szCs w:val="20"/>
              </w:rPr>
              <w:t xml:space="preserve">Menurut saya, dalam proses pembelajaran seseorang, proses untuk mencapai suatu kesuksesan lebih diutamakan ketimbang hasil akhir. </w:t>
            </w:r>
            <w:r w:rsidR="003412FF" w:rsidRPr="003412FF">
              <w:rPr>
                <w:rFonts w:ascii="Tahoma" w:hAnsi="Tahoma" w:cs="Tahoma"/>
                <w:sz w:val="20"/>
                <w:szCs w:val="20"/>
              </w:rPr>
              <w:t>Karena menurut saya kejujuran adalah modal untuk dapat terus dipercaya oleh orang lain.</w:t>
            </w:r>
            <w:r w:rsidR="003412FF">
              <w:rPr>
                <w:rFonts w:ascii="Tahoma" w:hAnsi="Tahoma" w:cs="Tahoma"/>
                <w:sz w:val="20"/>
                <w:szCs w:val="20"/>
              </w:rPr>
              <w:t xml:space="preserve"> </w:t>
            </w:r>
            <w:r w:rsidR="00927098">
              <w:rPr>
                <w:rFonts w:ascii="Tahoma" w:hAnsi="Tahoma" w:cs="Tahoma"/>
                <w:sz w:val="20"/>
                <w:szCs w:val="20"/>
              </w:rPr>
              <w:t>Sebagai upaya implementasinya, saya terus menerapkan sistem nilai bonus pada mahasiswa yang mempunyai aspek 9 nilai kebudiluhuran diatas, sehingga mereka terbiasa dan berlomba-lomba melakukan kebaikan di dalam prose pembelajaran.</w:t>
            </w:r>
          </w:p>
        </w:tc>
      </w:tr>
    </w:tbl>
    <w:p w:rsidR="00893510" w:rsidRDefault="00893510"/>
    <w:p w:rsidR="00893510" w:rsidRDefault="00893510">
      <w:r>
        <w:t>Unsur E: Peningkatan Kualitas Kegiatan Kemahasiswaan</w:t>
      </w:r>
    </w:p>
    <w:p w:rsidR="00893510" w:rsidRPr="00893510" w:rsidRDefault="00893510" w:rsidP="00893510">
      <w:pPr>
        <w:spacing w:after="0" w:line="240" w:lineRule="auto"/>
        <w:rPr>
          <w:rFonts w:ascii="Times New Roman" w:eastAsia="Times New Roman" w:hAnsi="Times New Roman" w:cs="Times New Roman"/>
          <w:sz w:val="24"/>
          <w:szCs w:val="24"/>
          <w:lang w:val="id-ID" w:eastAsia="id-ID"/>
        </w:rPr>
      </w:pPr>
      <w:r w:rsidRPr="00893510">
        <w:rPr>
          <w:rFonts w:ascii="Times New Roman" w:eastAsia="Times New Roman" w:hAnsi="Times New Roman" w:cs="Times New Roman"/>
          <w:sz w:val="24"/>
          <w:szCs w:val="24"/>
          <w:lang w:val="id-ID" w:eastAsia="id-ID"/>
        </w:rPr>
        <w:t>E.1. Berikan CONTOH NYATA peran Saudara sebagai dosen, baik berupa kegiatan maupun pemikiran dalam meningkatkan kualitas kegiatan mahasiswa dan bagaimana dukungan institusi dalam implementasinya.</w:t>
      </w:r>
    </w:p>
    <w:tbl>
      <w:tblPr>
        <w:tblW w:w="9262" w:type="dxa"/>
        <w:tblBorders>
          <w:top w:val="single" w:sz="6" w:space="0" w:color="EBEBEB"/>
          <w:left w:val="single" w:sz="6" w:space="0" w:color="EBEBEB"/>
          <w:bottom w:val="single" w:sz="6" w:space="0" w:color="EBEBEB"/>
          <w:right w:val="single" w:sz="6" w:space="0" w:color="EBEBEB"/>
        </w:tblBorders>
        <w:shd w:val="clear" w:color="auto" w:fill="FFFFFF"/>
        <w:tblCellMar>
          <w:top w:w="15" w:type="dxa"/>
          <w:left w:w="15" w:type="dxa"/>
          <w:bottom w:w="15" w:type="dxa"/>
          <w:right w:w="15" w:type="dxa"/>
        </w:tblCellMar>
        <w:tblLook w:val="04A0" w:firstRow="1" w:lastRow="0" w:firstColumn="1" w:lastColumn="0" w:noHBand="0" w:noVBand="1"/>
      </w:tblPr>
      <w:tblGrid>
        <w:gridCol w:w="9262"/>
      </w:tblGrid>
      <w:tr w:rsidR="00893510" w:rsidRPr="00893510" w:rsidTr="005707FE">
        <w:tc>
          <w:tcPr>
            <w:tcW w:w="926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30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t>21. Peran pada kegiatan mahasiswa </w:t>
            </w:r>
            <w:r w:rsidRPr="00893510">
              <w:rPr>
                <w:rFonts w:ascii="Helvetica" w:eastAsia="Times New Roman" w:hAnsi="Helvetica" w:cs="Helvetica"/>
                <w:color w:val="676A6C"/>
                <w:sz w:val="17"/>
                <w:szCs w:val="17"/>
                <w:lang w:val="id-ID" w:eastAsia="id-ID"/>
              </w:rPr>
              <w:t>(Min 150 Kata)</w:t>
            </w:r>
          </w:p>
        </w:tc>
      </w:tr>
      <w:tr w:rsidR="00893510" w:rsidRPr="00893510" w:rsidTr="005707FE">
        <w:tc>
          <w:tcPr>
            <w:tcW w:w="9262"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hideMark/>
          </w:tcPr>
          <w:p w:rsidR="00830CDF" w:rsidRPr="00A20E05" w:rsidRDefault="003C17C8" w:rsidP="00A20E05">
            <w:pPr>
              <w:spacing w:after="300" w:line="240" w:lineRule="auto"/>
              <w:jc w:val="both"/>
              <w:rPr>
                <w:rFonts w:ascii="Tahoma" w:eastAsia="Times New Roman" w:hAnsi="Tahoma" w:cs="Tahoma"/>
                <w:color w:val="676A6C"/>
                <w:sz w:val="20"/>
                <w:szCs w:val="20"/>
                <w:lang w:eastAsia="id-ID"/>
              </w:rPr>
            </w:pPr>
            <w:r w:rsidRPr="00A20E05">
              <w:rPr>
                <w:rFonts w:ascii="Tahoma" w:eastAsia="Times New Roman" w:hAnsi="Tahoma" w:cs="Tahoma"/>
                <w:sz w:val="20"/>
                <w:szCs w:val="20"/>
                <w:lang w:val="id-ID" w:eastAsia="id-ID"/>
              </w:rPr>
              <w:t>Sebagai dosen dan juga berfungsi di struktural, banyak kegiatan-kegiatan yang saya lakukan dalam meningkatkan kegiatan mahasiswa.</w:t>
            </w:r>
            <w:r w:rsidR="00830CDF" w:rsidRPr="00A20E05">
              <w:rPr>
                <w:rFonts w:ascii="Tahoma" w:eastAsia="Times New Roman" w:hAnsi="Tahoma" w:cs="Tahoma"/>
                <w:sz w:val="20"/>
                <w:szCs w:val="20"/>
                <w:lang w:eastAsia="id-ID"/>
              </w:rPr>
              <w:t xml:space="preserve"> Saya meyakini bahwa p</w:t>
            </w:r>
            <w:r w:rsidR="00830CDF" w:rsidRPr="00A20E05">
              <w:rPr>
                <w:rFonts w:ascii="Tahoma" w:hAnsi="Tahoma" w:cs="Tahoma"/>
                <w:sz w:val="20"/>
                <w:szCs w:val="20"/>
              </w:rPr>
              <w:t>eran</w:t>
            </w:r>
            <w:r w:rsidR="00830CDF" w:rsidRPr="00A20E05">
              <w:rPr>
                <w:rFonts w:ascii="Tahoma" w:hAnsi="Tahoma" w:cs="Tahoma"/>
                <w:sz w:val="20"/>
                <w:szCs w:val="20"/>
              </w:rPr>
              <w:t xml:space="preserve"> </w:t>
            </w:r>
            <w:r w:rsidR="00830CDF" w:rsidRPr="00A20E05">
              <w:rPr>
                <w:rFonts w:ascii="Tahoma" w:hAnsi="Tahoma" w:cs="Tahoma"/>
                <w:sz w:val="20"/>
                <w:szCs w:val="20"/>
              </w:rPr>
              <w:t xml:space="preserve">sebagai dosen bukan hanya membatasi diri dalam kegiatan yang berkaitan dengan perkuliahan dikelas, namun termasuk pada pembimbingan mahasiswa baik pada Tugas Akhir, Kuliah Kerja Praktek ataupun aktivitas lainnya. </w:t>
            </w:r>
            <w:r w:rsidR="0047625B" w:rsidRPr="00A20E05">
              <w:rPr>
                <w:rFonts w:ascii="Tahoma" w:hAnsi="Tahoma" w:cs="Tahoma"/>
                <w:sz w:val="20"/>
                <w:szCs w:val="20"/>
              </w:rPr>
              <w:t>Ketika masih m</w:t>
            </w:r>
            <w:r w:rsidR="00F80B7D" w:rsidRPr="00A20E05">
              <w:rPr>
                <w:rFonts w:ascii="Tahoma" w:hAnsi="Tahoma" w:cs="Tahoma"/>
                <w:sz w:val="20"/>
                <w:szCs w:val="20"/>
              </w:rPr>
              <w:t>enjabat sebagai Sekretaris Program Studi Hubungan Internasional</w:t>
            </w:r>
            <w:r w:rsidR="0047625B" w:rsidRPr="00A20E05">
              <w:rPr>
                <w:rFonts w:ascii="Tahoma" w:hAnsi="Tahoma" w:cs="Tahoma"/>
                <w:sz w:val="20"/>
                <w:szCs w:val="20"/>
              </w:rPr>
              <w:t>, saya seringkali menjadi dosen pendamping pada setiap kegiatan kunjungan mahasiswa. Selain itu, saya juga menjadi fasilitator dalam kegiatan Pekan Ilmiah Mahasiswa yang diadakan oleh Fakultas Ilmu Sosial dan Ilmu Politik.</w:t>
            </w:r>
            <w:r w:rsidR="009B749E" w:rsidRPr="00A20E05">
              <w:rPr>
                <w:rFonts w:ascii="Tahoma" w:eastAsia="Times New Roman" w:hAnsi="Tahoma" w:cs="Tahoma"/>
                <w:sz w:val="20"/>
                <w:szCs w:val="20"/>
                <w:lang w:eastAsia="id-ID"/>
              </w:rPr>
              <w:t xml:space="preserve"> </w:t>
            </w:r>
            <w:r w:rsidR="00F80B7D" w:rsidRPr="00A20E05">
              <w:rPr>
                <w:rFonts w:ascii="Tahoma" w:eastAsia="Times New Roman" w:hAnsi="Tahoma" w:cs="Tahoma"/>
                <w:sz w:val="20"/>
                <w:szCs w:val="20"/>
                <w:lang w:eastAsia="id-ID"/>
              </w:rPr>
              <w:t xml:space="preserve">Masih dalam kapasitas sebagai </w:t>
            </w:r>
            <w:r w:rsidR="009D6DE8" w:rsidRPr="00A20E05">
              <w:rPr>
                <w:rFonts w:ascii="Tahoma" w:eastAsia="Times New Roman" w:hAnsi="Tahoma" w:cs="Tahoma"/>
                <w:sz w:val="20"/>
                <w:szCs w:val="20"/>
                <w:lang w:eastAsia="id-ID"/>
              </w:rPr>
              <w:t>Sekretaris Prodi</w:t>
            </w:r>
            <w:r w:rsidR="00A20E05" w:rsidRPr="00A20E05">
              <w:rPr>
                <w:rFonts w:ascii="Tahoma" w:eastAsia="Times New Roman" w:hAnsi="Tahoma" w:cs="Tahoma"/>
                <w:sz w:val="20"/>
                <w:szCs w:val="20"/>
                <w:lang w:eastAsia="id-ID"/>
              </w:rPr>
              <w:t>, saya merupakan fasilitat</w:t>
            </w:r>
            <w:r w:rsidR="00F80B7D" w:rsidRPr="00A20E05">
              <w:rPr>
                <w:rFonts w:ascii="Tahoma" w:eastAsia="Times New Roman" w:hAnsi="Tahoma" w:cs="Tahoma"/>
                <w:sz w:val="20"/>
                <w:szCs w:val="20"/>
                <w:lang w:eastAsia="id-ID"/>
              </w:rPr>
              <w:t>or pada kegiatan Forum Dengar Pendapat</w:t>
            </w:r>
            <w:r w:rsidR="009D6DE8">
              <w:rPr>
                <w:rFonts w:ascii="Tahoma" w:eastAsia="Times New Roman" w:hAnsi="Tahoma" w:cs="Tahoma"/>
                <w:sz w:val="20"/>
                <w:szCs w:val="20"/>
                <w:lang w:eastAsia="id-ID"/>
              </w:rPr>
              <w:t xml:space="preserve"> (FDP)</w:t>
            </w:r>
            <w:r w:rsidR="00F80B7D" w:rsidRPr="00A20E05">
              <w:rPr>
                <w:rFonts w:ascii="Tahoma" w:eastAsia="Times New Roman" w:hAnsi="Tahoma" w:cs="Tahoma"/>
                <w:sz w:val="20"/>
                <w:szCs w:val="20"/>
                <w:lang w:eastAsia="id-ID"/>
              </w:rPr>
              <w:t xml:space="preserve"> yang dilaksanakan secara rutin pada tiap akhir semester. Forum ini adalah wadah bagi mahasiswa untuk menyampaikan keluhannya terkait dengan sarana dan prasarana yang harus</w:t>
            </w:r>
            <w:r w:rsidR="00A20E05" w:rsidRPr="00A20E05">
              <w:rPr>
                <w:rFonts w:ascii="Tahoma" w:eastAsia="Times New Roman" w:hAnsi="Tahoma" w:cs="Tahoma"/>
                <w:sz w:val="20"/>
                <w:szCs w:val="20"/>
                <w:lang w:eastAsia="id-ID"/>
              </w:rPr>
              <w:t xml:space="preserve"> diperbaiki di fakultas dan prod</w:t>
            </w:r>
            <w:r w:rsidR="00F80B7D" w:rsidRPr="00A20E05">
              <w:rPr>
                <w:rFonts w:ascii="Tahoma" w:eastAsia="Times New Roman" w:hAnsi="Tahoma" w:cs="Tahoma"/>
                <w:sz w:val="20"/>
                <w:szCs w:val="20"/>
                <w:lang w:eastAsia="id-ID"/>
              </w:rPr>
              <w:t xml:space="preserve">i. </w:t>
            </w:r>
            <w:r w:rsidR="00F80B7D" w:rsidRPr="00A20E05">
              <w:rPr>
                <w:rFonts w:ascii="Tahoma" w:hAnsi="Tahoma" w:cs="Tahoma"/>
                <w:spacing w:val="-2"/>
                <w:sz w:val="20"/>
                <w:szCs w:val="20"/>
              </w:rPr>
              <w:t>Diluar fakultas dan jabatan sebagai sekretaris prodi,</w:t>
            </w:r>
            <w:r w:rsidR="00C205B5" w:rsidRPr="00A20E05">
              <w:rPr>
                <w:rFonts w:ascii="Tahoma" w:hAnsi="Tahoma" w:cs="Tahoma"/>
                <w:spacing w:val="-2"/>
                <w:sz w:val="20"/>
                <w:szCs w:val="20"/>
              </w:rPr>
              <w:t xml:space="preserve"> saya juga berperan dalam kegiatan lain seperti Orientasi Pendidikan Mahasiswa Baru</w:t>
            </w:r>
            <w:r w:rsidR="00C205B5" w:rsidRPr="00A20E05">
              <w:rPr>
                <w:rFonts w:ascii="Tahoma" w:eastAsia="Times New Roman" w:hAnsi="Tahoma" w:cs="Tahoma"/>
                <w:sz w:val="20"/>
                <w:szCs w:val="20"/>
                <w:lang w:eastAsia="id-ID"/>
              </w:rPr>
              <w:t xml:space="preserve"> sebagai pembicara kelas. Tidak hanya</w:t>
            </w:r>
            <w:r w:rsidR="00830CDF" w:rsidRPr="00A20E05">
              <w:rPr>
                <w:rFonts w:ascii="Tahoma" w:eastAsia="Times New Roman" w:hAnsi="Tahoma" w:cs="Tahoma"/>
                <w:sz w:val="20"/>
                <w:szCs w:val="20"/>
                <w:lang w:eastAsia="id-ID"/>
              </w:rPr>
              <w:t xml:space="preserve"> dalam bidang akademi</w:t>
            </w:r>
            <w:r w:rsidR="0047625B" w:rsidRPr="00A20E05">
              <w:rPr>
                <w:rFonts w:ascii="Tahoma" w:eastAsia="Times New Roman" w:hAnsi="Tahoma" w:cs="Tahoma"/>
                <w:sz w:val="20"/>
                <w:szCs w:val="20"/>
                <w:lang w:eastAsia="id-ID"/>
              </w:rPr>
              <w:t>k</w:t>
            </w:r>
            <w:r w:rsidR="00830CDF" w:rsidRPr="00A20E05">
              <w:rPr>
                <w:rFonts w:ascii="Tahoma" w:eastAsia="Times New Roman" w:hAnsi="Tahoma" w:cs="Tahoma"/>
                <w:sz w:val="20"/>
                <w:szCs w:val="20"/>
                <w:lang w:eastAsia="id-ID"/>
              </w:rPr>
              <w:t xml:space="preserve">, </w:t>
            </w:r>
            <w:r w:rsidR="00830CDF" w:rsidRPr="007655F5">
              <w:rPr>
                <w:rFonts w:ascii="Tahoma" w:eastAsia="Times New Roman" w:hAnsi="Tahoma" w:cs="Tahoma"/>
                <w:sz w:val="20"/>
                <w:szCs w:val="20"/>
                <w:lang w:eastAsia="id-ID"/>
              </w:rPr>
              <w:t xml:space="preserve">saya juga berperan aktif sebagai Pembina UKM (Unit Kegiatan Mahasiswa) yaitu Gema Luhur Choir. </w:t>
            </w:r>
            <w:r w:rsidR="007655F5" w:rsidRPr="007655F5">
              <w:rPr>
                <w:rFonts w:ascii="Tahoma" w:hAnsi="Tahoma" w:cs="Tahoma"/>
                <w:sz w:val="20"/>
                <w:szCs w:val="20"/>
              </w:rPr>
              <w:t>Unit Kegiatan Mahasiswa (UKM) adalah lembaga kemahasiswaan tempat berhimpunnya para mahasiswa yang memiliki kesamaan minat, kegemaran, kreativitas, dan orientasi aktivitas penyaluran kegiatan ekstrakulikuler di dalam kampus.</w:t>
            </w:r>
            <w:r w:rsidR="007655F5" w:rsidRPr="00A20E05">
              <w:rPr>
                <w:rFonts w:ascii="Tahoma" w:eastAsia="Times New Roman" w:hAnsi="Tahoma" w:cs="Tahoma"/>
                <w:sz w:val="20"/>
                <w:szCs w:val="20"/>
                <w:lang w:eastAsia="id-ID"/>
              </w:rPr>
              <w:t xml:space="preserve"> </w:t>
            </w:r>
            <w:r w:rsidR="00830CDF" w:rsidRPr="00A20E05">
              <w:rPr>
                <w:rFonts w:ascii="Tahoma" w:eastAsia="Times New Roman" w:hAnsi="Tahoma" w:cs="Tahoma"/>
                <w:sz w:val="20"/>
                <w:szCs w:val="20"/>
                <w:lang w:eastAsia="id-ID"/>
              </w:rPr>
              <w:t xml:space="preserve">Berdasarkan Surat Tugas no. S/UBL/DKKA/000/0912/03/19, pada 02 Januari 2019 saya diangkat oleh Bapak Dr. Arief Wibowo selaku Direktur Kemahasiswaan untuk membina aktifitas mahasiswa yang tergabung dalam UKM Gema Luhur Choir. Hal ini tentu saja merupakan suatu kehormatan bagi saya karena saya dianggap mampu untuk </w:t>
            </w:r>
            <w:r w:rsidR="00830CDF" w:rsidRPr="00A20E05">
              <w:rPr>
                <w:rFonts w:ascii="Tahoma" w:eastAsia="Times New Roman" w:hAnsi="Tahoma" w:cs="Tahoma"/>
                <w:sz w:val="20"/>
                <w:szCs w:val="20"/>
                <w:lang w:eastAsia="id-ID"/>
              </w:rPr>
              <w:lastRenderedPageBreak/>
              <w:t>membimbing mahasiswa tidakhanya dalam sisi akademik, namun juga aspek non akademik. Peran saya sebagai Pembina adalah menjembatani, memfasilitasi, memotivasi, mahasiswa untuk terus berkarya tidak hanya di bidang akademik, namun juga non akademik.</w:t>
            </w:r>
            <w:r w:rsidR="00C205B5" w:rsidRPr="00A20E05">
              <w:rPr>
                <w:rFonts w:ascii="Tahoma" w:eastAsia="Times New Roman" w:hAnsi="Tahoma" w:cs="Tahoma"/>
                <w:sz w:val="20"/>
                <w:szCs w:val="20"/>
                <w:lang w:eastAsia="id-ID"/>
              </w:rPr>
              <w:t xml:space="preserve"> </w:t>
            </w:r>
            <w:r w:rsidR="003C79CE" w:rsidRPr="003C79CE">
              <w:rPr>
                <w:rFonts w:ascii="Tahoma" w:eastAsia="Times New Roman" w:hAnsi="Tahoma" w:cs="Tahoma"/>
                <w:sz w:val="20"/>
                <w:szCs w:val="20"/>
                <w:lang w:eastAsia="id-ID"/>
              </w:rPr>
              <w:t>Pembinaan dilakukan melalui pembimbingan, pendampingan, dan penyediaan dana serta sarana prasarana yang diperlukan</w:t>
            </w:r>
            <w:r w:rsidR="003C79CE">
              <w:rPr>
                <w:rFonts w:ascii="Tahoma" w:eastAsia="Times New Roman" w:hAnsi="Tahoma" w:cs="Tahoma"/>
                <w:sz w:val="20"/>
                <w:szCs w:val="20"/>
                <w:lang w:eastAsia="id-ID"/>
              </w:rPr>
              <w:t xml:space="preserve"> bagi mahasiswa</w:t>
            </w:r>
            <w:r w:rsidR="003C79CE" w:rsidRPr="003C79CE">
              <w:rPr>
                <w:rFonts w:ascii="Tahoma" w:eastAsia="Times New Roman" w:hAnsi="Tahoma" w:cs="Tahoma"/>
                <w:sz w:val="20"/>
                <w:szCs w:val="20"/>
                <w:lang w:eastAsia="id-ID"/>
              </w:rPr>
              <w:t>.</w:t>
            </w:r>
            <w:r w:rsidR="003C79CE">
              <w:rPr>
                <w:rFonts w:ascii="Tahoma" w:eastAsia="Times New Roman" w:hAnsi="Tahoma" w:cs="Tahoma"/>
                <w:sz w:val="20"/>
                <w:szCs w:val="20"/>
                <w:lang w:eastAsia="id-ID"/>
              </w:rPr>
              <w:t xml:space="preserve"> </w:t>
            </w:r>
          </w:p>
        </w:tc>
      </w:tr>
      <w:tr w:rsidR="00893510" w:rsidRPr="00893510" w:rsidTr="005707FE">
        <w:tc>
          <w:tcPr>
            <w:tcW w:w="926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lastRenderedPageBreak/>
              <w:t>22. Implementasi peran </w:t>
            </w:r>
            <w:r w:rsidRPr="00893510">
              <w:rPr>
                <w:rFonts w:ascii="Helvetica" w:eastAsia="Times New Roman" w:hAnsi="Helvetica" w:cs="Helvetica"/>
                <w:color w:val="676A6C"/>
                <w:sz w:val="17"/>
                <w:szCs w:val="17"/>
                <w:lang w:val="id-ID" w:eastAsia="id-ID"/>
              </w:rPr>
              <w:t>(Min 150 Kata)</w:t>
            </w:r>
          </w:p>
        </w:tc>
      </w:tr>
      <w:tr w:rsidR="00893510" w:rsidRPr="00893510" w:rsidTr="005707FE">
        <w:tc>
          <w:tcPr>
            <w:tcW w:w="9262"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hideMark/>
          </w:tcPr>
          <w:p w:rsidR="00893510" w:rsidRPr="00893510" w:rsidRDefault="0096220B" w:rsidP="009D6DE8">
            <w:pPr>
              <w:spacing w:after="0" w:line="240" w:lineRule="auto"/>
              <w:rPr>
                <w:rFonts w:ascii="Helvetica" w:eastAsia="Times New Roman" w:hAnsi="Helvetica" w:cs="Helvetica"/>
                <w:color w:val="676A6C"/>
                <w:sz w:val="20"/>
                <w:szCs w:val="20"/>
                <w:lang w:val="id-ID" w:eastAsia="id-ID"/>
              </w:rPr>
            </w:pPr>
            <w:r w:rsidRPr="0096220B">
              <w:rPr>
                <w:rFonts w:ascii="Tahoma" w:hAnsi="Tahoma" w:cs="Tahoma"/>
                <w:spacing w:val="-2"/>
              </w:rPr>
              <w:t>Dari semua kegiatan pendampingan mahasiswa yang pernah saya lakukan, baik sebagai dosen pendamping, penanggung jawab, pengarah kegiatan, sekretaris program studi, sampai Pembina, puji syukur dapat dijalankan dengan baik ditengah kegiatan utama saya sebagai dosen yaitu Tridharma Perguruan Tinggi. Hal itu semua tidak lepas dari dukungan institusi dalam hal ini Yayasan Pendidikan Budi Luhur Cakti, khususnya Universitas Budi Luhur yang memberi dukungan moril maupun materi. Sesuai dengan jenis-jenis kegiatannya, institusi menyiapkan dukungan seperti pendanaan, tempat, akomodasi, serta sarana dan prasarana lainnya. Sebagai dosen PA, saya berperan untuk menjadi konsultan utama mahasiswa di kampus terkait dengan rencana pembelajaran, kesulitan, minat dan bakat akademisnya. saya berusaha semaksimal mungkin untuk selalu mengisi form monitoring mahasiswa PA yang terdapat pada laman https://webdosen.budiluhur.ac.id/paMonitoring.php. setiap bulannya. Selain dalam bidang akademik, dalam hal pengurusan administrasi kemahasiswaan, sebagai Pembina Unit Kegiatan Mahasiswa saya merasa selalu dipermudah karena direktorat kemahasiswaan sudah menerapkan SOP yang terstandar. Seperti contoh, dalam kegiatan Malam Keakraban (makrab) yang dilaksanakan oleh UKM Gema Luhur Choir, Universitas Budi Luhur menyediakan vila di Cisarua, Puncak Bogor, untuk dijadikan sebagai lokasi makrab. Dengan demikian, saya sebagai Pembina dapat fokus untuk menyampaikan materi pembinaan dan pendampingan mahasiswa pada acara Makrab tersebut. Semua kegiatan ditujukan untuk kebaikan dalam peningkatan kualitas kegiatan kemahasiswaan agar seiring dengan hal itu maka kualitas mahasiswa pun akan meningkat. Hal ini tercermin dari interaksi mahasiswa kepada saya yang menyampaikan apresiasi setinggi-tingginya kepada dukungan penuh universitas, hal ini nantinya akan berpengaruh terhadap peningkatan indeks kepuasan mahasiswa.</w:t>
            </w:r>
          </w:p>
        </w:tc>
      </w:tr>
    </w:tbl>
    <w:p w:rsidR="00893510" w:rsidRPr="00893510" w:rsidRDefault="00893510" w:rsidP="00893510">
      <w:pPr>
        <w:spacing w:after="0" w:line="240" w:lineRule="auto"/>
        <w:rPr>
          <w:rFonts w:ascii="Times New Roman" w:eastAsia="Times New Roman" w:hAnsi="Times New Roman" w:cs="Times New Roman"/>
          <w:sz w:val="24"/>
          <w:szCs w:val="24"/>
          <w:lang w:val="id-ID" w:eastAsia="id-ID"/>
        </w:rPr>
      </w:pPr>
      <w:r w:rsidRPr="00893510">
        <w:rPr>
          <w:rFonts w:ascii="Times New Roman" w:eastAsia="Times New Roman" w:hAnsi="Times New Roman" w:cs="Times New Roman"/>
          <w:sz w:val="24"/>
          <w:szCs w:val="24"/>
          <w:lang w:val="id-ID" w:eastAsia="id-ID"/>
        </w:rPr>
        <w:t>E.2. Berikan CONTOH NYATA interaksi yang Saudara tunjukkan dalam peningkatan kualitas kegiatan mahasiswa dan manfaat kegiatan baik bagi mahasiswa institusi Saudara, maupun pihak lain yang terlibat.</w:t>
      </w:r>
    </w:p>
    <w:tbl>
      <w:tblPr>
        <w:tblW w:w="9262" w:type="dxa"/>
        <w:tblBorders>
          <w:top w:val="single" w:sz="6" w:space="0" w:color="EBEBEB"/>
          <w:left w:val="single" w:sz="6" w:space="0" w:color="EBEBEB"/>
          <w:bottom w:val="single" w:sz="6" w:space="0" w:color="EBEBEB"/>
          <w:right w:val="single" w:sz="6" w:space="0" w:color="EBEBEB"/>
        </w:tblBorders>
        <w:shd w:val="clear" w:color="auto" w:fill="FFFFFF"/>
        <w:tblCellMar>
          <w:top w:w="15" w:type="dxa"/>
          <w:left w:w="15" w:type="dxa"/>
          <w:bottom w:w="15" w:type="dxa"/>
          <w:right w:w="15" w:type="dxa"/>
        </w:tblCellMar>
        <w:tblLook w:val="04A0" w:firstRow="1" w:lastRow="0" w:firstColumn="1" w:lastColumn="0" w:noHBand="0" w:noVBand="1"/>
      </w:tblPr>
      <w:tblGrid>
        <w:gridCol w:w="9262"/>
      </w:tblGrid>
      <w:tr w:rsidR="00893510" w:rsidRPr="00893510" w:rsidTr="009B749E">
        <w:tc>
          <w:tcPr>
            <w:tcW w:w="926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30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t>23. Interaksi dengan mahasiswa </w:t>
            </w:r>
            <w:r w:rsidRPr="00893510">
              <w:rPr>
                <w:rFonts w:ascii="Helvetica" w:eastAsia="Times New Roman" w:hAnsi="Helvetica" w:cs="Helvetica"/>
                <w:color w:val="676A6C"/>
                <w:sz w:val="17"/>
                <w:szCs w:val="17"/>
                <w:lang w:val="id-ID" w:eastAsia="id-ID"/>
              </w:rPr>
              <w:t>(Min 150 Kata)</w:t>
            </w:r>
          </w:p>
        </w:tc>
      </w:tr>
      <w:tr w:rsidR="00893510" w:rsidRPr="00893510" w:rsidTr="009B749E">
        <w:tc>
          <w:tcPr>
            <w:tcW w:w="9262"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hideMark/>
          </w:tcPr>
          <w:p w:rsidR="00D82123" w:rsidRPr="00D82123" w:rsidRDefault="00D82123" w:rsidP="00893510">
            <w:pPr>
              <w:spacing w:after="300" w:line="240" w:lineRule="auto"/>
              <w:rPr>
                <w:rFonts w:ascii="Tahoma" w:eastAsia="Times New Roman" w:hAnsi="Tahoma" w:cs="Tahoma"/>
                <w:color w:val="676A6C"/>
                <w:sz w:val="20"/>
                <w:szCs w:val="20"/>
                <w:lang w:eastAsia="id-ID"/>
              </w:rPr>
            </w:pPr>
            <w:r w:rsidRPr="00D82123">
              <w:rPr>
                <w:rFonts w:ascii="Tahoma" w:eastAsia="Times New Roman" w:hAnsi="Tahoma" w:cs="Tahoma"/>
                <w:color w:val="676A6C"/>
                <w:sz w:val="20"/>
                <w:szCs w:val="20"/>
                <w:lang w:eastAsia="id-ID"/>
              </w:rPr>
              <w:t>Konsekuensi nyata dari berperan aktif dalam kegiatan mahasiswa secara akademik maupun non akaedmik adalah keharusan fleksibilitas saya untuk dihubungi kapan saja, baik secara tatap muka maupun via media elektronik. Pada satu sisi, hal ini tentunya menjadi tantangan tersendiri bagi saya</w:t>
            </w:r>
            <w:r w:rsidR="00A65522">
              <w:rPr>
                <w:rFonts w:ascii="Tahoma" w:eastAsia="Times New Roman" w:hAnsi="Tahoma" w:cs="Tahoma"/>
                <w:color w:val="676A6C"/>
                <w:sz w:val="20"/>
                <w:szCs w:val="20"/>
                <w:lang w:eastAsia="id-ID"/>
              </w:rPr>
              <w:t xml:space="preserve"> karena seringkali mahasiswa menghubungi diluar jam kerja</w:t>
            </w:r>
            <w:r w:rsidRPr="00D82123">
              <w:rPr>
                <w:rFonts w:ascii="Tahoma" w:eastAsia="Times New Roman" w:hAnsi="Tahoma" w:cs="Tahoma"/>
                <w:color w:val="676A6C"/>
                <w:sz w:val="20"/>
                <w:szCs w:val="20"/>
                <w:lang w:eastAsia="id-ID"/>
              </w:rPr>
              <w:t xml:space="preserve">, </w:t>
            </w:r>
            <w:r w:rsidR="00A65522">
              <w:rPr>
                <w:rFonts w:ascii="Tahoma" w:eastAsia="Times New Roman" w:hAnsi="Tahoma" w:cs="Tahoma"/>
                <w:color w:val="676A6C"/>
                <w:sz w:val="20"/>
                <w:szCs w:val="20"/>
                <w:lang w:eastAsia="id-ID"/>
              </w:rPr>
              <w:t>dengan demikian</w:t>
            </w:r>
            <w:r w:rsidRPr="00D82123">
              <w:rPr>
                <w:rFonts w:ascii="Tahoma" w:eastAsia="Times New Roman" w:hAnsi="Tahoma" w:cs="Tahoma"/>
                <w:color w:val="676A6C"/>
                <w:sz w:val="20"/>
                <w:szCs w:val="20"/>
                <w:lang w:eastAsia="id-ID"/>
              </w:rPr>
              <w:t xml:space="preserve"> saya juga harus mengajarkan mereka adab untuk </w:t>
            </w:r>
            <w:r w:rsidRPr="00D82123">
              <w:rPr>
                <w:rFonts w:ascii="Tahoma" w:hAnsi="Tahoma" w:cs="Tahoma"/>
                <w:sz w:val="20"/>
                <w:szCs w:val="20"/>
                <w:lang w:val="sv-SE"/>
              </w:rPr>
              <w:t>memperhatikan etika dan norma</w:t>
            </w:r>
            <w:r w:rsidRPr="00D82123">
              <w:rPr>
                <w:rFonts w:ascii="Tahoma" w:hAnsi="Tahoma" w:cs="Tahoma"/>
                <w:sz w:val="20"/>
                <w:szCs w:val="20"/>
                <w:lang w:val="sv-SE"/>
              </w:rPr>
              <w:t xml:space="preserve">. Namun di sisi lain, saya menjadi lebih akrab dengan mahasiswa sehingga interaksi yang </w:t>
            </w:r>
            <w:r w:rsidR="00CA6126">
              <w:rPr>
                <w:rFonts w:ascii="Tahoma" w:hAnsi="Tahoma" w:cs="Tahoma"/>
                <w:sz w:val="20"/>
                <w:szCs w:val="20"/>
                <w:lang w:val="sv-SE"/>
              </w:rPr>
              <w:t>ditimbulkan lebih menyenangkan d</w:t>
            </w:r>
            <w:r w:rsidRPr="00D82123">
              <w:rPr>
                <w:rFonts w:ascii="Tahoma" w:hAnsi="Tahoma" w:cs="Tahoma"/>
                <w:sz w:val="20"/>
                <w:szCs w:val="20"/>
                <w:lang w:val="sv-SE"/>
              </w:rPr>
              <w:t xml:space="preserve">an tidak kaku. </w:t>
            </w:r>
            <w:r w:rsidR="00A65522">
              <w:rPr>
                <w:rFonts w:ascii="Tahoma" w:hAnsi="Tahoma" w:cs="Tahoma"/>
                <w:sz w:val="20"/>
                <w:szCs w:val="20"/>
                <w:lang w:val="sv-SE"/>
              </w:rPr>
              <w:t>Pada konteks ini</w:t>
            </w:r>
            <w:r w:rsidR="00A65522" w:rsidRPr="00CA6126">
              <w:rPr>
                <w:rFonts w:ascii="Tahoma" w:hAnsi="Tahoma" w:cs="Tahoma"/>
                <w:sz w:val="20"/>
                <w:szCs w:val="20"/>
                <w:lang w:val="sv-SE"/>
              </w:rPr>
              <w:t xml:space="preserve"> saya menempatkan diri bukan hanya sekedar dosen, tetapi juga teman, ibu atau kakak. Penempatan ini saya sesuaikan dengan karakter dan permasalahan mahasiswa yang sedang saya hadapi.</w:t>
            </w:r>
            <w:r w:rsidR="00A65522">
              <w:rPr>
                <w:rFonts w:ascii="Tahoma" w:hAnsi="Tahoma" w:cs="Tahoma"/>
                <w:sz w:val="20"/>
                <w:szCs w:val="20"/>
                <w:lang w:val="sv-SE"/>
              </w:rPr>
              <w:t xml:space="preserve"> </w:t>
            </w:r>
            <w:r w:rsidR="00A65522">
              <w:rPr>
                <w:rFonts w:ascii="Tahoma" w:hAnsi="Tahoma" w:cs="Tahoma"/>
                <w:sz w:val="20"/>
                <w:szCs w:val="20"/>
                <w:lang w:val="sv-SE"/>
              </w:rPr>
              <w:t xml:space="preserve">Dengan aktif menjadi pembina UKM, saya tidak hanya akrab dan mengenal mahasiswa di fakultas ilmu sosial dan ilmu politik dan prodi hubungan internasional saja, tetapi juga </w:t>
            </w:r>
            <w:r w:rsidR="00A65522">
              <w:rPr>
                <w:rFonts w:ascii="Tahoma" w:hAnsi="Tahoma" w:cs="Tahoma"/>
                <w:sz w:val="20"/>
                <w:szCs w:val="20"/>
                <w:lang w:val="sv-SE"/>
              </w:rPr>
              <w:lastRenderedPageBreak/>
              <w:t xml:space="preserve">mahasiswa-mahasiswa lintas fakultas dan lintas prodi. </w:t>
            </w:r>
            <w:r w:rsidR="00CA6126">
              <w:rPr>
                <w:rFonts w:ascii="Tahoma" w:hAnsi="Tahoma" w:cs="Tahoma"/>
                <w:sz w:val="20"/>
                <w:szCs w:val="20"/>
                <w:lang w:val="sv-SE"/>
              </w:rPr>
              <w:t>Pola interaksi ini</w:t>
            </w:r>
            <w:r w:rsidRPr="00D82123">
              <w:rPr>
                <w:rFonts w:ascii="Tahoma" w:hAnsi="Tahoma" w:cs="Tahoma"/>
                <w:sz w:val="20"/>
                <w:szCs w:val="20"/>
                <w:lang w:val="sv-SE"/>
              </w:rPr>
              <w:t xml:space="preserve"> membuat saya bisa memperbaiki </w:t>
            </w:r>
            <w:r w:rsidR="00CA6126">
              <w:rPr>
                <w:rFonts w:ascii="Tahoma" w:hAnsi="Tahoma" w:cs="Tahoma"/>
                <w:sz w:val="20"/>
                <w:szCs w:val="20"/>
                <w:lang w:val="sv-SE"/>
              </w:rPr>
              <w:t>gaya</w:t>
            </w:r>
            <w:r w:rsidRPr="00D82123">
              <w:rPr>
                <w:rFonts w:ascii="Tahoma" w:hAnsi="Tahoma" w:cs="Tahoma"/>
                <w:sz w:val="20"/>
                <w:szCs w:val="20"/>
                <w:lang w:val="sv-SE"/>
              </w:rPr>
              <w:t xml:space="preserve"> komunikasi </w:t>
            </w:r>
            <w:r w:rsidR="00636868">
              <w:rPr>
                <w:rFonts w:ascii="Tahoma" w:hAnsi="Tahoma" w:cs="Tahoma"/>
                <w:sz w:val="20"/>
                <w:szCs w:val="20"/>
                <w:lang w:val="sv-SE"/>
              </w:rPr>
              <w:t>dan kemampuan interpersonal skill saya</w:t>
            </w:r>
            <w:r w:rsidRPr="00D82123">
              <w:rPr>
                <w:rFonts w:ascii="Tahoma" w:hAnsi="Tahoma" w:cs="Tahoma"/>
                <w:sz w:val="20"/>
                <w:szCs w:val="20"/>
                <w:lang w:val="sv-SE"/>
              </w:rPr>
              <w:t xml:space="preserve"> </w:t>
            </w:r>
            <w:r w:rsidR="00CA6126">
              <w:rPr>
                <w:rFonts w:ascii="Tahoma" w:hAnsi="Tahoma" w:cs="Tahoma"/>
                <w:sz w:val="20"/>
                <w:szCs w:val="20"/>
                <w:lang w:val="sv-SE"/>
              </w:rPr>
              <w:t xml:space="preserve">dengan mahasiswa </w:t>
            </w:r>
            <w:r w:rsidRPr="00D82123">
              <w:rPr>
                <w:rFonts w:ascii="Tahoma" w:hAnsi="Tahoma" w:cs="Tahoma"/>
                <w:sz w:val="20"/>
                <w:szCs w:val="20"/>
                <w:lang w:val="sv-SE"/>
              </w:rPr>
              <w:t xml:space="preserve">di kelas. </w:t>
            </w:r>
            <w:r w:rsidR="00AE2C49">
              <w:rPr>
                <w:rFonts w:ascii="Tahoma" w:hAnsi="Tahoma" w:cs="Tahoma"/>
                <w:sz w:val="20"/>
                <w:szCs w:val="20"/>
                <w:lang w:val="sv-SE"/>
              </w:rPr>
              <w:t xml:space="preserve">Dalam bidang akademik, interaksi dengan mahasiswa PA dan Bimbingan Tugas Akhir membuat saya lebih </w:t>
            </w:r>
            <w:r w:rsidR="00AE2C49" w:rsidRPr="00A65522">
              <w:rPr>
                <w:rFonts w:ascii="Tahoma" w:hAnsi="Tahoma" w:cs="Tahoma"/>
                <w:sz w:val="20"/>
                <w:szCs w:val="20"/>
                <w:lang w:val="sv-SE"/>
              </w:rPr>
              <w:t>bersemangat dalam meng</w:t>
            </w:r>
            <w:r w:rsidR="00B50D5C">
              <w:rPr>
                <w:rFonts w:ascii="Tahoma" w:hAnsi="Tahoma" w:cs="Tahoma"/>
                <w:sz w:val="20"/>
                <w:szCs w:val="20"/>
                <w:lang w:val="sv-SE"/>
              </w:rPr>
              <w:t>-</w:t>
            </w:r>
            <w:r w:rsidR="00AE2C49" w:rsidRPr="00A65522">
              <w:rPr>
                <w:rFonts w:ascii="Tahoma" w:hAnsi="Tahoma" w:cs="Tahoma"/>
                <w:sz w:val="20"/>
                <w:szCs w:val="20"/>
                <w:lang w:val="sv-SE"/>
              </w:rPr>
              <w:t xml:space="preserve">update bidang keilmuan yang saya miliki. </w:t>
            </w:r>
            <w:r w:rsidR="00A65522" w:rsidRPr="00A65522">
              <w:rPr>
                <w:rFonts w:ascii="Tahoma" w:hAnsi="Tahoma" w:cs="Tahoma"/>
                <w:sz w:val="20"/>
                <w:szCs w:val="20"/>
                <w:lang w:val="sv-SE"/>
              </w:rPr>
              <w:t xml:space="preserve">Hal ini disebabkan </w:t>
            </w:r>
            <w:r w:rsidR="00A65522" w:rsidRPr="00A65522">
              <w:rPr>
                <w:rFonts w:ascii="Tahoma" w:hAnsi="Tahoma" w:cs="Tahoma"/>
                <w:sz w:val="20"/>
                <w:szCs w:val="20"/>
                <w:lang w:val="sv-SE"/>
              </w:rPr>
              <w:t xml:space="preserve">Seringkali mahasiswa bertanya tentang penelitian dan tugas yang sedang mereka kerjakan diluar mata kuliah yang saya ampu. Selama saya memahami dan mempunyai referensi yang </w:t>
            </w:r>
            <w:r w:rsidR="00A65522">
              <w:rPr>
                <w:rFonts w:ascii="Tahoma" w:hAnsi="Tahoma" w:cs="Tahoma"/>
                <w:sz w:val="20"/>
                <w:szCs w:val="20"/>
                <w:lang w:val="sv-SE"/>
              </w:rPr>
              <w:t>terkait</w:t>
            </w:r>
            <w:r w:rsidR="00A65522" w:rsidRPr="00A65522">
              <w:rPr>
                <w:rFonts w:ascii="Tahoma" w:hAnsi="Tahoma" w:cs="Tahoma"/>
                <w:sz w:val="20"/>
                <w:szCs w:val="20"/>
                <w:lang w:val="sv-SE"/>
              </w:rPr>
              <w:t>, maka akan saya</w:t>
            </w:r>
            <w:r w:rsidR="00A65522">
              <w:rPr>
                <w:rFonts w:ascii="Tahoma" w:hAnsi="Tahoma" w:cs="Tahoma"/>
                <w:sz w:val="20"/>
                <w:szCs w:val="20"/>
                <w:lang w:val="sv-SE"/>
              </w:rPr>
              <w:t xml:space="preserve"> berusaha semaksimal mungkin untuk</w:t>
            </w:r>
            <w:r w:rsidR="00A65522" w:rsidRPr="00A65522">
              <w:rPr>
                <w:rFonts w:ascii="Tahoma" w:hAnsi="Tahoma" w:cs="Tahoma"/>
                <w:sz w:val="20"/>
                <w:szCs w:val="20"/>
                <w:lang w:val="sv-SE"/>
              </w:rPr>
              <w:t xml:space="preserve"> </w:t>
            </w:r>
            <w:r w:rsidR="00A65522">
              <w:rPr>
                <w:rFonts w:ascii="Tahoma" w:hAnsi="Tahoma" w:cs="Tahoma"/>
                <w:sz w:val="20"/>
                <w:szCs w:val="20"/>
                <w:lang w:val="sv-SE"/>
              </w:rPr>
              <w:t>men</w:t>
            </w:r>
            <w:r w:rsidR="00A65522" w:rsidRPr="00A65522">
              <w:rPr>
                <w:rFonts w:ascii="Tahoma" w:hAnsi="Tahoma" w:cs="Tahoma"/>
                <w:sz w:val="20"/>
                <w:szCs w:val="20"/>
                <w:lang w:val="sv-SE"/>
              </w:rPr>
              <w:t xml:space="preserve">jawab dan </w:t>
            </w:r>
            <w:r w:rsidR="00A65522">
              <w:rPr>
                <w:rFonts w:ascii="Tahoma" w:hAnsi="Tahoma" w:cs="Tahoma"/>
                <w:sz w:val="20"/>
                <w:szCs w:val="20"/>
                <w:lang w:val="sv-SE"/>
              </w:rPr>
              <w:t>men</w:t>
            </w:r>
            <w:r w:rsidR="00A65522" w:rsidRPr="00A65522">
              <w:rPr>
                <w:rFonts w:ascii="Tahoma" w:hAnsi="Tahoma" w:cs="Tahoma"/>
                <w:sz w:val="20"/>
                <w:szCs w:val="20"/>
                <w:lang w:val="sv-SE"/>
              </w:rPr>
              <w:t>jelaskan</w:t>
            </w:r>
            <w:r w:rsidR="00A65522">
              <w:rPr>
                <w:rFonts w:ascii="Tahoma" w:hAnsi="Tahoma" w:cs="Tahoma"/>
                <w:sz w:val="20"/>
                <w:szCs w:val="20"/>
                <w:lang w:val="sv-SE"/>
              </w:rPr>
              <w:t xml:space="preserve"> pertanyaan mahasiswa tersebut. Sebaliknya, jika saya tidak mampu untuk menjawab, saya akan merekomendasikan dosen yang lebih capable dalam hal tersebut. </w:t>
            </w:r>
          </w:p>
          <w:p w:rsidR="00893510" w:rsidRPr="00893510" w:rsidRDefault="00893510" w:rsidP="00893510">
            <w:pPr>
              <w:spacing w:after="300" w:line="240" w:lineRule="auto"/>
              <w:rPr>
                <w:rFonts w:ascii="Helvetica" w:eastAsia="Times New Roman" w:hAnsi="Helvetica" w:cs="Helvetica"/>
                <w:color w:val="676A6C"/>
                <w:sz w:val="20"/>
                <w:szCs w:val="20"/>
                <w:lang w:val="id-ID" w:eastAsia="id-ID"/>
              </w:rPr>
            </w:pPr>
          </w:p>
        </w:tc>
      </w:tr>
      <w:tr w:rsidR="00893510" w:rsidRPr="00893510" w:rsidTr="009B749E">
        <w:tc>
          <w:tcPr>
            <w:tcW w:w="9262" w:type="dxa"/>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hideMark/>
          </w:tcPr>
          <w:p w:rsidR="00893510" w:rsidRPr="00893510" w:rsidRDefault="00893510" w:rsidP="00893510">
            <w:pPr>
              <w:spacing w:after="0" w:line="240" w:lineRule="auto"/>
              <w:rPr>
                <w:rFonts w:ascii="Helvetica" w:eastAsia="Times New Roman" w:hAnsi="Helvetica" w:cs="Helvetica"/>
                <w:color w:val="676A6C"/>
                <w:sz w:val="20"/>
                <w:szCs w:val="20"/>
                <w:lang w:val="id-ID" w:eastAsia="id-ID"/>
              </w:rPr>
            </w:pPr>
            <w:r w:rsidRPr="00893510">
              <w:rPr>
                <w:rFonts w:ascii="Helvetica" w:eastAsia="Times New Roman" w:hAnsi="Helvetica" w:cs="Helvetica"/>
                <w:color w:val="676A6C"/>
                <w:sz w:val="20"/>
                <w:szCs w:val="20"/>
                <w:lang w:val="id-ID" w:eastAsia="id-ID"/>
              </w:rPr>
              <w:lastRenderedPageBreak/>
              <w:t>24. Manfaat kegiatan </w:t>
            </w:r>
            <w:r w:rsidRPr="00893510">
              <w:rPr>
                <w:rFonts w:ascii="Helvetica" w:eastAsia="Times New Roman" w:hAnsi="Helvetica" w:cs="Helvetica"/>
                <w:color w:val="676A6C"/>
                <w:sz w:val="17"/>
                <w:szCs w:val="17"/>
                <w:lang w:val="id-ID" w:eastAsia="id-ID"/>
              </w:rPr>
              <w:t>(Min 150 Kata)</w:t>
            </w:r>
          </w:p>
        </w:tc>
      </w:tr>
      <w:tr w:rsidR="00893510" w:rsidRPr="00893510" w:rsidTr="009B749E">
        <w:tc>
          <w:tcPr>
            <w:tcW w:w="9262" w:type="dxa"/>
            <w:tcBorders>
              <w:top w:val="single" w:sz="6" w:space="0" w:color="E7EAEC"/>
              <w:left w:val="single" w:sz="6" w:space="0" w:color="E7E7E7"/>
              <w:bottom w:val="single" w:sz="6" w:space="0" w:color="E7E7E7"/>
              <w:right w:val="single" w:sz="6" w:space="0" w:color="E7E7E7"/>
            </w:tcBorders>
            <w:shd w:val="clear" w:color="auto" w:fill="FFFFFF"/>
            <w:tcMar>
              <w:top w:w="120" w:type="dxa"/>
              <w:left w:w="120" w:type="dxa"/>
              <w:bottom w:w="120" w:type="dxa"/>
              <w:right w:w="120" w:type="dxa"/>
            </w:tcMar>
            <w:hideMark/>
          </w:tcPr>
          <w:p w:rsidR="00893510" w:rsidRPr="00CE3C8B" w:rsidRDefault="00252D44" w:rsidP="00F87AFB">
            <w:pPr>
              <w:spacing w:after="0" w:line="240" w:lineRule="auto"/>
              <w:rPr>
                <w:rFonts w:ascii="Helvetica" w:eastAsia="Times New Roman" w:hAnsi="Helvetica" w:cs="Helvetica"/>
                <w:color w:val="676A6C"/>
                <w:sz w:val="20"/>
                <w:szCs w:val="20"/>
                <w:lang w:eastAsia="id-ID"/>
              </w:rPr>
            </w:pPr>
            <w:r w:rsidRPr="00252D44">
              <w:rPr>
                <w:rFonts w:ascii="Helvetica" w:eastAsia="Times New Roman" w:hAnsi="Helvetica" w:cs="Helvetica"/>
                <w:color w:val="676A6C"/>
                <w:sz w:val="20"/>
                <w:szCs w:val="20"/>
                <w:lang w:val="id-ID" w:eastAsia="id-ID"/>
              </w:rPr>
              <w:t xml:space="preserve">Semua kegiatan tentunya memiliki tujuan agar bermanfaat bagi semua pihak yang terlibat, terutama </w:t>
            </w:r>
            <w:r w:rsidR="00AA52AD">
              <w:rPr>
                <w:rFonts w:ascii="Helvetica" w:eastAsia="Times New Roman" w:hAnsi="Helvetica" w:cs="Helvetica"/>
                <w:color w:val="676A6C"/>
                <w:sz w:val="20"/>
                <w:szCs w:val="20"/>
                <w:lang w:eastAsia="id-ID"/>
              </w:rPr>
              <w:t xml:space="preserve">bagi saya dan </w:t>
            </w:r>
            <w:r w:rsidRPr="00252D44">
              <w:rPr>
                <w:rFonts w:ascii="Helvetica" w:eastAsia="Times New Roman" w:hAnsi="Helvetica" w:cs="Helvetica"/>
                <w:color w:val="676A6C"/>
                <w:sz w:val="20"/>
                <w:szCs w:val="20"/>
                <w:lang w:val="id-ID" w:eastAsia="id-ID"/>
              </w:rPr>
              <w:t xml:space="preserve">mahasiswa. </w:t>
            </w:r>
            <w:r w:rsidR="00CE3C8B" w:rsidRPr="00CE3C8B">
              <w:rPr>
                <w:rFonts w:ascii="Helvetica" w:eastAsia="Times New Roman" w:hAnsi="Helvetica" w:cs="Helvetica"/>
                <w:color w:val="676A6C"/>
                <w:sz w:val="20"/>
                <w:szCs w:val="20"/>
                <w:lang w:val="id-ID" w:eastAsia="id-ID"/>
              </w:rPr>
              <w:t>Dengan berkonsultasi baik secara formal maupun informal, saya menjadi tahu tentang karakter mahasiswa. sehingga ketika ada masalah diantara mereka saya berusaha menjembatani berdasarkan latar belakang mereka.</w:t>
            </w:r>
            <w:r w:rsidR="00CE3C8B">
              <w:rPr>
                <w:rFonts w:ascii="Helvetica" w:eastAsia="Times New Roman" w:hAnsi="Helvetica" w:cs="Helvetica"/>
                <w:color w:val="676A6C"/>
                <w:sz w:val="20"/>
                <w:szCs w:val="20"/>
                <w:lang w:eastAsia="id-ID"/>
              </w:rPr>
              <w:t xml:space="preserve"> Selain itu, interaksi ini juga bermanfaat bagi pengembangan jaringan saya di masa depan, karena saya percaya pada suatu hari nanti mahasiswa-mahasiswa yang saya ajarkan akan menjadi orang-orang yang berintegritas dan sukses di bidangnya masing-masing. </w:t>
            </w:r>
            <w:r w:rsidR="00F87AFB" w:rsidRPr="00F87AFB">
              <w:rPr>
                <w:rFonts w:ascii="Helvetica" w:eastAsia="Times New Roman" w:hAnsi="Helvetica" w:cs="Helvetica"/>
                <w:color w:val="676A6C"/>
                <w:sz w:val="20"/>
                <w:szCs w:val="20"/>
                <w:lang w:eastAsia="id-ID"/>
              </w:rPr>
              <w:t xml:space="preserve">Pada mahasiswa yang sedang mengerjakan tugas akhir, </w:t>
            </w:r>
            <w:r w:rsidR="00F87AFB">
              <w:rPr>
                <w:rFonts w:ascii="Helvetica" w:eastAsia="Times New Roman" w:hAnsi="Helvetica" w:cs="Helvetica"/>
                <w:color w:val="676A6C"/>
                <w:sz w:val="20"/>
                <w:szCs w:val="20"/>
                <w:lang w:eastAsia="id-ID"/>
              </w:rPr>
              <w:t>pola interaksi</w:t>
            </w:r>
            <w:r w:rsidR="00F87AFB" w:rsidRPr="00F87AFB">
              <w:rPr>
                <w:rFonts w:ascii="Helvetica" w:eastAsia="Times New Roman" w:hAnsi="Helvetica" w:cs="Helvetica"/>
                <w:color w:val="676A6C"/>
                <w:sz w:val="20"/>
                <w:szCs w:val="20"/>
                <w:lang w:eastAsia="id-ID"/>
              </w:rPr>
              <w:t xml:space="preserve"> ini bermanfaat bagi ketepatan </w:t>
            </w:r>
            <w:r w:rsidR="00F87AFB">
              <w:rPr>
                <w:rFonts w:ascii="Helvetica" w:eastAsia="Times New Roman" w:hAnsi="Helvetica" w:cs="Helvetica"/>
                <w:color w:val="676A6C"/>
                <w:sz w:val="20"/>
                <w:szCs w:val="20"/>
                <w:lang w:eastAsia="id-ID"/>
              </w:rPr>
              <w:t>waktu kelulusan</w:t>
            </w:r>
            <w:r w:rsidR="00F87AFB" w:rsidRPr="00F87AFB">
              <w:rPr>
                <w:rFonts w:ascii="Helvetica" w:eastAsia="Times New Roman" w:hAnsi="Helvetica" w:cs="Helvetica"/>
                <w:color w:val="676A6C"/>
                <w:sz w:val="20"/>
                <w:szCs w:val="20"/>
                <w:lang w:eastAsia="id-ID"/>
              </w:rPr>
              <w:t xml:space="preserve"> dan </w:t>
            </w:r>
            <w:r w:rsidR="00F87AFB">
              <w:rPr>
                <w:rFonts w:ascii="Helvetica" w:eastAsia="Times New Roman" w:hAnsi="Helvetica" w:cs="Helvetica"/>
                <w:color w:val="676A6C"/>
                <w:sz w:val="20"/>
                <w:szCs w:val="20"/>
                <w:lang w:eastAsia="id-ID"/>
              </w:rPr>
              <w:t xml:space="preserve">saya akan lebih mudah untuk </w:t>
            </w:r>
            <w:r w:rsidR="00F87AFB" w:rsidRPr="00F87AFB">
              <w:rPr>
                <w:rFonts w:ascii="Helvetica" w:eastAsia="Times New Roman" w:hAnsi="Helvetica" w:cs="Helvetica"/>
                <w:color w:val="676A6C"/>
                <w:sz w:val="20"/>
                <w:szCs w:val="20"/>
                <w:lang w:eastAsia="id-ID"/>
              </w:rPr>
              <w:t xml:space="preserve">mengarahkan mahasiswa untuk </w:t>
            </w:r>
            <w:r w:rsidR="00F87AFB">
              <w:rPr>
                <w:rFonts w:ascii="Helvetica" w:eastAsia="Times New Roman" w:hAnsi="Helvetica" w:cs="Helvetica"/>
                <w:color w:val="676A6C"/>
                <w:sz w:val="20"/>
                <w:szCs w:val="20"/>
                <w:lang w:eastAsia="id-ID"/>
              </w:rPr>
              <w:t xml:space="preserve">menentukan fokus </w:t>
            </w:r>
            <w:r w:rsidR="00F87AFB" w:rsidRPr="00F87AFB">
              <w:rPr>
                <w:rFonts w:ascii="Helvetica" w:eastAsia="Times New Roman" w:hAnsi="Helvetica" w:cs="Helvetica"/>
                <w:color w:val="676A6C"/>
                <w:sz w:val="20"/>
                <w:szCs w:val="20"/>
                <w:lang w:eastAsia="id-ID"/>
              </w:rPr>
              <w:t>penelitiannya.</w:t>
            </w:r>
            <w:r w:rsidR="00450589">
              <w:rPr>
                <w:rFonts w:ascii="Helvetica" w:eastAsia="Times New Roman" w:hAnsi="Helvetica" w:cs="Helvetica"/>
                <w:color w:val="676A6C"/>
                <w:sz w:val="20"/>
                <w:szCs w:val="20"/>
                <w:lang w:eastAsia="id-ID"/>
              </w:rPr>
              <w:t xml:space="preserve"> Bagi mahasiswa UKM Gema Luhur Choir binaan saya, manfaat yang akan dirasakan mereka adalah pembinaan secara langsung, kemudahan dalam administrasi, dan pengawasan se</w:t>
            </w:r>
            <w:r w:rsidR="00C67C4B">
              <w:rPr>
                <w:rFonts w:ascii="Helvetica" w:eastAsia="Times New Roman" w:hAnsi="Helvetica" w:cs="Helvetica"/>
                <w:color w:val="676A6C"/>
                <w:sz w:val="20"/>
                <w:szCs w:val="20"/>
                <w:lang w:eastAsia="id-ID"/>
              </w:rPr>
              <w:t>c</w:t>
            </w:r>
            <w:r w:rsidR="00450589">
              <w:rPr>
                <w:rFonts w:ascii="Helvetica" w:eastAsia="Times New Roman" w:hAnsi="Helvetica" w:cs="Helvetica"/>
                <w:color w:val="676A6C"/>
                <w:sz w:val="20"/>
                <w:szCs w:val="20"/>
                <w:lang w:eastAsia="id-ID"/>
              </w:rPr>
              <w:t xml:space="preserve">ara berkala yang saya lakukan. </w:t>
            </w:r>
            <w:r w:rsidR="00C67C4B">
              <w:rPr>
                <w:rFonts w:ascii="Helvetica" w:eastAsia="Times New Roman" w:hAnsi="Helvetica" w:cs="Helvetica"/>
                <w:color w:val="676A6C"/>
                <w:sz w:val="20"/>
                <w:szCs w:val="20"/>
                <w:lang w:eastAsia="id-ID"/>
              </w:rPr>
              <w:t xml:space="preserve">Pada akhirnya, mahasiswa akan menyadari betul bahwa </w:t>
            </w:r>
            <w:r w:rsidR="005F0BE2">
              <w:rPr>
                <w:rFonts w:ascii="Helvetica" w:eastAsia="Times New Roman" w:hAnsi="Helvetica" w:cs="Helvetica"/>
                <w:color w:val="676A6C"/>
                <w:sz w:val="20"/>
                <w:szCs w:val="20"/>
                <w:lang w:eastAsia="id-ID"/>
              </w:rPr>
              <w:t xml:space="preserve">mereka harus berupaya aktif dalam berbagai kegiatan akademik maupun non akademik karena manfaatnya besar bagi pengembangan diri mereka di masa depan. </w:t>
            </w:r>
            <w:r w:rsidR="00CF5864" w:rsidRPr="00CF5864">
              <w:rPr>
                <w:rFonts w:ascii="Helvetica" w:eastAsia="Times New Roman" w:hAnsi="Helvetica" w:cs="Helvetica"/>
                <w:color w:val="676A6C"/>
                <w:sz w:val="20"/>
                <w:szCs w:val="20"/>
                <w:lang w:eastAsia="id-ID"/>
              </w:rPr>
              <w:t>Dari semuanya kegiatan tersebut pihak universitas pun juga mendapatkan manfaat yang besar. Selain menciptakan suasana akademik yang positif seiring banyaknya kegiatan yang diselenggarakan baik didalam maupun diluar kampus, juga agar brand Universitas Budi Luhur lebih dikenal di masyarakat luas</w:t>
            </w:r>
            <w:r w:rsidR="00CF5864">
              <w:rPr>
                <w:rFonts w:ascii="Helvetica" w:eastAsia="Times New Roman" w:hAnsi="Helvetica" w:cs="Helvetica"/>
                <w:color w:val="676A6C"/>
                <w:sz w:val="20"/>
                <w:szCs w:val="20"/>
                <w:lang w:eastAsia="id-ID"/>
              </w:rPr>
              <w:t xml:space="preserve"> karena mahasiswa merasakan kepuasan atas pelayanan-pelayanan yang diberikan</w:t>
            </w:r>
            <w:bookmarkStart w:id="0" w:name="_GoBack"/>
            <w:bookmarkEnd w:id="0"/>
            <w:r w:rsidR="00CF5864" w:rsidRPr="00CF5864">
              <w:rPr>
                <w:rFonts w:ascii="Helvetica" w:eastAsia="Times New Roman" w:hAnsi="Helvetica" w:cs="Helvetica"/>
                <w:color w:val="676A6C"/>
                <w:sz w:val="20"/>
                <w:szCs w:val="20"/>
                <w:lang w:eastAsia="id-ID"/>
              </w:rPr>
              <w:t>.</w:t>
            </w:r>
          </w:p>
        </w:tc>
      </w:tr>
    </w:tbl>
    <w:p w:rsidR="00893510" w:rsidRDefault="00893510"/>
    <w:p w:rsidR="00893510" w:rsidRDefault="00893510"/>
    <w:sectPr w:rsidR="00893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6EB3"/>
    <w:multiLevelType w:val="hybridMultilevel"/>
    <w:tmpl w:val="8D300ED8"/>
    <w:lvl w:ilvl="0" w:tplc="0409000F">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72A97"/>
    <w:multiLevelType w:val="hybridMultilevel"/>
    <w:tmpl w:val="44E8FCF8"/>
    <w:lvl w:ilvl="0" w:tplc="FC5E661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A2F76"/>
    <w:multiLevelType w:val="hybridMultilevel"/>
    <w:tmpl w:val="439E9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C43BD"/>
    <w:multiLevelType w:val="hybridMultilevel"/>
    <w:tmpl w:val="0D1EA522"/>
    <w:lvl w:ilvl="0" w:tplc="FC5E6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22A5C"/>
    <w:multiLevelType w:val="hybridMultilevel"/>
    <w:tmpl w:val="79F8B7E0"/>
    <w:lvl w:ilvl="0" w:tplc="379EEFE4">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66C3CB9"/>
    <w:multiLevelType w:val="hybridMultilevel"/>
    <w:tmpl w:val="0680D4FE"/>
    <w:lvl w:ilvl="0" w:tplc="BA422AFA">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BAA5804"/>
    <w:multiLevelType w:val="hybridMultilevel"/>
    <w:tmpl w:val="D84EDAFC"/>
    <w:lvl w:ilvl="0" w:tplc="896EA10E">
      <w:start w:val="1"/>
      <w:numFmt w:val="decimal"/>
      <w:lvlText w:val="(%1)"/>
      <w:lvlJc w:val="left"/>
      <w:pPr>
        <w:tabs>
          <w:tab w:val="num" w:pos="360"/>
        </w:tabs>
        <w:ind w:left="360" w:hanging="360"/>
      </w:pPr>
      <w:rPr>
        <w:rFonts w:ascii="Helvetica" w:eastAsia="Times New Roman" w:hAnsi="Helvetica" w:cs="Helvetic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BCA21BC"/>
    <w:multiLevelType w:val="singleLevel"/>
    <w:tmpl w:val="CA6AFAAE"/>
    <w:lvl w:ilvl="0">
      <w:numFmt w:val="bullet"/>
      <w:lvlText w:val="-"/>
      <w:lvlJc w:val="left"/>
      <w:pPr>
        <w:tabs>
          <w:tab w:val="num" w:pos="408"/>
        </w:tabs>
        <w:ind w:left="408" w:hanging="360"/>
      </w:pPr>
      <w:rPr>
        <w:rFonts w:ascii="Times New Roman" w:hAnsi="Times New Roman" w:hint="default"/>
      </w:rPr>
    </w:lvl>
  </w:abstractNum>
  <w:abstractNum w:abstractNumId="8">
    <w:nsid w:val="2DDD27F7"/>
    <w:multiLevelType w:val="hybridMultilevel"/>
    <w:tmpl w:val="755E383E"/>
    <w:lvl w:ilvl="0" w:tplc="FC5E6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B7731A"/>
    <w:multiLevelType w:val="hybridMultilevel"/>
    <w:tmpl w:val="8DE89414"/>
    <w:lvl w:ilvl="0" w:tplc="FC5E6614">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F0B613C"/>
    <w:multiLevelType w:val="hybridMultilevel"/>
    <w:tmpl w:val="0680D4FE"/>
    <w:lvl w:ilvl="0" w:tplc="BA422AFA">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6AC42236"/>
    <w:multiLevelType w:val="hybridMultilevel"/>
    <w:tmpl w:val="6D4C5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2343EF"/>
    <w:multiLevelType w:val="hybridMultilevel"/>
    <w:tmpl w:val="15AE0A9A"/>
    <w:lvl w:ilvl="0" w:tplc="896EA10E">
      <w:start w:val="1"/>
      <w:numFmt w:val="decimal"/>
      <w:lvlText w:val="(%1)"/>
      <w:lvlJc w:val="left"/>
      <w:pPr>
        <w:ind w:left="720" w:hanging="360"/>
      </w:pPr>
      <w:rPr>
        <w:rFonts w:ascii="Helvetica" w:eastAsia="Times New Roman"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6B5F6B"/>
    <w:multiLevelType w:val="hybridMultilevel"/>
    <w:tmpl w:val="3CEE0AAE"/>
    <w:lvl w:ilvl="0" w:tplc="896EA10E">
      <w:start w:val="1"/>
      <w:numFmt w:val="decimal"/>
      <w:lvlText w:val="(%1)"/>
      <w:lvlJc w:val="left"/>
      <w:pPr>
        <w:ind w:left="720" w:hanging="360"/>
      </w:pPr>
      <w:rPr>
        <w:rFonts w:ascii="Helvetica" w:eastAsia="Times New Roman"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560E00"/>
    <w:multiLevelType w:val="hybridMultilevel"/>
    <w:tmpl w:val="D70EADE8"/>
    <w:lvl w:ilvl="0" w:tplc="625611CA">
      <w:start w:val="2"/>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0"/>
  </w:num>
  <w:num w:numId="4">
    <w:abstractNumId w:val="2"/>
  </w:num>
  <w:num w:numId="5">
    <w:abstractNumId w:val="8"/>
  </w:num>
  <w:num w:numId="6">
    <w:abstractNumId w:val="11"/>
  </w:num>
  <w:num w:numId="7">
    <w:abstractNumId w:val="0"/>
  </w:num>
  <w:num w:numId="8">
    <w:abstractNumId w:val="1"/>
  </w:num>
  <w:num w:numId="9">
    <w:abstractNumId w:val="13"/>
  </w:num>
  <w:num w:numId="10">
    <w:abstractNumId w:val="9"/>
  </w:num>
  <w:num w:numId="11">
    <w:abstractNumId w:val="7"/>
  </w:num>
  <w:num w:numId="12">
    <w:abstractNumId w:val="4"/>
  </w:num>
  <w:num w:numId="13">
    <w:abstractNumId w:val="6"/>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510"/>
    <w:rsid w:val="00000AE8"/>
    <w:rsid w:val="00000D13"/>
    <w:rsid w:val="00020BF6"/>
    <w:rsid w:val="00034927"/>
    <w:rsid w:val="000356ED"/>
    <w:rsid w:val="00051799"/>
    <w:rsid w:val="00054A9C"/>
    <w:rsid w:val="000605BC"/>
    <w:rsid w:val="000674FA"/>
    <w:rsid w:val="000730E5"/>
    <w:rsid w:val="000738DC"/>
    <w:rsid w:val="00073F62"/>
    <w:rsid w:val="000865AB"/>
    <w:rsid w:val="000876C0"/>
    <w:rsid w:val="0009290B"/>
    <w:rsid w:val="00092FEC"/>
    <w:rsid w:val="000A6410"/>
    <w:rsid w:val="000A74CE"/>
    <w:rsid w:val="000B3F9D"/>
    <w:rsid w:val="000E4A9E"/>
    <w:rsid w:val="000E56EA"/>
    <w:rsid w:val="000F0B31"/>
    <w:rsid w:val="000F7AD0"/>
    <w:rsid w:val="00104C47"/>
    <w:rsid w:val="00107293"/>
    <w:rsid w:val="00111B1C"/>
    <w:rsid w:val="00115F76"/>
    <w:rsid w:val="00116634"/>
    <w:rsid w:val="0012469E"/>
    <w:rsid w:val="001258FE"/>
    <w:rsid w:val="00127C8A"/>
    <w:rsid w:val="001318C0"/>
    <w:rsid w:val="0013436C"/>
    <w:rsid w:val="001371E7"/>
    <w:rsid w:val="001423B3"/>
    <w:rsid w:val="00151892"/>
    <w:rsid w:val="00153E5F"/>
    <w:rsid w:val="00165698"/>
    <w:rsid w:val="00166344"/>
    <w:rsid w:val="00166B45"/>
    <w:rsid w:val="0017002B"/>
    <w:rsid w:val="0017023D"/>
    <w:rsid w:val="0017225D"/>
    <w:rsid w:val="001833A6"/>
    <w:rsid w:val="001A0833"/>
    <w:rsid w:val="001A365F"/>
    <w:rsid w:val="001A4125"/>
    <w:rsid w:val="001B5E35"/>
    <w:rsid w:val="001C4912"/>
    <w:rsid w:val="001F2A58"/>
    <w:rsid w:val="001F4EAF"/>
    <w:rsid w:val="0020183B"/>
    <w:rsid w:val="00211A4B"/>
    <w:rsid w:val="00213A08"/>
    <w:rsid w:val="002211FF"/>
    <w:rsid w:val="00221E0F"/>
    <w:rsid w:val="002300A4"/>
    <w:rsid w:val="00235522"/>
    <w:rsid w:val="00236207"/>
    <w:rsid w:val="00246365"/>
    <w:rsid w:val="00252D44"/>
    <w:rsid w:val="0027469C"/>
    <w:rsid w:val="002A7B6A"/>
    <w:rsid w:val="002B5252"/>
    <w:rsid w:val="002B6D7F"/>
    <w:rsid w:val="002C4800"/>
    <w:rsid w:val="002D0165"/>
    <w:rsid w:val="002D0EBF"/>
    <w:rsid w:val="002E0990"/>
    <w:rsid w:val="002E3019"/>
    <w:rsid w:val="002F4F4E"/>
    <w:rsid w:val="00301C23"/>
    <w:rsid w:val="00307189"/>
    <w:rsid w:val="00335169"/>
    <w:rsid w:val="003412FF"/>
    <w:rsid w:val="003422E4"/>
    <w:rsid w:val="00344603"/>
    <w:rsid w:val="00347ABB"/>
    <w:rsid w:val="00350854"/>
    <w:rsid w:val="0035337F"/>
    <w:rsid w:val="003838A2"/>
    <w:rsid w:val="003913A8"/>
    <w:rsid w:val="003940FD"/>
    <w:rsid w:val="003A4D60"/>
    <w:rsid w:val="003C17C8"/>
    <w:rsid w:val="003C79CE"/>
    <w:rsid w:val="003D23AB"/>
    <w:rsid w:val="003F732F"/>
    <w:rsid w:val="0041665B"/>
    <w:rsid w:val="004309F8"/>
    <w:rsid w:val="004332D5"/>
    <w:rsid w:val="00445428"/>
    <w:rsid w:val="00450589"/>
    <w:rsid w:val="00466143"/>
    <w:rsid w:val="00474438"/>
    <w:rsid w:val="0047625B"/>
    <w:rsid w:val="00476329"/>
    <w:rsid w:val="00482071"/>
    <w:rsid w:val="0049046A"/>
    <w:rsid w:val="0049471D"/>
    <w:rsid w:val="004966A7"/>
    <w:rsid w:val="00497314"/>
    <w:rsid w:val="004975E8"/>
    <w:rsid w:val="004A4E53"/>
    <w:rsid w:val="004A71C5"/>
    <w:rsid w:val="004B2924"/>
    <w:rsid w:val="004D4EFE"/>
    <w:rsid w:val="004E5B14"/>
    <w:rsid w:val="004E6860"/>
    <w:rsid w:val="004F3299"/>
    <w:rsid w:val="0051059C"/>
    <w:rsid w:val="00521932"/>
    <w:rsid w:val="00527E84"/>
    <w:rsid w:val="00537F5E"/>
    <w:rsid w:val="00544935"/>
    <w:rsid w:val="005572CC"/>
    <w:rsid w:val="00565567"/>
    <w:rsid w:val="005707FE"/>
    <w:rsid w:val="00587E64"/>
    <w:rsid w:val="00590027"/>
    <w:rsid w:val="005B30AA"/>
    <w:rsid w:val="005E14E2"/>
    <w:rsid w:val="005E68BE"/>
    <w:rsid w:val="005E7B02"/>
    <w:rsid w:val="005F0BE2"/>
    <w:rsid w:val="005F2D04"/>
    <w:rsid w:val="005F2F09"/>
    <w:rsid w:val="005F6E02"/>
    <w:rsid w:val="00605B35"/>
    <w:rsid w:val="006138C6"/>
    <w:rsid w:val="006277B6"/>
    <w:rsid w:val="00636089"/>
    <w:rsid w:val="00636868"/>
    <w:rsid w:val="00645B79"/>
    <w:rsid w:val="00664398"/>
    <w:rsid w:val="00670A02"/>
    <w:rsid w:val="00671623"/>
    <w:rsid w:val="0068018B"/>
    <w:rsid w:val="00687ABA"/>
    <w:rsid w:val="00693DDA"/>
    <w:rsid w:val="0069468F"/>
    <w:rsid w:val="006A1476"/>
    <w:rsid w:val="006B0BFE"/>
    <w:rsid w:val="006B37E3"/>
    <w:rsid w:val="006C0212"/>
    <w:rsid w:val="006D0AAA"/>
    <w:rsid w:val="006D262C"/>
    <w:rsid w:val="006D7925"/>
    <w:rsid w:val="006E541D"/>
    <w:rsid w:val="006E75FC"/>
    <w:rsid w:val="006F39D2"/>
    <w:rsid w:val="006F4238"/>
    <w:rsid w:val="006F49E3"/>
    <w:rsid w:val="0070287B"/>
    <w:rsid w:val="007228D4"/>
    <w:rsid w:val="00726464"/>
    <w:rsid w:val="0073112E"/>
    <w:rsid w:val="00742FC4"/>
    <w:rsid w:val="0075113E"/>
    <w:rsid w:val="00756447"/>
    <w:rsid w:val="00757E7F"/>
    <w:rsid w:val="007655F5"/>
    <w:rsid w:val="007665FF"/>
    <w:rsid w:val="00775FEA"/>
    <w:rsid w:val="00787A28"/>
    <w:rsid w:val="00791FC0"/>
    <w:rsid w:val="00792C20"/>
    <w:rsid w:val="00797FDA"/>
    <w:rsid w:val="007A6293"/>
    <w:rsid w:val="007B3D40"/>
    <w:rsid w:val="007C0484"/>
    <w:rsid w:val="007C22DB"/>
    <w:rsid w:val="007C66C8"/>
    <w:rsid w:val="007D0F47"/>
    <w:rsid w:val="00811F04"/>
    <w:rsid w:val="008203B9"/>
    <w:rsid w:val="00821263"/>
    <w:rsid w:val="00826393"/>
    <w:rsid w:val="008263F0"/>
    <w:rsid w:val="00830CDF"/>
    <w:rsid w:val="008447E7"/>
    <w:rsid w:val="00847A4B"/>
    <w:rsid w:val="0085755E"/>
    <w:rsid w:val="008636A2"/>
    <w:rsid w:val="00863F20"/>
    <w:rsid w:val="00865DBC"/>
    <w:rsid w:val="00887FA2"/>
    <w:rsid w:val="00893284"/>
    <w:rsid w:val="00893510"/>
    <w:rsid w:val="0089533C"/>
    <w:rsid w:val="00895D32"/>
    <w:rsid w:val="00897E4B"/>
    <w:rsid w:val="008A00A8"/>
    <w:rsid w:val="008A358A"/>
    <w:rsid w:val="008A6B7F"/>
    <w:rsid w:val="008B09DD"/>
    <w:rsid w:val="008B25A2"/>
    <w:rsid w:val="008B3EC5"/>
    <w:rsid w:val="008C6CDC"/>
    <w:rsid w:val="008C7535"/>
    <w:rsid w:val="008F16D0"/>
    <w:rsid w:val="008F6F99"/>
    <w:rsid w:val="00927098"/>
    <w:rsid w:val="009307E5"/>
    <w:rsid w:val="0095136C"/>
    <w:rsid w:val="009539F5"/>
    <w:rsid w:val="0096220B"/>
    <w:rsid w:val="009849A9"/>
    <w:rsid w:val="009928BC"/>
    <w:rsid w:val="009A0000"/>
    <w:rsid w:val="009B29FA"/>
    <w:rsid w:val="009B48E3"/>
    <w:rsid w:val="009B644E"/>
    <w:rsid w:val="009B749E"/>
    <w:rsid w:val="009C196F"/>
    <w:rsid w:val="009D1D46"/>
    <w:rsid w:val="009D6DE8"/>
    <w:rsid w:val="009D7DF9"/>
    <w:rsid w:val="009E5D1B"/>
    <w:rsid w:val="009F725B"/>
    <w:rsid w:val="00A04A95"/>
    <w:rsid w:val="00A17DD0"/>
    <w:rsid w:val="00A20E05"/>
    <w:rsid w:val="00A30B69"/>
    <w:rsid w:val="00A359CA"/>
    <w:rsid w:val="00A65522"/>
    <w:rsid w:val="00A70F2B"/>
    <w:rsid w:val="00A71162"/>
    <w:rsid w:val="00A813A2"/>
    <w:rsid w:val="00AA47CB"/>
    <w:rsid w:val="00AA52AD"/>
    <w:rsid w:val="00AD0C17"/>
    <w:rsid w:val="00AD1006"/>
    <w:rsid w:val="00AD2944"/>
    <w:rsid w:val="00AD53FA"/>
    <w:rsid w:val="00AE2C49"/>
    <w:rsid w:val="00AE6E1C"/>
    <w:rsid w:val="00B0015C"/>
    <w:rsid w:val="00B01123"/>
    <w:rsid w:val="00B1263E"/>
    <w:rsid w:val="00B1381B"/>
    <w:rsid w:val="00B149FA"/>
    <w:rsid w:val="00B35CAB"/>
    <w:rsid w:val="00B362A5"/>
    <w:rsid w:val="00B368CA"/>
    <w:rsid w:val="00B438FA"/>
    <w:rsid w:val="00B45124"/>
    <w:rsid w:val="00B4676B"/>
    <w:rsid w:val="00B50D5C"/>
    <w:rsid w:val="00B5228D"/>
    <w:rsid w:val="00B53076"/>
    <w:rsid w:val="00B56433"/>
    <w:rsid w:val="00B56C88"/>
    <w:rsid w:val="00BA3D70"/>
    <w:rsid w:val="00BB51BA"/>
    <w:rsid w:val="00BB6190"/>
    <w:rsid w:val="00BB795B"/>
    <w:rsid w:val="00BE36DD"/>
    <w:rsid w:val="00BF280D"/>
    <w:rsid w:val="00BF5E2F"/>
    <w:rsid w:val="00BF639B"/>
    <w:rsid w:val="00C118B7"/>
    <w:rsid w:val="00C205B5"/>
    <w:rsid w:val="00C226B0"/>
    <w:rsid w:val="00C229AE"/>
    <w:rsid w:val="00C231B5"/>
    <w:rsid w:val="00C33BC3"/>
    <w:rsid w:val="00C41FED"/>
    <w:rsid w:val="00C4389B"/>
    <w:rsid w:val="00C60F02"/>
    <w:rsid w:val="00C626B6"/>
    <w:rsid w:val="00C6790C"/>
    <w:rsid w:val="00C67C4B"/>
    <w:rsid w:val="00C74EE2"/>
    <w:rsid w:val="00CA2A5B"/>
    <w:rsid w:val="00CA4254"/>
    <w:rsid w:val="00CA4E71"/>
    <w:rsid w:val="00CA6126"/>
    <w:rsid w:val="00CA725B"/>
    <w:rsid w:val="00CB09E8"/>
    <w:rsid w:val="00CB2D30"/>
    <w:rsid w:val="00CB41DE"/>
    <w:rsid w:val="00CB7B53"/>
    <w:rsid w:val="00CC1327"/>
    <w:rsid w:val="00CC16DE"/>
    <w:rsid w:val="00CC24EE"/>
    <w:rsid w:val="00CC5F14"/>
    <w:rsid w:val="00CD68F7"/>
    <w:rsid w:val="00CE3C8B"/>
    <w:rsid w:val="00CF43A6"/>
    <w:rsid w:val="00CF5864"/>
    <w:rsid w:val="00D10F71"/>
    <w:rsid w:val="00D1161E"/>
    <w:rsid w:val="00D14CAA"/>
    <w:rsid w:val="00D223DD"/>
    <w:rsid w:val="00D224FE"/>
    <w:rsid w:val="00D3649C"/>
    <w:rsid w:val="00D36A2E"/>
    <w:rsid w:val="00D40889"/>
    <w:rsid w:val="00D4191A"/>
    <w:rsid w:val="00D50558"/>
    <w:rsid w:val="00D676C9"/>
    <w:rsid w:val="00D82123"/>
    <w:rsid w:val="00DC3E18"/>
    <w:rsid w:val="00DC42A6"/>
    <w:rsid w:val="00DD2591"/>
    <w:rsid w:val="00DD3AD1"/>
    <w:rsid w:val="00DD4FAC"/>
    <w:rsid w:val="00DE0F93"/>
    <w:rsid w:val="00DE373B"/>
    <w:rsid w:val="00DF2FF7"/>
    <w:rsid w:val="00E27933"/>
    <w:rsid w:val="00E45A0E"/>
    <w:rsid w:val="00E601F2"/>
    <w:rsid w:val="00E6182B"/>
    <w:rsid w:val="00E6325F"/>
    <w:rsid w:val="00E778BB"/>
    <w:rsid w:val="00E77F2F"/>
    <w:rsid w:val="00E825D4"/>
    <w:rsid w:val="00E96D42"/>
    <w:rsid w:val="00EA3E18"/>
    <w:rsid w:val="00EC18EB"/>
    <w:rsid w:val="00ED1771"/>
    <w:rsid w:val="00ED54D8"/>
    <w:rsid w:val="00EE1EB8"/>
    <w:rsid w:val="00EF328A"/>
    <w:rsid w:val="00EF5602"/>
    <w:rsid w:val="00F00F66"/>
    <w:rsid w:val="00F132E4"/>
    <w:rsid w:val="00F16E43"/>
    <w:rsid w:val="00F204A5"/>
    <w:rsid w:val="00F27A5D"/>
    <w:rsid w:val="00F67B33"/>
    <w:rsid w:val="00F70CE3"/>
    <w:rsid w:val="00F75F16"/>
    <w:rsid w:val="00F80B7D"/>
    <w:rsid w:val="00F84682"/>
    <w:rsid w:val="00F84F20"/>
    <w:rsid w:val="00F87A0F"/>
    <w:rsid w:val="00F87AFB"/>
    <w:rsid w:val="00FA3A8B"/>
    <w:rsid w:val="00FB011E"/>
    <w:rsid w:val="00FC2F86"/>
    <w:rsid w:val="00FD54A7"/>
    <w:rsid w:val="00FE44A4"/>
    <w:rsid w:val="00FF1D90"/>
    <w:rsid w:val="00FF2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61E1D-3F17-49A2-9EAF-9BB38250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252"/>
    <w:rPr>
      <w:color w:val="0563C1" w:themeColor="hyperlink"/>
      <w:u w:val="single"/>
    </w:rPr>
  </w:style>
  <w:style w:type="paragraph" w:styleId="ListParagraph">
    <w:name w:val="List Paragraph"/>
    <w:basedOn w:val="Normal"/>
    <w:uiPriority w:val="34"/>
    <w:qFormat/>
    <w:rsid w:val="00C74EE2"/>
    <w:pPr>
      <w:ind w:left="720"/>
      <w:contextualSpacing/>
    </w:pPr>
  </w:style>
  <w:style w:type="table" w:styleId="TableGrid">
    <w:name w:val="Table Grid"/>
    <w:basedOn w:val="TableNormal"/>
    <w:uiPriority w:val="59"/>
    <w:rsid w:val="00CA2A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75832">
      <w:bodyDiv w:val="1"/>
      <w:marLeft w:val="0"/>
      <w:marRight w:val="0"/>
      <w:marTop w:val="0"/>
      <w:marBottom w:val="0"/>
      <w:divBdr>
        <w:top w:val="none" w:sz="0" w:space="0" w:color="auto"/>
        <w:left w:val="none" w:sz="0" w:space="0" w:color="auto"/>
        <w:bottom w:val="none" w:sz="0" w:space="0" w:color="auto"/>
        <w:right w:val="none" w:sz="0" w:space="0" w:color="auto"/>
      </w:divBdr>
      <w:divsChild>
        <w:div w:id="786435670">
          <w:marLeft w:val="0"/>
          <w:marRight w:val="0"/>
          <w:marTop w:val="0"/>
          <w:marBottom w:val="0"/>
          <w:divBdr>
            <w:top w:val="none" w:sz="0" w:space="0" w:color="auto"/>
            <w:left w:val="none" w:sz="0" w:space="0" w:color="auto"/>
            <w:bottom w:val="none" w:sz="0" w:space="0" w:color="auto"/>
            <w:right w:val="none" w:sz="0" w:space="0" w:color="auto"/>
          </w:divBdr>
        </w:div>
      </w:divsChild>
    </w:div>
    <w:div w:id="414547575">
      <w:bodyDiv w:val="1"/>
      <w:marLeft w:val="0"/>
      <w:marRight w:val="0"/>
      <w:marTop w:val="0"/>
      <w:marBottom w:val="0"/>
      <w:divBdr>
        <w:top w:val="none" w:sz="0" w:space="0" w:color="auto"/>
        <w:left w:val="none" w:sz="0" w:space="0" w:color="auto"/>
        <w:bottom w:val="none" w:sz="0" w:space="0" w:color="auto"/>
        <w:right w:val="none" w:sz="0" w:space="0" w:color="auto"/>
      </w:divBdr>
      <w:divsChild>
        <w:div w:id="1227061939">
          <w:marLeft w:val="0"/>
          <w:marRight w:val="0"/>
          <w:marTop w:val="0"/>
          <w:marBottom w:val="0"/>
          <w:divBdr>
            <w:top w:val="none" w:sz="0" w:space="0" w:color="auto"/>
            <w:left w:val="none" w:sz="0" w:space="0" w:color="auto"/>
            <w:bottom w:val="none" w:sz="0" w:space="0" w:color="auto"/>
            <w:right w:val="none" w:sz="0" w:space="0" w:color="auto"/>
          </w:divBdr>
          <w:divsChild>
            <w:div w:id="1113136432">
              <w:marLeft w:val="0"/>
              <w:marRight w:val="0"/>
              <w:marTop w:val="0"/>
              <w:marBottom w:val="0"/>
              <w:divBdr>
                <w:top w:val="none" w:sz="0" w:space="0" w:color="auto"/>
                <w:left w:val="none" w:sz="0" w:space="0" w:color="auto"/>
                <w:bottom w:val="none" w:sz="0" w:space="0" w:color="auto"/>
                <w:right w:val="none" w:sz="0" w:space="0" w:color="auto"/>
              </w:divBdr>
            </w:div>
          </w:divsChild>
        </w:div>
        <w:div w:id="192501035">
          <w:marLeft w:val="0"/>
          <w:marRight w:val="0"/>
          <w:marTop w:val="0"/>
          <w:marBottom w:val="0"/>
          <w:divBdr>
            <w:top w:val="none" w:sz="0" w:space="0" w:color="auto"/>
            <w:left w:val="none" w:sz="0" w:space="0" w:color="auto"/>
            <w:bottom w:val="none" w:sz="0" w:space="0" w:color="auto"/>
            <w:right w:val="none" w:sz="0" w:space="0" w:color="auto"/>
          </w:divBdr>
          <w:divsChild>
            <w:div w:id="1447189160">
              <w:marLeft w:val="0"/>
              <w:marRight w:val="0"/>
              <w:marTop w:val="0"/>
              <w:marBottom w:val="0"/>
              <w:divBdr>
                <w:top w:val="none" w:sz="0" w:space="0" w:color="auto"/>
                <w:left w:val="none" w:sz="0" w:space="0" w:color="auto"/>
                <w:bottom w:val="none" w:sz="0" w:space="0" w:color="auto"/>
                <w:right w:val="none" w:sz="0" w:space="0" w:color="auto"/>
              </w:divBdr>
            </w:div>
          </w:divsChild>
        </w:div>
        <w:div w:id="683438991">
          <w:marLeft w:val="0"/>
          <w:marRight w:val="0"/>
          <w:marTop w:val="0"/>
          <w:marBottom w:val="0"/>
          <w:divBdr>
            <w:top w:val="none" w:sz="0" w:space="0" w:color="auto"/>
            <w:left w:val="none" w:sz="0" w:space="0" w:color="auto"/>
            <w:bottom w:val="none" w:sz="0" w:space="0" w:color="auto"/>
            <w:right w:val="none" w:sz="0" w:space="0" w:color="auto"/>
          </w:divBdr>
          <w:divsChild>
            <w:div w:id="847672122">
              <w:marLeft w:val="0"/>
              <w:marRight w:val="0"/>
              <w:marTop w:val="0"/>
              <w:marBottom w:val="0"/>
              <w:divBdr>
                <w:top w:val="none" w:sz="0" w:space="0" w:color="auto"/>
                <w:left w:val="none" w:sz="0" w:space="0" w:color="auto"/>
                <w:bottom w:val="none" w:sz="0" w:space="0" w:color="auto"/>
                <w:right w:val="none" w:sz="0" w:space="0" w:color="auto"/>
              </w:divBdr>
            </w:div>
          </w:divsChild>
        </w:div>
        <w:div w:id="1961913488">
          <w:marLeft w:val="0"/>
          <w:marRight w:val="0"/>
          <w:marTop w:val="0"/>
          <w:marBottom w:val="0"/>
          <w:divBdr>
            <w:top w:val="none" w:sz="0" w:space="0" w:color="auto"/>
            <w:left w:val="none" w:sz="0" w:space="0" w:color="auto"/>
            <w:bottom w:val="none" w:sz="0" w:space="0" w:color="auto"/>
            <w:right w:val="none" w:sz="0" w:space="0" w:color="auto"/>
          </w:divBdr>
          <w:divsChild>
            <w:div w:id="1375541790">
              <w:marLeft w:val="0"/>
              <w:marRight w:val="0"/>
              <w:marTop w:val="0"/>
              <w:marBottom w:val="0"/>
              <w:divBdr>
                <w:top w:val="none" w:sz="0" w:space="0" w:color="auto"/>
                <w:left w:val="none" w:sz="0" w:space="0" w:color="auto"/>
                <w:bottom w:val="none" w:sz="0" w:space="0" w:color="auto"/>
                <w:right w:val="none" w:sz="0" w:space="0" w:color="auto"/>
              </w:divBdr>
            </w:div>
          </w:divsChild>
        </w:div>
        <w:div w:id="787817890">
          <w:marLeft w:val="0"/>
          <w:marRight w:val="0"/>
          <w:marTop w:val="0"/>
          <w:marBottom w:val="0"/>
          <w:divBdr>
            <w:top w:val="none" w:sz="0" w:space="0" w:color="auto"/>
            <w:left w:val="none" w:sz="0" w:space="0" w:color="auto"/>
            <w:bottom w:val="none" w:sz="0" w:space="0" w:color="auto"/>
            <w:right w:val="none" w:sz="0" w:space="0" w:color="auto"/>
          </w:divBdr>
          <w:divsChild>
            <w:div w:id="605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09769">
      <w:bodyDiv w:val="1"/>
      <w:marLeft w:val="0"/>
      <w:marRight w:val="0"/>
      <w:marTop w:val="0"/>
      <w:marBottom w:val="0"/>
      <w:divBdr>
        <w:top w:val="none" w:sz="0" w:space="0" w:color="auto"/>
        <w:left w:val="none" w:sz="0" w:space="0" w:color="auto"/>
        <w:bottom w:val="none" w:sz="0" w:space="0" w:color="auto"/>
        <w:right w:val="none" w:sz="0" w:space="0" w:color="auto"/>
      </w:divBdr>
      <w:divsChild>
        <w:div w:id="463548483">
          <w:marLeft w:val="0"/>
          <w:marRight w:val="0"/>
          <w:marTop w:val="0"/>
          <w:marBottom w:val="0"/>
          <w:divBdr>
            <w:top w:val="none" w:sz="0" w:space="0" w:color="auto"/>
            <w:left w:val="none" w:sz="0" w:space="0" w:color="auto"/>
            <w:bottom w:val="none" w:sz="0" w:space="0" w:color="auto"/>
            <w:right w:val="none" w:sz="0" w:space="0" w:color="auto"/>
          </w:divBdr>
          <w:divsChild>
            <w:div w:id="1866366609">
              <w:marLeft w:val="0"/>
              <w:marRight w:val="0"/>
              <w:marTop w:val="0"/>
              <w:marBottom w:val="0"/>
              <w:divBdr>
                <w:top w:val="none" w:sz="0" w:space="0" w:color="auto"/>
                <w:left w:val="none" w:sz="0" w:space="0" w:color="auto"/>
                <w:bottom w:val="none" w:sz="0" w:space="0" w:color="auto"/>
                <w:right w:val="none" w:sz="0" w:space="0" w:color="auto"/>
              </w:divBdr>
            </w:div>
          </w:divsChild>
        </w:div>
        <w:div w:id="2099520491">
          <w:marLeft w:val="0"/>
          <w:marRight w:val="0"/>
          <w:marTop w:val="0"/>
          <w:marBottom w:val="0"/>
          <w:divBdr>
            <w:top w:val="none" w:sz="0" w:space="0" w:color="auto"/>
            <w:left w:val="none" w:sz="0" w:space="0" w:color="auto"/>
            <w:bottom w:val="none" w:sz="0" w:space="0" w:color="auto"/>
            <w:right w:val="none" w:sz="0" w:space="0" w:color="auto"/>
          </w:divBdr>
          <w:divsChild>
            <w:div w:id="562106039">
              <w:marLeft w:val="0"/>
              <w:marRight w:val="0"/>
              <w:marTop w:val="0"/>
              <w:marBottom w:val="0"/>
              <w:divBdr>
                <w:top w:val="none" w:sz="0" w:space="0" w:color="auto"/>
                <w:left w:val="none" w:sz="0" w:space="0" w:color="auto"/>
                <w:bottom w:val="none" w:sz="0" w:space="0" w:color="auto"/>
                <w:right w:val="none" w:sz="0" w:space="0" w:color="auto"/>
              </w:divBdr>
            </w:div>
          </w:divsChild>
        </w:div>
        <w:div w:id="1517890364">
          <w:marLeft w:val="0"/>
          <w:marRight w:val="0"/>
          <w:marTop w:val="0"/>
          <w:marBottom w:val="0"/>
          <w:divBdr>
            <w:top w:val="none" w:sz="0" w:space="0" w:color="auto"/>
            <w:left w:val="none" w:sz="0" w:space="0" w:color="auto"/>
            <w:bottom w:val="none" w:sz="0" w:space="0" w:color="auto"/>
            <w:right w:val="none" w:sz="0" w:space="0" w:color="auto"/>
          </w:divBdr>
          <w:divsChild>
            <w:div w:id="1854567945">
              <w:marLeft w:val="0"/>
              <w:marRight w:val="0"/>
              <w:marTop w:val="0"/>
              <w:marBottom w:val="0"/>
              <w:divBdr>
                <w:top w:val="none" w:sz="0" w:space="0" w:color="auto"/>
                <w:left w:val="none" w:sz="0" w:space="0" w:color="auto"/>
                <w:bottom w:val="none" w:sz="0" w:space="0" w:color="auto"/>
                <w:right w:val="none" w:sz="0" w:space="0" w:color="auto"/>
              </w:divBdr>
            </w:div>
          </w:divsChild>
        </w:div>
        <w:div w:id="1276523296">
          <w:marLeft w:val="0"/>
          <w:marRight w:val="0"/>
          <w:marTop w:val="0"/>
          <w:marBottom w:val="0"/>
          <w:divBdr>
            <w:top w:val="none" w:sz="0" w:space="0" w:color="auto"/>
            <w:left w:val="none" w:sz="0" w:space="0" w:color="auto"/>
            <w:bottom w:val="none" w:sz="0" w:space="0" w:color="auto"/>
            <w:right w:val="none" w:sz="0" w:space="0" w:color="auto"/>
          </w:divBdr>
          <w:divsChild>
            <w:div w:id="937757762">
              <w:marLeft w:val="0"/>
              <w:marRight w:val="0"/>
              <w:marTop w:val="0"/>
              <w:marBottom w:val="0"/>
              <w:divBdr>
                <w:top w:val="none" w:sz="0" w:space="0" w:color="auto"/>
                <w:left w:val="none" w:sz="0" w:space="0" w:color="auto"/>
                <w:bottom w:val="none" w:sz="0" w:space="0" w:color="auto"/>
                <w:right w:val="none" w:sz="0" w:space="0" w:color="auto"/>
              </w:divBdr>
            </w:div>
          </w:divsChild>
        </w:div>
        <w:div w:id="1752392439">
          <w:marLeft w:val="0"/>
          <w:marRight w:val="0"/>
          <w:marTop w:val="0"/>
          <w:marBottom w:val="0"/>
          <w:divBdr>
            <w:top w:val="none" w:sz="0" w:space="0" w:color="auto"/>
            <w:left w:val="none" w:sz="0" w:space="0" w:color="auto"/>
            <w:bottom w:val="none" w:sz="0" w:space="0" w:color="auto"/>
            <w:right w:val="none" w:sz="0" w:space="0" w:color="auto"/>
          </w:divBdr>
          <w:divsChild>
            <w:div w:id="152255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18732">
      <w:bodyDiv w:val="1"/>
      <w:marLeft w:val="0"/>
      <w:marRight w:val="0"/>
      <w:marTop w:val="0"/>
      <w:marBottom w:val="0"/>
      <w:divBdr>
        <w:top w:val="none" w:sz="0" w:space="0" w:color="auto"/>
        <w:left w:val="none" w:sz="0" w:space="0" w:color="auto"/>
        <w:bottom w:val="none" w:sz="0" w:space="0" w:color="auto"/>
        <w:right w:val="none" w:sz="0" w:space="0" w:color="auto"/>
      </w:divBdr>
    </w:div>
    <w:div w:id="658121215">
      <w:bodyDiv w:val="1"/>
      <w:marLeft w:val="0"/>
      <w:marRight w:val="0"/>
      <w:marTop w:val="0"/>
      <w:marBottom w:val="0"/>
      <w:divBdr>
        <w:top w:val="none" w:sz="0" w:space="0" w:color="auto"/>
        <w:left w:val="none" w:sz="0" w:space="0" w:color="auto"/>
        <w:bottom w:val="none" w:sz="0" w:space="0" w:color="auto"/>
        <w:right w:val="none" w:sz="0" w:space="0" w:color="auto"/>
      </w:divBdr>
      <w:divsChild>
        <w:div w:id="2041392919">
          <w:marLeft w:val="0"/>
          <w:marRight w:val="0"/>
          <w:marTop w:val="0"/>
          <w:marBottom w:val="0"/>
          <w:divBdr>
            <w:top w:val="none" w:sz="0" w:space="0" w:color="auto"/>
            <w:left w:val="none" w:sz="0" w:space="0" w:color="auto"/>
            <w:bottom w:val="none" w:sz="0" w:space="0" w:color="auto"/>
            <w:right w:val="none" w:sz="0" w:space="0" w:color="auto"/>
          </w:divBdr>
        </w:div>
      </w:divsChild>
    </w:div>
    <w:div w:id="668288059">
      <w:bodyDiv w:val="1"/>
      <w:marLeft w:val="0"/>
      <w:marRight w:val="0"/>
      <w:marTop w:val="0"/>
      <w:marBottom w:val="0"/>
      <w:divBdr>
        <w:top w:val="none" w:sz="0" w:space="0" w:color="auto"/>
        <w:left w:val="none" w:sz="0" w:space="0" w:color="auto"/>
        <w:bottom w:val="none" w:sz="0" w:space="0" w:color="auto"/>
        <w:right w:val="none" w:sz="0" w:space="0" w:color="auto"/>
      </w:divBdr>
      <w:divsChild>
        <w:div w:id="1262958039">
          <w:marLeft w:val="0"/>
          <w:marRight w:val="0"/>
          <w:marTop w:val="0"/>
          <w:marBottom w:val="0"/>
          <w:divBdr>
            <w:top w:val="none" w:sz="0" w:space="0" w:color="auto"/>
            <w:left w:val="none" w:sz="0" w:space="0" w:color="auto"/>
            <w:bottom w:val="none" w:sz="0" w:space="0" w:color="auto"/>
            <w:right w:val="none" w:sz="0" w:space="0" w:color="auto"/>
          </w:divBdr>
          <w:divsChild>
            <w:div w:id="1939672414">
              <w:marLeft w:val="0"/>
              <w:marRight w:val="0"/>
              <w:marTop w:val="0"/>
              <w:marBottom w:val="0"/>
              <w:divBdr>
                <w:top w:val="none" w:sz="0" w:space="0" w:color="auto"/>
                <w:left w:val="none" w:sz="0" w:space="0" w:color="auto"/>
                <w:bottom w:val="none" w:sz="0" w:space="0" w:color="auto"/>
                <w:right w:val="none" w:sz="0" w:space="0" w:color="auto"/>
              </w:divBdr>
            </w:div>
          </w:divsChild>
        </w:div>
        <w:div w:id="1192764793">
          <w:marLeft w:val="0"/>
          <w:marRight w:val="0"/>
          <w:marTop w:val="0"/>
          <w:marBottom w:val="0"/>
          <w:divBdr>
            <w:top w:val="none" w:sz="0" w:space="0" w:color="auto"/>
            <w:left w:val="none" w:sz="0" w:space="0" w:color="auto"/>
            <w:bottom w:val="none" w:sz="0" w:space="0" w:color="auto"/>
            <w:right w:val="none" w:sz="0" w:space="0" w:color="auto"/>
          </w:divBdr>
          <w:divsChild>
            <w:div w:id="384765718">
              <w:marLeft w:val="0"/>
              <w:marRight w:val="0"/>
              <w:marTop w:val="0"/>
              <w:marBottom w:val="0"/>
              <w:divBdr>
                <w:top w:val="none" w:sz="0" w:space="0" w:color="auto"/>
                <w:left w:val="none" w:sz="0" w:space="0" w:color="auto"/>
                <w:bottom w:val="none" w:sz="0" w:space="0" w:color="auto"/>
                <w:right w:val="none" w:sz="0" w:space="0" w:color="auto"/>
              </w:divBdr>
            </w:div>
          </w:divsChild>
        </w:div>
        <w:div w:id="1498231251">
          <w:marLeft w:val="0"/>
          <w:marRight w:val="0"/>
          <w:marTop w:val="0"/>
          <w:marBottom w:val="0"/>
          <w:divBdr>
            <w:top w:val="none" w:sz="0" w:space="0" w:color="auto"/>
            <w:left w:val="none" w:sz="0" w:space="0" w:color="auto"/>
            <w:bottom w:val="none" w:sz="0" w:space="0" w:color="auto"/>
            <w:right w:val="none" w:sz="0" w:space="0" w:color="auto"/>
          </w:divBdr>
          <w:divsChild>
            <w:div w:id="884373007">
              <w:marLeft w:val="0"/>
              <w:marRight w:val="0"/>
              <w:marTop w:val="0"/>
              <w:marBottom w:val="0"/>
              <w:divBdr>
                <w:top w:val="none" w:sz="0" w:space="0" w:color="auto"/>
                <w:left w:val="none" w:sz="0" w:space="0" w:color="auto"/>
                <w:bottom w:val="none" w:sz="0" w:space="0" w:color="auto"/>
                <w:right w:val="none" w:sz="0" w:space="0" w:color="auto"/>
              </w:divBdr>
            </w:div>
          </w:divsChild>
        </w:div>
        <w:div w:id="1738554970">
          <w:marLeft w:val="0"/>
          <w:marRight w:val="0"/>
          <w:marTop w:val="0"/>
          <w:marBottom w:val="0"/>
          <w:divBdr>
            <w:top w:val="none" w:sz="0" w:space="0" w:color="auto"/>
            <w:left w:val="none" w:sz="0" w:space="0" w:color="auto"/>
            <w:bottom w:val="none" w:sz="0" w:space="0" w:color="auto"/>
            <w:right w:val="none" w:sz="0" w:space="0" w:color="auto"/>
          </w:divBdr>
          <w:divsChild>
            <w:div w:id="1105226549">
              <w:marLeft w:val="0"/>
              <w:marRight w:val="0"/>
              <w:marTop w:val="0"/>
              <w:marBottom w:val="0"/>
              <w:divBdr>
                <w:top w:val="none" w:sz="0" w:space="0" w:color="auto"/>
                <w:left w:val="none" w:sz="0" w:space="0" w:color="auto"/>
                <w:bottom w:val="none" w:sz="0" w:space="0" w:color="auto"/>
                <w:right w:val="none" w:sz="0" w:space="0" w:color="auto"/>
              </w:divBdr>
            </w:div>
          </w:divsChild>
        </w:div>
        <w:div w:id="1958641391">
          <w:marLeft w:val="0"/>
          <w:marRight w:val="0"/>
          <w:marTop w:val="0"/>
          <w:marBottom w:val="0"/>
          <w:divBdr>
            <w:top w:val="none" w:sz="0" w:space="0" w:color="auto"/>
            <w:left w:val="none" w:sz="0" w:space="0" w:color="auto"/>
            <w:bottom w:val="none" w:sz="0" w:space="0" w:color="auto"/>
            <w:right w:val="none" w:sz="0" w:space="0" w:color="auto"/>
          </w:divBdr>
          <w:divsChild>
            <w:div w:id="22754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28108">
      <w:bodyDiv w:val="1"/>
      <w:marLeft w:val="0"/>
      <w:marRight w:val="0"/>
      <w:marTop w:val="0"/>
      <w:marBottom w:val="0"/>
      <w:divBdr>
        <w:top w:val="none" w:sz="0" w:space="0" w:color="auto"/>
        <w:left w:val="none" w:sz="0" w:space="0" w:color="auto"/>
        <w:bottom w:val="none" w:sz="0" w:space="0" w:color="auto"/>
        <w:right w:val="none" w:sz="0" w:space="0" w:color="auto"/>
      </w:divBdr>
      <w:divsChild>
        <w:div w:id="177431480">
          <w:marLeft w:val="0"/>
          <w:marRight w:val="0"/>
          <w:marTop w:val="0"/>
          <w:marBottom w:val="0"/>
          <w:divBdr>
            <w:top w:val="none" w:sz="0" w:space="0" w:color="auto"/>
            <w:left w:val="none" w:sz="0" w:space="0" w:color="auto"/>
            <w:bottom w:val="none" w:sz="0" w:space="0" w:color="auto"/>
            <w:right w:val="none" w:sz="0" w:space="0" w:color="auto"/>
          </w:divBdr>
          <w:divsChild>
            <w:div w:id="620847902">
              <w:marLeft w:val="0"/>
              <w:marRight w:val="0"/>
              <w:marTop w:val="0"/>
              <w:marBottom w:val="0"/>
              <w:divBdr>
                <w:top w:val="none" w:sz="0" w:space="0" w:color="auto"/>
                <w:left w:val="none" w:sz="0" w:space="0" w:color="auto"/>
                <w:bottom w:val="none" w:sz="0" w:space="0" w:color="auto"/>
                <w:right w:val="none" w:sz="0" w:space="0" w:color="auto"/>
              </w:divBdr>
            </w:div>
          </w:divsChild>
        </w:div>
        <w:div w:id="869103654">
          <w:marLeft w:val="0"/>
          <w:marRight w:val="0"/>
          <w:marTop w:val="0"/>
          <w:marBottom w:val="0"/>
          <w:divBdr>
            <w:top w:val="none" w:sz="0" w:space="0" w:color="auto"/>
            <w:left w:val="none" w:sz="0" w:space="0" w:color="auto"/>
            <w:bottom w:val="none" w:sz="0" w:space="0" w:color="auto"/>
            <w:right w:val="none" w:sz="0" w:space="0" w:color="auto"/>
          </w:divBdr>
          <w:divsChild>
            <w:div w:id="477766286">
              <w:marLeft w:val="0"/>
              <w:marRight w:val="0"/>
              <w:marTop w:val="0"/>
              <w:marBottom w:val="0"/>
              <w:divBdr>
                <w:top w:val="none" w:sz="0" w:space="0" w:color="auto"/>
                <w:left w:val="none" w:sz="0" w:space="0" w:color="auto"/>
                <w:bottom w:val="none" w:sz="0" w:space="0" w:color="auto"/>
                <w:right w:val="none" w:sz="0" w:space="0" w:color="auto"/>
              </w:divBdr>
            </w:div>
          </w:divsChild>
        </w:div>
        <w:div w:id="246765926">
          <w:marLeft w:val="0"/>
          <w:marRight w:val="0"/>
          <w:marTop w:val="0"/>
          <w:marBottom w:val="0"/>
          <w:divBdr>
            <w:top w:val="none" w:sz="0" w:space="0" w:color="auto"/>
            <w:left w:val="none" w:sz="0" w:space="0" w:color="auto"/>
            <w:bottom w:val="none" w:sz="0" w:space="0" w:color="auto"/>
            <w:right w:val="none" w:sz="0" w:space="0" w:color="auto"/>
          </w:divBdr>
          <w:divsChild>
            <w:div w:id="1113982623">
              <w:marLeft w:val="0"/>
              <w:marRight w:val="0"/>
              <w:marTop w:val="0"/>
              <w:marBottom w:val="0"/>
              <w:divBdr>
                <w:top w:val="none" w:sz="0" w:space="0" w:color="auto"/>
                <w:left w:val="none" w:sz="0" w:space="0" w:color="auto"/>
                <w:bottom w:val="none" w:sz="0" w:space="0" w:color="auto"/>
                <w:right w:val="none" w:sz="0" w:space="0" w:color="auto"/>
              </w:divBdr>
            </w:div>
          </w:divsChild>
        </w:div>
        <w:div w:id="1078094430">
          <w:marLeft w:val="0"/>
          <w:marRight w:val="0"/>
          <w:marTop w:val="0"/>
          <w:marBottom w:val="0"/>
          <w:divBdr>
            <w:top w:val="none" w:sz="0" w:space="0" w:color="auto"/>
            <w:left w:val="none" w:sz="0" w:space="0" w:color="auto"/>
            <w:bottom w:val="none" w:sz="0" w:space="0" w:color="auto"/>
            <w:right w:val="none" w:sz="0" w:space="0" w:color="auto"/>
          </w:divBdr>
          <w:divsChild>
            <w:div w:id="1228497485">
              <w:marLeft w:val="0"/>
              <w:marRight w:val="0"/>
              <w:marTop w:val="0"/>
              <w:marBottom w:val="0"/>
              <w:divBdr>
                <w:top w:val="none" w:sz="0" w:space="0" w:color="auto"/>
                <w:left w:val="none" w:sz="0" w:space="0" w:color="auto"/>
                <w:bottom w:val="none" w:sz="0" w:space="0" w:color="auto"/>
                <w:right w:val="none" w:sz="0" w:space="0" w:color="auto"/>
              </w:divBdr>
            </w:div>
          </w:divsChild>
        </w:div>
        <w:div w:id="1188912075">
          <w:marLeft w:val="0"/>
          <w:marRight w:val="0"/>
          <w:marTop w:val="0"/>
          <w:marBottom w:val="0"/>
          <w:divBdr>
            <w:top w:val="none" w:sz="0" w:space="0" w:color="auto"/>
            <w:left w:val="none" w:sz="0" w:space="0" w:color="auto"/>
            <w:bottom w:val="none" w:sz="0" w:space="0" w:color="auto"/>
            <w:right w:val="none" w:sz="0" w:space="0" w:color="auto"/>
          </w:divBdr>
          <w:divsChild>
            <w:div w:id="109925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61281">
      <w:bodyDiv w:val="1"/>
      <w:marLeft w:val="0"/>
      <w:marRight w:val="0"/>
      <w:marTop w:val="0"/>
      <w:marBottom w:val="0"/>
      <w:divBdr>
        <w:top w:val="none" w:sz="0" w:space="0" w:color="auto"/>
        <w:left w:val="none" w:sz="0" w:space="0" w:color="auto"/>
        <w:bottom w:val="none" w:sz="0" w:space="0" w:color="auto"/>
        <w:right w:val="none" w:sz="0" w:space="0" w:color="auto"/>
      </w:divBdr>
      <w:divsChild>
        <w:div w:id="1413695470">
          <w:marLeft w:val="0"/>
          <w:marRight w:val="0"/>
          <w:marTop w:val="0"/>
          <w:marBottom w:val="0"/>
          <w:divBdr>
            <w:top w:val="none" w:sz="0" w:space="0" w:color="auto"/>
            <w:left w:val="none" w:sz="0" w:space="0" w:color="auto"/>
            <w:bottom w:val="none" w:sz="0" w:space="0" w:color="auto"/>
            <w:right w:val="none" w:sz="0" w:space="0" w:color="auto"/>
          </w:divBdr>
          <w:divsChild>
            <w:div w:id="1282154961">
              <w:marLeft w:val="0"/>
              <w:marRight w:val="0"/>
              <w:marTop w:val="0"/>
              <w:marBottom w:val="0"/>
              <w:divBdr>
                <w:top w:val="none" w:sz="0" w:space="0" w:color="auto"/>
                <w:left w:val="none" w:sz="0" w:space="0" w:color="auto"/>
                <w:bottom w:val="none" w:sz="0" w:space="0" w:color="auto"/>
                <w:right w:val="none" w:sz="0" w:space="0" w:color="auto"/>
              </w:divBdr>
            </w:div>
          </w:divsChild>
        </w:div>
        <w:div w:id="1219777678">
          <w:marLeft w:val="0"/>
          <w:marRight w:val="0"/>
          <w:marTop w:val="0"/>
          <w:marBottom w:val="0"/>
          <w:divBdr>
            <w:top w:val="none" w:sz="0" w:space="0" w:color="auto"/>
            <w:left w:val="none" w:sz="0" w:space="0" w:color="auto"/>
            <w:bottom w:val="none" w:sz="0" w:space="0" w:color="auto"/>
            <w:right w:val="none" w:sz="0" w:space="0" w:color="auto"/>
          </w:divBdr>
          <w:divsChild>
            <w:div w:id="628901384">
              <w:marLeft w:val="0"/>
              <w:marRight w:val="0"/>
              <w:marTop w:val="0"/>
              <w:marBottom w:val="0"/>
              <w:divBdr>
                <w:top w:val="none" w:sz="0" w:space="0" w:color="auto"/>
                <w:left w:val="none" w:sz="0" w:space="0" w:color="auto"/>
                <w:bottom w:val="none" w:sz="0" w:space="0" w:color="auto"/>
                <w:right w:val="none" w:sz="0" w:space="0" w:color="auto"/>
              </w:divBdr>
            </w:div>
          </w:divsChild>
        </w:div>
        <w:div w:id="590283466">
          <w:marLeft w:val="0"/>
          <w:marRight w:val="0"/>
          <w:marTop w:val="0"/>
          <w:marBottom w:val="0"/>
          <w:divBdr>
            <w:top w:val="none" w:sz="0" w:space="0" w:color="auto"/>
            <w:left w:val="none" w:sz="0" w:space="0" w:color="auto"/>
            <w:bottom w:val="none" w:sz="0" w:space="0" w:color="auto"/>
            <w:right w:val="none" w:sz="0" w:space="0" w:color="auto"/>
          </w:divBdr>
          <w:divsChild>
            <w:div w:id="1165586974">
              <w:marLeft w:val="0"/>
              <w:marRight w:val="0"/>
              <w:marTop w:val="0"/>
              <w:marBottom w:val="0"/>
              <w:divBdr>
                <w:top w:val="none" w:sz="0" w:space="0" w:color="auto"/>
                <w:left w:val="none" w:sz="0" w:space="0" w:color="auto"/>
                <w:bottom w:val="none" w:sz="0" w:space="0" w:color="auto"/>
                <w:right w:val="none" w:sz="0" w:space="0" w:color="auto"/>
              </w:divBdr>
            </w:div>
          </w:divsChild>
        </w:div>
        <w:div w:id="2057973899">
          <w:marLeft w:val="0"/>
          <w:marRight w:val="0"/>
          <w:marTop w:val="0"/>
          <w:marBottom w:val="0"/>
          <w:divBdr>
            <w:top w:val="none" w:sz="0" w:space="0" w:color="auto"/>
            <w:left w:val="none" w:sz="0" w:space="0" w:color="auto"/>
            <w:bottom w:val="none" w:sz="0" w:space="0" w:color="auto"/>
            <w:right w:val="none" w:sz="0" w:space="0" w:color="auto"/>
          </w:divBdr>
          <w:divsChild>
            <w:div w:id="35345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52226">
      <w:bodyDiv w:val="1"/>
      <w:marLeft w:val="0"/>
      <w:marRight w:val="0"/>
      <w:marTop w:val="0"/>
      <w:marBottom w:val="0"/>
      <w:divBdr>
        <w:top w:val="none" w:sz="0" w:space="0" w:color="auto"/>
        <w:left w:val="none" w:sz="0" w:space="0" w:color="auto"/>
        <w:bottom w:val="none" w:sz="0" w:space="0" w:color="auto"/>
        <w:right w:val="none" w:sz="0" w:space="0" w:color="auto"/>
      </w:divBdr>
      <w:divsChild>
        <w:div w:id="17245134">
          <w:marLeft w:val="0"/>
          <w:marRight w:val="0"/>
          <w:marTop w:val="0"/>
          <w:marBottom w:val="0"/>
          <w:divBdr>
            <w:top w:val="none" w:sz="0" w:space="0" w:color="auto"/>
            <w:left w:val="none" w:sz="0" w:space="0" w:color="auto"/>
            <w:bottom w:val="none" w:sz="0" w:space="0" w:color="auto"/>
            <w:right w:val="none" w:sz="0" w:space="0" w:color="auto"/>
          </w:divBdr>
          <w:divsChild>
            <w:div w:id="1449618199">
              <w:marLeft w:val="0"/>
              <w:marRight w:val="0"/>
              <w:marTop w:val="0"/>
              <w:marBottom w:val="0"/>
              <w:divBdr>
                <w:top w:val="none" w:sz="0" w:space="0" w:color="auto"/>
                <w:left w:val="none" w:sz="0" w:space="0" w:color="auto"/>
                <w:bottom w:val="none" w:sz="0" w:space="0" w:color="auto"/>
                <w:right w:val="none" w:sz="0" w:space="0" w:color="auto"/>
              </w:divBdr>
            </w:div>
          </w:divsChild>
        </w:div>
        <w:div w:id="1764061506">
          <w:marLeft w:val="0"/>
          <w:marRight w:val="0"/>
          <w:marTop w:val="0"/>
          <w:marBottom w:val="0"/>
          <w:divBdr>
            <w:top w:val="none" w:sz="0" w:space="0" w:color="auto"/>
            <w:left w:val="none" w:sz="0" w:space="0" w:color="auto"/>
            <w:bottom w:val="none" w:sz="0" w:space="0" w:color="auto"/>
            <w:right w:val="none" w:sz="0" w:space="0" w:color="auto"/>
          </w:divBdr>
          <w:divsChild>
            <w:div w:id="453141167">
              <w:marLeft w:val="0"/>
              <w:marRight w:val="0"/>
              <w:marTop w:val="0"/>
              <w:marBottom w:val="0"/>
              <w:divBdr>
                <w:top w:val="none" w:sz="0" w:space="0" w:color="auto"/>
                <w:left w:val="none" w:sz="0" w:space="0" w:color="auto"/>
                <w:bottom w:val="none" w:sz="0" w:space="0" w:color="auto"/>
                <w:right w:val="none" w:sz="0" w:space="0" w:color="auto"/>
              </w:divBdr>
            </w:div>
          </w:divsChild>
        </w:div>
        <w:div w:id="1112288363">
          <w:marLeft w:val="0"/>
          <w:marRight w:val="0"/>
          <w:marTop w:val="0"/>
          <w:marBottom w:val="0"/>
          <w:divBdr>
            <w:top w:val="none" w:sz="0" w:space="0" w:color="auto"/>
            <w:left w:val="none" w:sz="0" w:space="0" w:color="auto"/>
            <w:bottom w:val="none" w:sz="0" w:space="0" w:color="auto"/>
            <w:right w:val="none" w:sz="0" w:space="0" w:color="auto"/>
          </w:divBdr>
          <w:divsChild>
            <w:div w:id="312832727">
              <w:marLeft w:val="0"/>
              <w:marRight w:val="0"/>
              <w:marTop w:val="0"/>
              <w:marBottom w:val="0"/>
              <w:divBdr>
                <w:top w:val="none" w:sz="0" w:space="0" w:color="auto"/>
                <w:left w:val="none" w:sz="0" w:space="0" w:color="auto"/>
                <w:bottom w:val="none" w:sz="0" w:space="0" w:color="auto"/>
                <w:right w:val="none" w:sz="0" w:space="0" w:color="auto"/>
              </w:divBdr>
            </w:div>
          </w:divsChild>
        </w:div>
        <w:div w:id="2027898580">
          <w:marLeft w:val="0"/>
          <w:marRight w:val="0"/>
          <w:marTop w:val="0"/>
          <w:marBottom w:val="0"/>
          <w:divBdr>
            <w:top w:val="none" w:sz="0" w:space="0" w:color="auto"/>
            <w:left w:val="none" w:sz="0" w:space="0" w:color="auto"/>
            <w:bottom w:val="none" w:sz="0" w:space="0" w:color="auto"/>
            <w:right w:val="none" w:sz="0" w:space="0" w:color="auto"/>
          </w:divBdr>
          <w:divsChild>
            <w:div w:id="1987200248">
              <w:marLeft w:val="0"/>
              <w:marRight w:val="0"/>
              <w:marTop w:val="0"/>
              <w:marBottom w:val="0"/>
              <w:divBdr>
                <w:top w:val="none" w:sz="0" w:space="0" w:color="auto"/>
                <w:left w:val="none" w:sz="0" w:space="0" w:color="auto"/>
                <w:bottom w:val="none" w:sz="0" w:space="0" w:color="auto"/>
                <w:right w:val="none" w:sz="0" w:space="0" w:color="auto"/>
              </w:divBdr>
            </w:div>
          </w:divsChild>
        </w:div>
        <w:div w:id="139923986">
          <w:marLeft w:val="0"/>
          <w:marRight w:val="0"/>
          <w:marTop w:val="0"/>
          <w:marBottom w:val="0"/>
          <w:divBdr>
            <w:top w:val="none" w:sz="0" w:space="0" w:color="auto"/>
            <w:left w:val="none" w:sz="0" w:space="0" w:color="auto"/>
            <w:bottom w:val="none" w:sz="0" w:space="0" w:color="auto"/>
            <w:right w:val="none" w:sz="0" w:space="0" w:color="auto"/>
          </w:divBdr>
          <w:divsChild>
            <w:div w:id="15339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3425">
      <w:bodyDiv w:val="1"/>
      <w:marLeft w:val="0"/>
      <w:marRight w:val="0"/>
      <w:marTop w:val="0"/>
      <w:marBottom w:val="0"/>
      <w:divBdr>
        <w:top w:val="none" w:sz="0" w:space="0" w:color="auto"/>
        <w:left w:val="none" w:sz="0" w:space="0" w:color="auto"/>
        <w:bottom w:val="none" w:sz="0" w:space="0" w:color="auto"/>
        <w:right w:val="none" w:sz="0" w:space="0" w:color="auto"/>
      </w:divBdr>
      <w:divsChild>
        <w:div w:id="581329837">
          <w:marLeft w:val="0"/>
          <w:marRight w:val="0"/>
          <w:marTop w:val="0"/>
          <w:marBottom w:val="0"/>
          <w:divBdr>
            <w:top w:val="none" w:sz="0" w:space="0" w:color="auto"/>
            <w:left w:val="none" w:sz="0" w:space="0" w:color="auto"/>
            <w:bottom w:val="none" w:sz="0" w:space="0" w:color="auto"/>
            <w:right w:val="none" w:sz="0" w:space="0" w:color="auto"/>
          </w:divBdr>
          <w:divsChild>
            <w:div w:id="701975151">
              <w:marLeft w:val="0"/>
              <w:marRight w:val="0"/>
              <w:marTop w:val="0"/>
              <w:marBottom w:val="0"/>
              <w:divBdr>
                <w:top w:val="none" w:sz="0" w:space="0" w:color="auto"/>
                <w:left w:val="none" w:sz="0" w:space="0" w:color="auto"/>
                <w:bottom w:val="none" w:sz="0" w:space="0" w:color="auto"/>
                <w:right w:val="none" w:sz="0" w:space="0" w:color="auto"/>
              </w:divBdr>
            </w:div>
          </w:divsChild>
        </w:div>
        <w:div w:id="1131170562">
          <w:marLeft w:val="0"/>
          <w:marRight w:val="0"/>
          <w:marTop w:val="0"/>
          <w:marBottom w:val="0"/>
          <w:divBdr>
            <w:top w:val="none" w:sz="0" w:space="0" w:color="auto"/>
            <w:left w:val="none" w:sz="0" w:space="0" w:color="auto"/>
            <w:bottom w:val="none" w:sz="0" w:space="0" w:color="auto"/>
            <w:right w:val="none" w:sz="0" w:space="0" w:color="auto"/>
          </w:divBdr>
          <w:divsChild>
            <w:div w:id="357661566">
              <w:marLeft w:val="0"/>
              <w:marRight w:val="0"/>
              <w:marTop w:val="0"/>
              <w:marBottom w:val="0"/>
              <w:divBdr>
                <w:top w:val="none" w:sz="0" w:space="0" w:color="auto"/>
                <w:left w:val="none" w:sz="0" w:space="0" w:color="auto"/>
                <w:bottom w:val="none" w:sz="0" w:space="0" w:color="auto"/>
                <w:right w:val="none" w:sz="0" w:space="0" w:color="auto"/>
              </w:divBdr>
            </w:div>
          </w:divsChild>
        </w:div>
        <w:div w:id="809441896">
          <w:marLeft w:val="0"/>
          <w:marRight w:val="0"/>
          <w:marTop w:val="0"/>
          <w:marBottom w:val="0"/>
          <w:divBdr>
            <w:top w:val="none" w:sz="0" w:space="0" w:color="auto"/>
            <w:left w:val="none" w:sz="0" w:space="0" w:color="auto"/>
            <w:bottom w:val="none" w:sz="0" w:space="0" w:color="auto"/>
            <w:right w:val="none" w:sz="0" w:space="0" w:color="auto"/>
          </w:divBdr>
          <w:divsChild>
            <w:div w:id="799805436">
              <w:marLeft w:val="0"/>
              <w:marRight w:val="0"/>
              <w:marTop w:val="0"/>
              <w:marBottom w:val="0"/>
              <w:divBdr>
                <w:top w:val="none" w:sz="0" w:space="0" w:color="auto"/>
                <w:left w:val="none" w:sz="0" w:space="0" w:color="auto"/>
                <w:bottom w:val="none" w:sz="0" w:space="0" w:color="auto"/>
                <w:right w:val="none" w:sz="0" w:space="0" w:color="auto"/>
              </w:divBdr>
            </w:div>
          </w:divsChild>
        </w:div>
        <w:div w:id="701054842">
          <w:marLeft w:val="0"/>
          <w:marRight w:val="0"/>
          <w:marTop w:val="0"/>
          <w:marBottom w:val="0"/>
          <w:divBdr>
            <w:top w:val="none" w:sz="0" w:space="0" w:color="auto"/>
            <w:left w:val="none" w:sz="0" w:space="0" w:color="auto"/>
            <w:bottom w:val="none" w:sz="0" w:space="0" w:color="auto"/>
            <w:right w:val="none" w:sz="0" w:space="0" w:color="auto"/>
          </w:divBdr>
          <w:divsChild>
            <w:div w:id="368840703">
              <w:marLeft w:val="0"/>
              <w:marRight w:val="0"/>
              <w:marTop w:val="0"/>
              <w:marBottom w:val="0"/>
              <w:divBdr>
                <w:top w:val="none" w:sz="0" w:space="0" w:color="auto"/>
                <w:left w:val="none" w:sz="0" w:space="0" w:color="auto"/>
                <w:bottom w:val="none" w:sz="0" w:space="0" w:color="auto"/>
                <w:right w:val="none" w:sz="0" w:space="0" w:color="auto"/>
              </w:divBdr>
            </w:div>
          </w:divsChild>
        </w:div>
        <w:div w:id="786000046">
          <w:marLeft w:val="0"/>
          <w:marRight w:val="0"/>
          <w:marTop w:val="0"/>
          <w:marBottom w:val="0"/>
          <w:divBdr>
            <w:top w:val="none" w:sz="0" w:space="0" w:color="auto"/>
            <w:left w:val="none" w:sz="0" w:space="0" w:color="auto"/>
            <w:bottom w:val="none" w:sz="0" w:space="0" w:color="auto"/>
            <w:right w:val="none" w:sz="0" w:space="0" w:color="auto"/>
          </w:divBdr>
          <w:divsChild>
            <w:div w:id="147633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06441">
      <w:bodyDiv w:val="1"/>
      <w:marLeft w:val="0"/>
      <w:marRight w:val="0"/>
      <w:marTop w:val="0"/>
      <w:marBottom w:val="0"/>
      <w:divBdr>
        <w:top w:val="none" w:sz="0" w:space="0" w:color="auto"/>
        <w:left w:val="none" w:sz="0" w:space="0" w:color="auto"/>
        <w:bottom w:val="none" w:sz="0" w:space="0" w:color="auto"/>
        <w:right w:val="none" w:sz="0" w:space="0" w:color="auto"/>
      </w:divBdr>
      <w:divsChild>
        <w:div w:id="1011034190">
          <w:marLeft w:val="0"/>
          <w:marRight w:val="0"/>
          <w:marTop w:val="0"/>
          <w:marBottom w:val="0"/>
          <w:divBdr>
            <w:top w:val="none" w:sz="0" w:space="0" w:color="auto"/>
            <w:left w:val="none" w:sz="0" w:space="0" w:color="auto"/>
            <w:bottom w:val="none" w:sz="0" w:space="0" w:color="auto"/>
            <w:right w:val="none" w:sz="0" w:space="0" w:color="auto"/>
          </w:divBdr>
        </w:div>
        <w:div w:id="1060789814">
          <w:marLeft w:val="0"/>
          <w:marRight w:val="0"/>
          <w:marTop w:val="0"/>
          <w:marBottom w:val="0"/>
          <w:divBdr>
            <w:top w:val="none" w:sz="0" w:space="0" w:color="auto"/>
            <w:left w:val="none" w:sz="0" w:space="0" w:color="auto"/>
            <w:bottom w:val="none" w:sz="0" w:space="0" w:color="auto"/>
            <w:right w:val="none" w:sz="0" w:space="0" w:color="auto"/>
          </w:divBdr>
        </w:div>
        <w:div w:id="1958020176">
          <w:marLeft w:val="0"/>
          <w:marRight w:val="0"/>
          <w:marTop w:val="0"/>
          <w:marBottom w:val="0"/>
          <w:divBdr>
            <w:top w:val="none" w:sz="0" w:space="0" w:color="auto"/>
            <w:left w:val="none" w:sz="0" w:space="0" w:color="auto"/>
            <w:bottom w:val="none" w:sz="0" w:space="0" w:color="auto"/>
            <w:right w:val="none" w:sz="0" w:space="0" w:color="auto"/>
          </w:divBdr>
        </w:div>
        <w:div w:id="110587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dosen.budiluhur.ac.id/" TargetMode="External"/><Relationship Id="rId13" Type="http://schemas.openxmlformats.org/officeDocument/2006/relationships/hyperlink" Target="http://senmi.budiluhur.ac.id/en/senmi-2015/" TargetMode="External"/><Relationship Id="rId18" Type="http://schemas.openxmlformats.org/officeDocument/2006/relationships/hyperlink" Target="http://jurnal.idu.ac.id/index.php/JPBH/article/view/268" TargetMode="External"/><Relationship Id="rId26" Type="http://schemas.openxmlformats.org/officeDocument/2006/relationships/hyperlink" Target="http://fisip.budiluhur.ac.id/2016/01/upaya-pembangunan-bangsa-nation-building-melalui-penguatan-identitas-nasional-di-rumah-belajar-ycab-yayasan-cinta-anak-bangsa-manggarai-oleh-dosen-fisip-ubl/" TargetMode="External"/><Relationship Id="rId3" Type="http://schemas.openxmlformats.org/officeDocument/2006/relationships/styles" Target="styles.xml"/><Relationship Id="rId21" Type="http://schemas.openxmlformats.org/officeDocument/2006/relationships/hyperlink" Target="http://www.indonesianstudy.com/2015/09/kemlu-undang-ubl-bahas-diplomasi.html" TargetMode="External"/><Relationship Id="rId7" Type="http://schemas.openxmlformats.org/officeDocument/2006/relationships/hyperlink" Target="https://drive.google.com/open?id=1ygtu44B6S1xk11tcObT1YUgl_VHdMqRs" TargetMode="External"/><Relationship Id="rId12" Type="http://schemas.openxmlformats.org/officeDocument/2006/relationships/hyperlink" Target="http://senmi.budiluhur.ac.id/en/senmi-2014/" TargetMode="External"/><Relationship Id="rId17" Type="http://schemas.openxmlformats.org/officeDocument/2006/relationships/hyperlink" Target="http://dx.doi.org/10.33172/jpbh.v8i1.268" TargetMode="External"/><Relationship Id="rId25" Type="http://schemas.openxmlformats.org/officeDocument/2006/relationships/hyperlink" Target="http://fisip.budiluhur.ac.id/2015/10/pemuda-pengawal-demokrasi/" TargetMode="External"/><Relationship Id="rId2" Type="http://schemas.openxmlformats.org/officeDocument/2006/relationships/numbering" Target="numbering.xml"/><Relationship Id="rId16" Type="http://schemas.openxmlformats.org/officeDocument/2006/relationships/hyperlink" Target="http://jurnal.idu.ac.id/index.php/DefenseJournal/article/view/253" TargetMode="External"/><Relationship Id="rId20" Type="http://schemas.openxmlformats.org/officeDocument/2006/relationships/hyperlink" Target="http://www.tribunnews.com/nasional/2015/09/10/diplomasi-pertahanan-indonesia-untuk-mengelola-sengketa-laut-tiongkok-selatan" TargetMode="External"/><Relationship Id="rId29" Type="http://schemas.openxmlformats.org/officeDocument/2006/relationships/hyperlink" Target="https://bisnisjakarta.co.id/2017/08/08/dosen-universitas-budi-luhur-lakukan-riset-rezim-persenjataan-ke-kantor-pbb/" TargetMode="External"/><Relationship Id="rId1" Type="http://schemas.openxmlformats.org/officeDocument/2006/relationships/customXml" Target="../customXml/item1.xml"/><Relationship Id="rId6" Type="http://schemas.openxmlformats.org/officeDocument/2006/relationships/hyperlink" Target="https://elearning.budiluhur.ac.id/" TargetMode="External"/><Relationship Id="rId11" Type="http://schemas.openxmlformats.org/officeDocument/2006/relationships/hyperlink" Target="https://fisip.budiluhur.ac.id/wp-content/uploads/2013/06/TRANSNASIONAL.Vol-8.2.pdf" TargetMode="External"/><Relationship Id="rId24" Type="http://schemas.openxmlformats.org/officeDocument/2006/relationships/hyperlink" Target="https://forlap.ristekdikti.go.id/dosen/detail/QTY3QzZBRjctRTczRi00MjdCLTlCOEEtQzQzNzUwOEJBNTRD/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33172/jp.v4i1.253" TargetMode="External"/><Relationship Id="rId23" Type="http://schemas.openxmlformats.org/officeDocument/2006/relationships/hyperlink" Target="https://bisnisjakarta.co.id/2017/08/08/dosen-universitas-budi-luhur-lakukan-riset-rezim-persenjataan-ke-kantor-pbb/" TargetMode="External"/><Relationship Id="rId28" Type="http://schemas.openxmlformats.org/officeDocument/2006/relationships/hyperlink" Target="http://www.indonesianstudy.com/2017/08/kunjungan-dosen-ubl-ke-unidir-jenewa.html" TargetMode="External"/><Relationship Id="rId10" Type="http://schemas.openxmlformats.org/officeDocument/2006/relationships/hyperlink" Target="http://sinta2.ristekdikti.go.id/authors/detail?id=5994411&amp;view=overview" TargetMode="External"/><Relationship Id="rId19" Type="http://schemas.openxmlformats.org/officeDocument/2006/relationships/hyperlink" Target="http://mediaindonesia.com/read/detail/19529-ubl-kemenlu-kerja-sama-penelitian-poros-mariti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holar.google.co.id/citations?hl=en&amp;user=tTNCEk4AAAAJ" TargetMode="External"/><Relationship Id="rId14" Type="http://schemas.openxmlformats.org/officeDocument/2006/relationships/hyperlink" Target="http://senmi.budiluhur.ac.id/en/download/" TargetMode="External"/><Relationship Id="rId22" Type="http://schemas.openxmlformats.org/officeDocument/2006/relationships/hyperlink" Target="http://www.tribunnews.com/pendidikan/2017/08/08/tim-peneliti-dari-universitas-budi-luhur-lakukan-kunjungan-ke-kantor-pbb-di-jenewa" TargetMode="External"/><Relationship Id="rId27" Type="http://schemas.openxmlformats.org/officeDocument/2006/relationships/hyperlink" Target="https://www.budiluhur.ac.id/kunjungan-tim-peneliti-universitas-budi-luhur-ke-kantor-pbb-di-jenewa/" TargetMode="External"/><Relationship Id="rId30" Type="http://schemas.openxmlformats.org/officeDocument/2006/relationships/hyperlink" Target="http://www.tribunnews.com/pendidikan/2017/08/08/tim-peneliti-dari-universitas-budi-luhur-lakukan-kunjungan-ke-kantor-pbb-di-jene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6C8B1-020B-47A9-AF91-5F71ABD5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20</Pages>
  <Words>11119</Words>
  <Characters>63381</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nidya</dc:creator>
  <cp:keywords/>
  <dc:description/>
  <cp:lastModifiedBy>anggun</cp:lastModifiedBy>
  <cp:revision>323</cp:revision>
  <dcterms:created xsi:type="dcterms:W3CDTF">2019-04-12T08:29:00Z</dcterms:created>
  <dcterms:modified xsi:type="dcterms:W3CDTF">2019-04-17T21:34:00Z</dcterms:modified>
</cp:coreProperties>
</file>