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5EC" w:rsidRDefault="002D15EC" w:rsidP="00E42271">
      <w:pPr>
        <w:pStyle w:val="BodyText"/>
        <w:rPr>
          <w:sz w:val="28"/>
        </w:rPr>
      </w:pPr>
    </w:p>
    <w:p w:rsidR="003F3DB7" w:rsidRDefault="003F3DB7" w:rsidP="00E42271">
      <w:pPr>
        <w:pStyle w:val="Heading3"/>
        <w:ind w:left="0" w:right="-1" w:firstLine="0"/>
      </w:pPr>
      <w:bookmarkStart w:id="0" w:name="_bookmark0"/>
      <w:bookmarkEnd w:id="0"/>
      <w:r>
        <w:t>THE EFFECT OF COMPANY SIZE, INVESTMENT OPPORTUNITY SET,</w:t>
      </w:r>
      <w:r>
        <w:rPr>
          <w:spacing w:val="-57"/>
        </w:rPr>
        <w:t xml:space="preserve"> </w:t>
      </w:r>
      <w:r>
        <w:t>ASSET MANAGEMENT, AND LEVERAGE ON FINANCIAL</w:t>
      </w:r>
      <w:r>
        <w:rPr>
          <w:spacing w:val="1"/>
        </w:rPr>
        <w:t xml:space="preserve"> </w:t>
      </w:r>
      <w:r>
        <w:t>PERFORMANCE</w:t>
      </w:r>
    </w:p>
    <w:p w:rsidR="002D15EC" w:rsidRDefault="002D15EC" w:rsidP="00E42271">
      <w:pPr>
        <w:pStyle w:val="BodyText"/>
        <w:rPr>
          <w:sz w:val="28"/>
        </w:rPr>
      </w:pPr>
    </w:p>
    <w:p w:rsidR="007A6EC2" w:rsidRDefault="007A6EC2" w:rsidP="00E42271">
      <w:pPr>
        <w:pStyle w:val="Heading3"/>
        <w:ind w:left="0" w:right="-1" w:firstLine="0"/>
        <w:rPr>
          <w:lang w:val="en-US"/>
        </w:rPr>
      </w:pPr>
      <w:bookmarkStart w:id="1" w:name="_bookmark8"/>
      <w:bookmarkEnd w:id="1"/>
      <w:r>
        <w:rPr>
          <w:lang w:val="en-US"/>
        </w:rPr>
        <w:t>Martini</w:t>
      </w:r>
      <w:r w:rsidRPr="00276977">
        <w:rPr>
          <w:vertAlign w:val="superscript"/>
          <w:lang w:val="en-US"/>
        </w:rPr>
        <w:t>1</w:t>
      </w:r>
      <w:r w:rsidR="00276977">
        <w:rPr>
          <w:vertAlign w:val="superscript"/>
          <w:lang w:val="en-US"/>
        </w:rPr>
        <w:t>*</w:t>
      </w:r>
      <w:r w:rsidR="00BD27F4">
        <w:rPr>
          <w:lang w:val="en-US"/>
        </w:rPr>
        <w:t>, Anind</w:t>
      </w:r>
      <w:r w:rsidR="00276977">
        <w:rPr>
          <w:lang w:val="en-US"/>
        </w:rPr>
        <w:t>y</w:t>
      </w:r>
      <w:r>
        <w:rPr>
          <w:lang w:val="en-US"/>
        </w:rPr>
        <w:t>a Putr</w:t>
      </w:r>
      <w:r w:rsidR="00276977">
        <w:rPr>
          <w:lang w:val="en-US"/>
        </w:rPr>
        <w:t>i Pradipt</w:t>
      </w:r>
      <w:r w:rsidR="00D435B2">
        <w:rPr>
          <w:lang w:val="en-US"/>
        </w:rPr>
        <w:t>h</w:t>
      </w:r>
      <w:r w:rsidR="00276977">
        <w:rPr>
          <w:lang w:val="en-US"/>
        </w:rPr>
        <w:t>a</w:t>
      </w:r>
      <w:r w:rsidRPr="00276977">
        <w:rPr>
          <w:vertAlign w:val="superscript"/>
          <w:lang w:val="en-US"/>
        </w:rPr>
        <w:t>2</w:t>
      </w:r>
      <w:r>
        <w:rPr>
          <w:lang w:val="en-US"/>
        </w:rPr>
        <w:t>, Diana</w:t>
      </w:r>
      <w:r w:rsidR="00276977">
        <w:rPr>
          <w:lang w:val="en-US"/>
        </w:rPr>
        <w:t xml:space="preserve"> Fidia</w:t>
      </w:r>
      <w:r w:rsidRPr="00276977">
        <w:rPr>
          <w:vertAlign w:val="superscript"/>
          <w:lang w:val="en-US"/>
        </w:rPr>
        <w:t>3</w:t>
      </w:r>
    </w:p>
    <w:p w:rsidR="007A6EC2" w:rsidRDefault="00276977" w:rsidP="00E42271">
      <w:pPr>
        <w:pStyle w:val="Heading3"/>
        <w:ind w:left="0" w:right="-1" w:firstLine="0"/>
        <w:rPr>
          <w:lang w:val="en-US"/>
        </w:rPr>
      </w:pPr>
      <w:r>
        <w:rPr>
          <w:lang w:val="en-US"/>
        </w:rPr>
        <w:t>Akuntansi</w:t>
      </w:r>
      <w:r w:rsidRPr="00276977">
        <w:rPr>
          <w:vertAlign w:val="superscript"/>
          <w:lang w:val="en-US"/>
        </w:rPr>
        <w:t>1,3</w:t>
      </w:r>
      <w:r>
        <w:rPr>
          <w:lang w:val="en-US"/>
        </w:rPr>
        <w:t>, Manajemen</w:t>
      </w:r>
      <w:r w:rsidRPr="00276977">
        <w:rPr>
          <w:vertAlign w:val="superscript"/>
          <w:lang w:val="en-US"/>
        </w:rPr>
        <w:t>2</w:t>
      </w:r>
      <w:r>
        <w:rPr>
          <w:lang w:val="en-US"/>
        </w:rPr>
        <w:t>, Fakultas Ekonomi, Universitas Budi Luhur</w:t>
      </w:r>
    </w:p>
    <w:p w:rsidR="00276977" w:rsidRDefault="00276977" w:rsidP="00E42271">
      <w:pPr>
        <w:pStyle w:val="Heading3"/>
        <w:ind w:left="0" w:right="-1" w:firstLine="0"/>
        <w:rPr>
          <w:lang w:val="en-US"/>
        </w:rPr>
      </w:pPr>
      <w:hyperlink r:id="rId8" w:history="1">
        <w:r w:rsidRPr="0053335A">
          <w:rPr>
            <w:rStyle w:val="Hyperlink"/>
            <w:lang w:val="en-US"/>
          </w:rPr>
          <w:t>martini@budiluhur.ac.id</w:t>
        </w:r>
      </w:hyperlink>
      <w:r>
        <w:rPr>
          <w:lang w:val="en-US"/>
        </w:rPr>
        <w:t xml:space="preserve">, </w:t>
      </w:r>
      <w:hyperlink r:id="rId9" w:history="1">
        <w:r w:rsidR="00BD27F4" w:rsidRPr="0053335A">
          <w:rPr>
            <w:rStyle w:val="Hyperlink"/>
            <w:lang w:val="en-US"/>
          </w:rPr>
          <w:t>anindya.putri@budiluhur.ac.id</w:t>
        </w:r>
      </w:hyperlink>
      <w:r>
        <w:rPr>
          <w:lang w:val="en-US"/>
        </w:rPr>
        <w:t xml:space="preserve">, </w:t>
      </w:r>
      <w:hyperlink r:id="rId10" w:history="1">
        <w:r w:rsidRPr="0053335A">
          <w:rPr>
            <w:rStyle w:val="Hyperlink"/>
            <w:lang w:val="en-US"/>
          </w:rPr>
          <w:t>2032500734@student.budiluhur.ac.id</w:t>
        </w:r>
      </w:hyperlink>
    </w:p>
    <w:p w:rsidR="00276977" w:rsidRDefault="00276977" w:rsidP="00E42271">
      <w:pPr>
        <w:pStyle w:val="Heading3"/>
        <w:ind w:left="0" w:right="-1" w:firstLine="0"/>
        <w:rPr>
          <w:lang w:val="en-US"/>
        </w:rPr>
      </w:pPr>
    </w:p>
    <w:p w:rsidR="00276977" w:rsidRPr="007A6EC2" w:rsidRDefault="00276977" w:rsidP="00E42271">
      <w:pPr>
        <w:pStyle w:val="Heading3"/>
        <w:ind w:left="0" w:right="-1" w:firstLine="0"/>
        <w:rPr>
          <w:lang w:val="en-US"/>
        </w:rPr>
      </w:pPr>
    </w:p>
    <w:p w:rsidR="002D15EC" w:rsidRDefault="003F3DB7" w:rsidP="00E42271">
      <w:pPr>
        <w:pStyle w:val="Heading3"/>
        <w:ind w:left="0" w:right="-1" w:firstLine="0"/>
      </w:pPr>
      <w:r>
        <w:t>ABSTRACT</w:t>
      </w:r>
    </w:p>
    <w:p w:rsidR="002D15EC" w:rsidRDefault="002D15EC" w:rsidP="00E42271">
      <w:pPr>
        <w:pStyle w:val="BodyText"/>
        <w:rPr>
          <w:b/>
          <w:i/>
          <w:sz w:val="26"/>
        </w:rPr>
      </w:pPr>
    </w:p>
    <w:p w:rsidR="00E42271" w:rsidRDefault="003F3DB7" w:rsidP="00E42271">
      <w:pPr>
        <w:ind w:right="-1"/>
        <w:jc w:val="both"/>
        <w:rPr>
          <w:i/>
          <w:sz w:val="24"/>
        </w:rPr>
      </w:pPr>
      <w:r>
        <w:rPr>
          <w:i/>
          <w:sz w:val="24"/>
        </w:rPr>
        <w:t>This study aims to determine the effect of Company Size, Investment Opportunity</w:t>
      </w:r>
      <w:r>
        <w:rPr>
          <w:i/>
          <w:spacing w:val="1"/>
          <w:sz w:val="24"/>
        </w:rPr>
        <w:t xml:space="preserve"> </w:t>
      </w:r>
      <w:r>
        <w:rPr>
          <w:i/>
          <w:sz w:val="24"/>
        </w:rPr>
        <w:t>Set, Asset Management, and Leverage on Financial Performance. The population</w:t>
      </w:r>
      <w:r>
        <w:rPr>
          <w:i/>
          <w:spacing w:val="1"/>
          <w:sz w:val="24"/>
        </w:rPr>
        <w:t xml:space="preserve"> </w:t>
      </w:r>
      <w:r>
        <w:rPr>
          <w:i/>
          <w:sz w:val="24"/>
        </w:rPr>
        <w:t>in this study were infrastructure sector companies listed on the Indonesia Stock</w:t>
      </w:r>
      <w:r>
        <w:rPr>
          <w:i/>
          <w:spacing w:val="1"/>
          <w:sz w:val="24"/>
        </w:rPr>
        <w:t xml:space="preserve"> </w:t>
      </w:r>
      <w:r>
        <w:rPr>
          <w:i/>
          <w:sz w:val="24"/>
        </w:rPr>
        <w:t>Exchange in the financial statements for the 2018-2022 period. The sampling</w:t>
      </w:r>
      <w:r>
        <w:rPr>
          <w:i/>
          <w:spacing w:val="1"/>
          <w:sz w:val="24"/>
        </w:rPr>
        <w:t xml:space="preserve"> </w:t>
      </w:r>
      <w:r>
        <w:rPr>
          <w:i/>
          <w:sz w:val="24"/>
        </w:rPr>
        <w:t>technique</w:t>
      </w:r>
      <w:r>
        <w:rPr>
          <w:i/>
          <w:spacing w:val="1"/>
          <w:sz w:val="24"/>
        </w:rPr>
        <w:t xml:space="preserve"> </w:t>
      </w:r>
      <w:r>
        <w:rPr>
          <w:i/>
          <w:sz w:val="24"/>
        </w:rPr>
        <w:t>in</w:t>
      </w:r>
      <w:r>
        <w:rPr>
          <w:i/>
          <w:spacing w:val="1"/>
          <w:sz w:val="24"/>
        </w:rPr>
        <w:t xml:space="preserve"> </w:t>
      </w:r>
      <w:r>
        <w:rPr>
          <w:i/>
          <w:sz w:val="24"/>
        </w:rPr>
        <w:t>this</w:t>
      </w:r>
      <w:r>
        <w:rPr>
          <w:i/>
          <w:spacing w:val="1"/>
          <w:sz w:val="24"/>
        </w:rPr>
        <w:t xml:space="preserve"> </w:t>
      </w:r>
      <w:r>
        <w:rPr>
          <w:i/>
          <w:sz w:val="24"/>
        </w:rPr>
        <w:t>study</w:t>
      </w:r>
      <w:r>
        <w:rPr>
          <w:i/>
          <w:spacing w:val="1"/>
          <w:sz w:val="24"/>
        </w:rPr>
        <w:t xml:space="preserve"> </w:t>
      </w:r>
      <w:r>
        <w:rPr>
          <w:i/>
          <w:sz w:val="24"/>
        </w:rPr>
        <w:t>used</w:t>
      </w:r>
      <w:r>
        <w:rPr>
          <w:i/>
          <w:spacing w:val="1"/>
          <w:sz w:val="24"/>
        </w:rPr>
        <w:t xml:space="preserve"> </w:t>
      </w:r>
      <w:r>
        <w:rPr>
          <w:i/>
          <w:sz w:val="24"/>
        </w:rPr>
        <w:t>purposive</w:t>
      </w:r>
      <w:r>
        <w:rPr>
          <w:i/>
          <w:spacing w:val="1"/>
          <w:sz w:val="24"/>
        </w:rPr>
        <w:t xml:space="preserve"> </w:t>
      </w:r>
      <w:r>
        <w:rPr>
          <w:i/>
          <w:sz w:val="24"/>
        </w:rPr>
        <w:t>sampling</w:t>
      </w:r>
      <w:r>
        <w:rPr>
          <w:i/>
          <w:spacing w:val="1"/>
          <w:sz w:val="24"/>
        </w:rPr>
        <w:t xml:space="preserve"> </w:t>
      </w:r>
      <w:r>
        <w:rPr>
          <w:i/>
          <w:sz w:val="24"/>
        </w:rPr>
        <w:t>method</w:t>
      </w:r>
      <w:r>
        <w:rPr>
          <w:i/>
          <w:spacing w:val="1"/>
          <w:sz w:val="24"/>
        </w:rPr>
        <w:t xml:space="preserve"> </w:t>
      </w:r>
      <w:r>
        <w:rPr>
          <w:i/>
          <w:sz w:val="24"/>
        </w:rPr>
        <w:t>and</w:t>
      </w:r>
      <w:r>
        <w:rPr>
          <w:i/>
          <w:spacing w:val="1"/>
          <w:sz w:val="24"/>
        </w:rPr>
        <w:t xml:space="preserve"> </w:t>
      </w:r>
      <w:r>
        <w:rPr>
          <w:i/>
          <w:sz w:val="24"/>
        </w:rPr>
        <w:t>obtained</w:t>
      </w:r>
      <w:r>
        <w:rPr>
          <w:i/>
          <w:spacing w:val="1"/>
          <w:sz w:val="24"/>
        </w:rPr>
        <w:t xml:space="preserve"> </w:t>
      </w:r>
      <w:r>
        <w:rPr>
          <w:i/>
          <w:sz w:val="24"/>
        </w:rPr>
        <w:t>42</w:t>
      </w:r>
      <w:r>
        <w:rPr>
          <w:i/>
          <w:spacing w:val="1"/>
          <w:sz w:val="24"/>
        </w:rPr>
        <w:t xml:space="preserve"> </w:t>
      </w:r>
      <w:r>
        <w:rPr>
          <w:i/>
          <w:sz w:val="24"/>
        </w:rPr>
        <w:t>companies.</w:t>
      </w:r>
      <w:r>
        <w:rPr>
          <w:i/>
          <w:spacing w:val="-12"/>
          <w:sz w:val="24"/>
        </w:rPr>
        <w:t xml:space="preserve"> </w:t>
      </w:r>
      <w:r>
        <w:rPr>
          <w:i/>
          <w:sz w:val="24"/>
        </w:rPr>
        <w:t>The</w:t>
      </w:r>
      <w:r>
        <w:rPr>
          <w:i/>
          <w:spacing w:val="-12"/>
          <w:sz w:val="24"/>
        </w:rPr>
        <w:t xml:space="preserve"> </w:t>
      </w:r>
      <w:r>
        <w:rPr>
          <w:i/>
          <w:sz w:val="24"/>
        </w:rPr>
        <w:t>analysis</w:t>
      </w:r>
      <w:r>
        <w:rPr>
          <w:i/>
          <w:spacing w:val="-10"/>
          <w:sz w:val="24"/>
        </w:rPr>
        <w:t xml:space="preserve"> </w:t>
      </w:r>
      <w:r>
        <w:rPr>
          <w:i/>
          <w:sz w:val="24"/>
        </w:rPr>
        <w:t>technique</w:t>
      </w:r>
      <w:r>
        <w:rPr>
          <w:i/>
          <w:spacing w:val="-12"/>
          <w:sz w:val="24"/>
        </w:rPr>
        <w:t xml:space="preserve"> </w:t>
      </w:r>
      <w:r>
        <w:rPr>
          <w:i/>
          <w:sz w:val="24"/>
        </w:rPr>
        <w:t>used</w:t>
      </w:r>
      <w:r>
        <w:rPr>
          <w:i/>
          <w:spacing w:val="-11"/>
          <w:sz w:val="24"/>
        </w:rPr>
        <w:t xml:space="preserve"> </w:t>
      </w:r>
      <w:r>
        <w:rPr>
          <w:i/>
          <w:sz w:val="24"/>
        </w:rPr>
        <w:t>is</w:t>
      </w:r>
      <w:r>
        <w:rPr>
          <w:i/>
          <w:spacing w:val="-8"/>
          <w:sz w:val="24"/>
        </w:rPr>
        <w:t xml:space="preserve"> </w:t>
      </w:r>
      <w:r>
        <w:rPr>
          <w:i/>
          <w:sz w:val="24"/>
        </w:rPr>
        <w:t>multiple</w:t>
      </w:r>
      <w:r>
        <w:rPr>
          <w:i/>
          <w:spacing w:val="-13"/>
          <w:sz w:val="24"/>
        </w:rPr>
        <w:t xml:space="preserve"> </w:t>
      </w:r>
      <w:r>
        <w:rPr>
          <w:i/>
          <w:sz w:val="24"/>
        </w:rPr>
        <w:t>linear</w:t>
      </w:r>
      <w:r>
        <w:rPr>
          <w:i/>
          <w:spacing w:val="-12"/>
          <w:sz w:val="24"/>
        </w:rPr>
        <w:t xml:space="preserve"> </w:t>
      </w:r>
      <w:r>
        <w:rPr>
          <w:i/>
          <w:sz w:val="24"/>
        </w:rPr>
        <w:t>regression</w:t>
      </w:r>
      <w:r>
        <w:rPr>
          <w:i/>
          <w:spacing w:val="-11"/>
          <w:sz w:val="24"/>
        </w:rPr>
        <w:t xml:space="preserve"> </w:t>
      </w:r>
      <w:r>
        <w:rPr>
          <w:i/>
          <w:sz w:val="24"/>
        </w:rPr>
        <w:t>analysis</w:t>
      </w:r>
      <w:r>
        <w:rPr>
          <w:i/>
          <w:spacing w:val="-10"/>
          <w:sz w:val="24"/>
        </w:rPr>
        <w:t xml:space="preserve"> </w:t>
      </w:r>
      <w:r>
        <w:rPr>
          <w:i/>
          <w:sz w:val="24"/>
        </w:rPr>
        <w:t>using</w:t>
      </w:r>
      <w:r>
        <w:rPr>
          <w:i/>
          <w:spacing w:val="-58"/>
          <w:sz w:val="24"/>
        </w:rPr>
        <w:t xml:space="preserve"> </w:t>
      </w:r>
      <w:r>
        <w:rPr>
          <w:i/>
          <w:sz w:val="24"/>
        </w:rPr>
        <w:t>SPSS version 22.0 software. The results of this study indicate that Company Size,</w:t>
      </w:r>
      <w:r>
        <w:rPr>
          <w:i/>
          <w:spacing w:val="1"/>
          <w:sz w:val="24"/>
        </w:rPr>
        <w:t xml:space="preserve"> </w:t>
      </w:r>
      <w:r>
        <w:rPr>
          <w:i/>
          <w:sz w:val="24"/>
        </w:rPr>
        <w:t>and Investment Opportunity Set have no effect on Financial Performance, while</w:t>
      </w:r>
      <w:r>
        <w:rPr>
          <w:i/>
          <w:spacing w:val="1"/>
          <w:sz w:val="24"/>
        </w:rPr>
        <w:t xml:space="preserve"> </w:t>
      </w:r>
      <w:r>
        <w:rPr>
          <w:i/>
          <w:sz w:val="24"/>
        </w:rPr>
        <w:t>Asset Management has a positive and significant effect on Financial Performance,</w:t>
      </w:r>
      <w:r>
        <w:rPr>
          <w:i/>
          <w:spacing w:val="-57"/>
          <w:sz w:val="24"/>
        </w:rPr>
        <w:t xml:space="preserve"> </w:t>
      </w:r>
      <w:r>
        <w:rPr>
          <w:i/>
          <w:sz w:val="24"/>
        </w:rPr>
        <w:t>while</w:t>
      </w:r>
      <w:r>
        <w:rPr>
          <w:i/>
          <w:spacing w:val="-4"/>
          <w:sz w:val="24"/>
        </w:rPr>
        <w:t xml:space="preserve"> </w:t>
      </w:r>
      <w:r>
        <w:rPr>
          <w:i/>
          <w:sz w:val="24"/>
        </w:rPr>
        <w:t>Leverage</w:t>
      </w:r>
      <w:r>
        <w:rPr>
          <w:i/>
          <w:spacing w:val="-4"/>
          <w:sz w:val="24"/>
        </w:rPr>
        <w:t xml:space="preserve"> </w:t>
      </w:r>
      <w:r>
        <w:rPr>
          <w:i/>
          <w:sz w:val="24"/>
        </w:rPr>
        <w:t>has</w:t>
      </w:r>
      <w:r>
        <w:rPr>
          <w:i/>
          <w:spacing w:val="-1"/>
          <w:sz w:val="24"/>
        </w:rPr>
        <w:t xml:space="preserve"> </w:t>
      </w:r>
      <w:r>
        <w:rPr>
          <w:i/>
          <w:sz w:val="24"/>
        </w:rPr>
        <w:t>a</w:t>
      </w:r>
      <w:r>
        <w:rPr>
          <w:i/>
          <w:spacing w:val="-1"/>
          <w:sz w:val="24"/>
        </w:rPr>
        <w:t xml:space="preserve"> </w:t>
      </w:r>
      <w:r>
        <w:rPr>
          <w:i/>
          <w:sz w:val="24"/>
        </w:rPr>
        <w:t>negative</w:t>
      </w:r>
      <w:r>
        <w:rPr>
          <w:i/>
          <w:spacing w:val="-4"/>
          <w:sz w:val="24"/>
        </w:rPr>
        <w:t xml:space="preserve"> </w:t>
      </w:r>
      <w:r>
        <w:rPr>
          <w:i/>
          <w:sz w:val="24"/>
        </w:rPr>
        <w:t>and</w:t>
      </w:r>
      <w:r>
        <w:rPr>
          <w:i/>
          <w:spacing w:val="-1"/>
          <w:sz w:val="24"/>
        </w:rPr>
        <w:t xml:space="preserve"> </w:t>
      </w:r>
      <w:r>
        <w:rPr>
          <w:i/>
          <w:sz w:val="24"/>
        </w:rPr>
        <w:t>significant effect</w:t>
      </w:r>
      <w:r>
        <w:rPr>
          <w:i/>
          <w:spacing w:val="-1"/>
          <w:sz w:val="24"/>
        </w:rPr>
        <w:t xml:space="preserve"> </w:t>
      </w:r>
      <w:r>
        <w:rPr>
          <w:i/>
          <w:sz w:val="24"/>
        </w:rPr>
        <w:t>on</w:t>
      </w:r>
      <w:r>
        <w:rPr>
          <w:i/>
          <w:spacing w:val="1"/>
          <w:sz w:val="24"/>
        </w:rPr>
        <w:t xml:space="preserve"> </w:t>
      </w:r>
      <w:r>
        <w:rPr>
          <w:i/>
          <w:sz w:val="24"/>
        </w:rPr>
        <w:t>Financial Performance.</w:t>
      </w:r>
    </w:p>
    <w:p w:rsidR="00E42271" w:rsidRPr="00E42271" w:rsidRDefault="00E42271" w:rsidP="00E42271">
      <w:pPr>
        <w:ind w:right="-1"/>
        <w:jc w:val="both"/>
        <w:rPr>
          <w:i/>
          <w:sz w:val="24"/>
        </w:rPr>
      </w:pPr>
    </w:p>
    <w:p w:rsidR="002D15EC" w:rsidRDefault="003F3DB7" w:rsidP="00276977">
      <w:pPr>
        <w:ind w:left="1276" w:right="-1" w:hanging="1276"/>
        <w:jc w:val="both"/>
        <w:rPr>
          <w:i/>
          <w:sz w:val="24"/>
        </w:rPr>
      </w:pPr>
      <w:r>
        <w:rPr>
          <w:b/>
          <w:i/>
          <w:sz w:val="24"/>
        </w:rPr>
        <w:t>Key Words</w:t>
      </w:r>
      <w:r>
        <w:rPr>
          <w:i/>
          <w:sz w:val="24"/>
        </w:rPr>
        <w:t>: Company Size, Investment Opportunity Set, Asset Management, and</w:t>
      </w:r>
      <w:r>
        <w:rPr>
          <w:i/>
          <w:spacing w:val="1"/>
          <w:sz w:val="24"/>
        </w:rPr>
        <w:t xml:space="preserve"> </w:t>
      </w:r>
      <w:r>
        <w:rPr>
          <w:i/>
          <w:sz w:val="24"/>
        </w:rPr>
        <w:t>Leverage</w:t>
      </w:r>
      <w:r>
        <w:rPr>
          <w:i/>
          <w:spacing w:val="-4"/>
          <w:sz w:val="24"/>
        </w:rPr>
        <w:t xml:space="preserve"> </w:t>
      </w:r>
      <w:r>
        <w:rPr>
          <w:i/>
          <w:sz w:val="24"/>
        </w:rPr>
        <w:t>on Financial Performance.</w:t>
      </w:r>
    </w:p>
    <w:p w:rsidR="00E7004D" w:rsidRDefault="00E7004D" w:rsidP="00E7004D">
      <w:pPr>
        <w:pStyle w:val="BodyText"/>
        <w:ind w:right="-1"/>
        <w:jc w:val="both"/>
        <w:rPr>
          <w:szCs w:val="22"/>
        </w:rPr>
      </w:pPr>
      <w:bookmarkStart w:id="2" w:name="_bookmark9"/>
      <w:bookmarkStart w:id="3" w:name="_bookmark15"/>
      <w:bookmarkEnd w:id="2"/>
      <w:bookmarkEnd w:id="3"/>
    </w:p>
    <w:p w:rsidR="00E7004D" w:rsidRDefault="00E7004D" w:rsidP="00E7004D">
      <w:pPr>
        <w:pStyle w:val="BodyText"/>
        <w:ind w:right="-1"/>
        <w:jc w:val="both"/>
        <w:rPr>
          <w:b/>
          <w:bCs/>
        </w:rPr>
      </w:pPr>
      <w:r w:rsidRPr="00E7004D">
        <w:rPr>
          <w:b/>
          <w:bCs/>
        </w:rPr>
        <w:t>Research Background</w:t>
      </w:r>
    </w:p>
    <w:p w:rsidR="007A6EC2" w:rsidRDefault="007A6EC2" w:rsidP="007A6EC2">
      <w:pPr>
        <w:pStyle w:val="BodyText"/>
        <w:ind w:right="-1" w:firstLine="567"/>
        <w:jc w:val="both"/>
      </w:pPr>
      <w:r>
        <w:t>Infrastructure development plays an important role as one of the driving forces of economic growth, including by creating jobs and opening logistics networks to production centers. Accelerating infrastructure development is carried out by increasing the productivity of national construction services, encouraging the use of sustainable domestic products, digital transformation, and facilitating investment opportunities through ease of business licensing, especially in the Indonesian infrastructure sector. According to</w:t>
      </w:r>
      <w:r w:rsidR="004B130B">
        <w:rPr>
          <w:lang w:val="en-US"/>
        </w:rPr>
        <w:t xml:space="preserve"> </w:t>
      </w:r>
      <w:r w:rsidR="004B130B">
        <w:rPr>
          <w:lang w:val="en-US"/>
        </w:rPr>
        <w:fldChar w:fldCharType="begin" w:fldLock="1"/>
      </w:r>
      <w:r w:rsidR="004B130B">
        <w:rPr>
          <w:lang w:val="en-US"/>
        </w:rPr>
        <w:instrText>ADDIN CSL_CITATION {"citationItems":[{"id":"ITEM-1","itemData":{"author":[{"dropping-particle":"","family":"Nugroho","given":"Rizki Setyo","non-dropping-particle":"","parse-names":false,"suffix":""}],"container-title":"https://www.idxchannel.com","id":"ITEM-1","issued":{"date-parts":[["2023"]]},"title":"https://www.idxchannel.com","type":"webpage"},"uris":["http://www.mendeley.com/documents/?uuid=4c2f180c-9f21-4866-9f9d-2c2d61b6971e"]}],"mendeley":{"formattedCitation":"(Nugroho, 2023)","plainTextFormattedCitation":"(Nugroho, 2023)","previouslyFormattedCitation":"(Nugroho, 2023)"},"properties":{"noteIndex":0},"schema":"https://github.com/citation-style-language/schema/raw/master/csl-citation.json"}</w:instrText>
      </w:r>
      <w:r w:rsidR="004B130B">
        <w:rPr>
          <w:lang w:val="en-US"/>
        </w:rPr>
        <w:fldChar w:fldCharType="separate"/>
      </w:r>
      <w:r w:rsidR="004B130B" w:rsidRPr="004B130B">
        <w:rPr>
          <w:noProof/>
          <w:lang w:val="en-US"/>
        </w:rPr>
        <w:t>(Nugroho, 2023)</w:t>
      </w:r>
      <w:r w:rsidR="004B130B">
        <w:rPr>
          <w:lang w:val="en-US"/>
        </w:rPr>
        <w:fldChar w:fldCharType="end"/>
      </w:r>
      <w:r>
        <w:t>, there are around 67 companies in the infrastructure sector which are grouped into several infrastructure sub-sectors. Among them are the energy sub-sector, non-building construction sub-sector, other infrastructure and transportation sub-sector, telecommunications sub-sector, toll road, airport and related product sub-sectors, transportation (toll road, airport and allied products, transportation).</w:t>
      </w:r>
    </w:p>
    <w:p w:rsidR="00BF09F6" w:rsidRDefault="007A6EC2" w:rsidP="007A6EC2">
      <w:pPr>
        <w:pStyle w:val="BodyText"/>
        <w:ind w:right="-1" w:firstLine="567"/>
        <w:jc w:val="both"/>
      </w:pPr>
      <w:r>
        <w:t>The impact of increasingly tight business competition requires companies to improve and maintain company performance so that it is superior and becomes an inspiration for other companies. Company performance is the main priority that investors pay attention to when evaluating a company so that they can make the right decision when investing their funds in the company. Companies need to pay attention to internal company factors by maximizing resources to improve financial performance</w:t>
      </w:r>
      <w:r w:rsidR="004B130B">
        <w:rPr>
          <w:lang w:val="en-US"/>
        </w:rPr>
        <w:t xml:space="preserve"> </w:t>
      </w:r>
      <w:r w:rsidR="004B130B">
        <w:rPr>
          <w:lang w:val="en-US"/>
        </w:rPr>
        <w:fldChar w:fldCharType="begin" w:fldLock="1"/>
      </w:r>
      <w:r w:rsidR="004B130B">
        <w:rPr>
          <w:lang w:val="en-US"/>
        </w:rPr>
        <w:instrText>ADDIN CSL_CITATION {"citationItems":[{"id":"ITEM-1","itemData":{"abstract":"This study aims to determine and verify the effect of company size and leverage on corporate financial performance. The population in this study were 13 automotive and component manufacturing companies listed on the Indonesia Stock Exchange in 2011-2018, with a purposive sampling technique obtained a sample of samples used in this research is multiple linear regression analysis of panel data using Eviews 9. The results of this study indicate that partially, firm size has a negative and significant effect on financial performance and DER has no significant effect on financial performance.","author":[{"dropping-particle":"","family":"Risna","given":"Livia Ginta","non-dropping-particle":"","parse-names":false,"suffix":""},{"dropping-particle":"","family":"Putra","given":"R. Aditya Kristamtomo","non-dropping-particle":"","parse-names":false,"suffix":""}],"container-title":"Procuratio: Jurnal Ilmiah Manajemen","id":"ITEM-1","issue":"2","issued":{"date-parts":[["2021"]]},"page":"141-155","title":"Pengaruh Ukuran Perusahaan dan Leverage Terhadap Kinerja Keuangan Perusahaan Pada Perusahaan Otomotif dan Komponen yang Terdaftar di BEI","type":"article-journal","volume":"9"},"uris":["http://www.mendeley.com/documents/?uuid=a765737a-57c7-4e34-a36a-6f6e520ee5eb"]}],"mendeley":{"formattedCitation":"(Risna &amp; Putra, 2021)","plainTextFormattedCitation":"(Risna &amp; Putra, 2021)","previouslyFormattedCitation":"(Risna &amp; Putra, 2021)"},"properties":{"noteIndex":0},"schema":"https://github.com/citation-style-language/schema/raw/master/csl-citation.json"}</w:instrText>
      </w:r>
      <w:r w:rsidR="004B130B">
        <w:rPr>
          <w:lang w:val="en-US"/>
        </w:rPr>
        <w:fldChar w:fldCharType="separate"/>
      </w:r>
      <w:r w:rsidR="004B130B" w:rsidRPr="004B130B">
        <w:rPr>
          <w:noProof/>
          <w:lang w:val="en-US"/>
        </w:rPr>
        <w:t>(Risna &amp; Putra, 2021)</w:t>
      </w:r>
      <w:r w:rsidR="004B130B">
        <w:rPr>
          <w:lang w:val="en-US"/>
        </w:rPr>
        <w:fldChar w:fldCharType="end"/>
      </w:r>
      <w:r w:rsidR="004B130B">
        <w:rPr>
          <w:lang w:val="en-US"/>
        </w:rPr>
        <w:t>.</w:t>
      </w:r>
      <w:r w:rsidR="003F3DB7">
        <w:t xml:space="preserve"> </w:t>
      </w:r>
      <w:r w:rsidRPr="007A6EC2">
        <w:t>To measure financial performance, it can be done by looking at it from two sides, namely from within the company by looking at the company's financial reports, while from outside the company it can be seen using the company's financial performance calculation method</w:t>
      </w:r>
      <w:r w:rsidR="004B130B">
        <w:rPr>
          <w:lang w:val="en-US"/>
        </w:rPr>
        <w:t xml:space="preserve"> </w:t>
      </w:r>
      <w:r w:rsidR="004B130B">
        <w:rPr>
          <w:lang w:val="en-US"/>
        </w:rPr>
        <w:fldChar w:fldCharType="begin" w:fldLock="1"/>
      </w:r>
      <w:r w:rsidR="004B130B">
        <w:rPr>
          <w:lang w:val="en-US"/>
        </w:rPr>
        <w:instrText>ADDIN CSL_CITATION {"citationItems":[{"id":"ITEM-1","itemData":{"author":[{"dropping-particle":"","family":"Mujiyanti","given":"","non-dropping-particle":"","parse-names":false,"suffix":""},{"dropping-particle":"","family":"Linuha","given":"Ovi Itsnaini","non-dropping-particle":"","parse-names":false,"suffix":""}],"container-title":"Riset Akuntansi dan Keuangan Indonesia","id":"ITEM-1","issue":"1","issued":{"date-parts":[["2023"]]},"page":"93-99","title":"How About Good Corporate Governance, Size, Leverage, Financial Performance","type":"article-journal","volume":"8"},"uris":["http://www.mendeley.com/documents/?uuid=878e3a41-44f4-4f0b-b0cb-ebc6b595bf0a"]}],"mendeley":{"formattedCitation":"(Mujiyanti &amp; Linuha, 2023)","plainTextFormattedCitation":"(Mujiyanti &amp; Linuha, 2023)","previouslyFormattedCitation":"(Mujiyanti &amp; Linuha, 2023)"},"properties":{"noteIndex":0},"schema":"https://github.com/citation-style-language/schema/raw/master/csl-citation.json"}</w:instrText>
      </w:r>
      <w:r w:rsidR="004B130B">
        <w:rPr>
          <w:lang w:val="en-US"/>
        </w:rPr>
        <w:fldChar w:fldCharType="separate"/>
      </w:r>
      <w:r w:rsidR="004B130B" w:rsidRPr="004B130B">
        <w:rPr>
          <w:noProof/>
          <w:lang w:val="en-US"/>
        </w:rPr>
        <w:t>(Mujiyanti &amp; Linuha, 2023)</w:t>
      </w:r>
      <w:r w:rsidR="004B130B">
        <w:rPr>
          <w:lang w:val="en-US"/>
        </w:rPr>
        <w:fldChar w:fldCharType="end"/>
      </w:r>
      <w:r w:rsidR="004B130B">
        <w:rPr>
          <w:lang w:val="en-US"/>
        </w:rPr>
        <w:t>.</w:t>
      </w:r>
    </w:p>
    <w:p w:rsidR="00BF09F6" w:rsidRDefault="007A6EC2" w:rsidP="00BF09F6">
      <w:pPr>
        <w:pStyle w:val="BodyText"/>
        <w:ind w:right="-1" w:firstLine="567"/>
        <w:jc w:val="both"/>
        <w:rPr>
          <w:lang w:val="en-US"/>
        </w:rPr>
      </w:pPr>
      <w:r w:rsidRPr="007A6EC2">
        <w:t>One indicator to measure financial performance is Return on Assets (ROA). Measuring financial performance using return on assets can show a company's ability to earn profits using the assets it owns</w:t>
      </w:r>
      <w:r w:rsidR="004B130B">
        <w:rPr>
          <w:lang w:val="en-US"/>
        </w:rPr>
        <w:t xml:space="preserve"> </w:t>
      </w:r>
      <w:r w:rsidR="004B130B">
        <w:rPr>
          <w:lang w:val="en-US"/>
        </w:rPr>
        <w:fldChar w:fldCharType="begin" w:fldLock="1"/>
      </w:r>
      <w:r w:rsidR="004B130B">
        <w:rPr>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given":"","non-dropping-particle":"","parse-names":false,"suffix":""},{"dropping-particle":"","family":"","given":"","non-dropping-particle":"","parse-names":false,"suffix":""},{"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 et al., 2020)","plainTextFormattedCitation":"( et al., 2020)","previouslyFormattedCitation":"( et al., 2020)"},"properties":{"noteIndex":0},"schema":"https://github.com/citation-style-language/schema/raw/master/csl-citation.json"}</w:instrText>
      </w:r>
      <w:r w:rsidR="004B130B">
        <w:rPr>
          <w:lang w:val="en-US"/>
        </w:rPr>
        <w:fldChar w:fldCharType="separate"/>
      </w:r>
      <w:r w:rsidR="004B130B" w:rsidRPr="004B130B">
        <w:rPr>
          <w:noProof/>
          <w:lang w:val="en-US"/>
        </w:rPr>
        <w:t>( et al., 2020)</w:t>
      </w:r>
      <w:r w:rsidR="004B130B">
        <w:rPr>
          <w:lang w:val="en-US"/>
        </w:rPr>
        <w:fldChar w:fldCharType="end"/>
      </w:r>
      <w:r w:rsidR="004B130B">
        <w:rPr>
          <w:lang w:val="en-US"/>
        </w:rPr>
        <w:t>.</w:t>
      </w:r>
      <w:r w:rsidR="003F3DB7">
        <w:rPr>
          <w:spacing w:val="1"/>
        </w:rPr>
        <w:t xml:space="preserve"> </w:t>
      </w:r>
      <w:r w:rsidRPr="007A6EC2">
        <w:t xml:space="preserve">If the company is able to generate high profits from the assets it owns, then the value of return on assets will also be higher. Return on assets reflects the net </w:t>
      </w:r>
      <w:r w:rsidRPr="007A6EC2">
        <w:lastRenderedPageBreak/>
        <w:t>impact of management decisions and actions along with a company's business environment over a certain period of time</w:t>
      </w:r>
      <w:r w:rsidR="004B130B">
        <w:rPr>
          <w:lang w:val="en-US"/>
        </w:rPr>
        <w:t xml:space="preserve"> </w:t>
      </w:r>
      <w:r w:rsidR="004B130B">
        <w:rPr>
          <w:lang w:val="en-US"/>
        </w:rPr>
        <w:fldChar w:fldCharType="begin" w:fldLock="1"/>
      </w:r>
      <w:r w:rsidR="004B130B">
        <w:rPr>
          <w:lang w:val="en-US"/>
        </w:rPr>
        <w:instrText>ADDIN CSL_CITATION {"citationItems":[{"id":"ITEM-1","itemData":{"abstract":"This study aims to determine and verify the effect of company size and leverage on corporate financial performance. The population in this study were 13 automotive and component manufacturing companies listed on the Indonesia Stock Exchange in 2011-2018, with a purposive sampling technique obtained a sample of samples used in this research is multiple linear regression analysis of panel data using Eviews 9. The results of this study indicate that partially, firm size has a negative and significant effect on financial performance and DER has no significant effect on financial performance.","author":[{"dropping-particle":"","family":"Risna","given":"Livia Ginta","non-dropping-particle":"","parse-names":false,"suffix":""},{"dropping-particle":"","family":"Putra","given":"R. Aditya Kristamtomo","non-dropping-particle":"","parse-names":false,"suffix":""}],"container-title":"Procuratio: Jurnal Ilmiah Manajemen","id":"ITEM-1","issue":"2","issued":{"date-parts":[["2021"]]},"page":"141-155","title":"Pengaruh Ukuran Perusahaan dan Leverage Terhadap Kinerja Keuangan Perusahaan Pada Perusahaan Otomotif dan Komponen yang Terdaftar di BEI","type":"article-journal","volume":"9"},"uris":["http://www.mendeley.com/documents/?uuid=a765737a-57c7-4e34-a36a-6f6e520ee5eb"]}],"mendeley":{"formattedCitation":"(Risna &amp; Putra, 2021)","plainTextFormattedCitation":"(Risna &amp; Putra, 2021)","previouslyFormattedCitation":"(Risna &amp; Putra, 2021)"},"properties":{"noteIndex":0},"schema":"https://github.com/citation-style-language/schema/raw/master/csl-citation.json"}</w:instrText>
      </w:r>
      <w:r w:rsidR="004B130B">
        <w:rPr>
          <w:lang w:val="en-US"/>
        </w:rPr>
        <w:fldChar w:fldCharType="separate"/>
      </w:r>
      <w:r w:rsidR="004B130B" w:rsidRPr="004B130B">
        <w:rPr>
          <w:noProof/>
          <w:lang w:val="en-US"/>
        </w:rPr>
        <w:t>(Risna &amp; Putra, 2021)</w:t>
      </w:r>
      <w:r w:rsidR="004B130B">
        <w:rPr>
          <w:lang w:val="en-US"/>
        </w:rPr>
        <w:fldChar w:fldCharType="end"/>
      </w:r>
      <w:r w:rsidR="004B130B">
        <w:rPr>
          <w:lang w:val="en-US"/>
        </w:rPr>
        <w:t>.</w:t>
      </w:r>
      <w:r w:rsidR="00BF09F6">
        <w:rPr>
          <w:lang w:val="en-US"/>
        </w:rPr>
        <w:t xml:space="preserve"> </w:t>
      </w:r>
    </w:p>
    <w:p w:rsidR="007A6EC2" w:rsidRPr="007A6EC2" w:rsidRDefault="007A6EC2" w:rsidP="007A6EC2">
      <w:pPr>
        <w:pStyle w:val="BodyText"/>
        <w:ind w:right="-1" w:firstLine="567"/>
        <w:jc w:val="both"/>
        <w:rPr>
          <w:spacing w:val="-1"/>
        </w:rPr>
      </w:pPr>
      <w:r w:rsidRPr="007A6EC2">
        <w:rPr>
          <w:spacing w:val="-1"/>
        </w:rPr>
        <w:t>A high ROA shows that the company's performance is getting better in generating profits. The higher the ROA, the better the company's performance in generating profits and vice versa. Financial performance in infrastructure sector companies is not yet stable, indicating that the company has not been able to realize its goals. If this is left unchecked it will cause problems, especially for investors, investors will withdraw their investment so that the company will have difficulty getting funds to carry out the company's operational activities. Factors that can influence financial performance include company size, investment opportunity set, asset management, and leverage.</w:t>
      </w:r>
    </w:p>
    <w:p w:rsidR="007A6EC2" w:rsidRDefault="007A6EC2" w:rsidP="007A6EC2">
      <w:pPr>
        <w:pStyle w:val="BodyText"/>
        <w:ind w:right="-1" w:firstLine="567"/>
        <w:jc w:val="both"/>
      </w:pPr>
      <w:r w:rsidRPr="007A6EC2">
        <w:rPr>
          <w:spacing w:val="-1"/>
        </w:rPr>
        <w:t>The first factor that influences financial performance is company size. According to</w:t>
      </w:r>
      <w:r w:rsidR="004B130B">
        <w:rPr>
          <w:spacing w:val="-1"/>
          <w:lang w:val="en-US"/>
        </w:rPr>
        <w:t xml:space="preserve"> </w:t>
      </w:r>
      <w:r w:rsidR="004B130B">
        <w:rPr>
          <w:spacing w:val="-1"/>
          <w:lang w:val="en-US"/>
        </w:rPr>
        <w:fldChar w:fldCharType="begin" w:fldLock="1"/>
      </w:r>
      <w:r w:rsidR="004B130B">
        <w:rPr>
          <w:spacing w:val="-1"/>
          <w:lang w:val="en-US"/>
        </w:rPr>
        <w:instrText>ADDIN CSL_CITATION {"citationItems":[{"id":"ITEM-1","itemData":{"abstract":"This study aims to determine and verify the effect of company size and leverage on corporate financial performance. The population in this study were 13 automotive and component manufacturing companies listed on the Indonesia Stock Exchange in 2011-2018, with a purposive sampling technique obtained a sample of samples used in this research is multiple linear regression analysis of panel data using Eviews 9. The results of this study indicate that partially, firm size has a negative and significant effect on financial performance and DER has no significant effect on financial performance.","author":[{"dropping-particle":"","family":"Risna","given":"Livia Ginta","non-dropping-particle":"","parse-names":false,"suffix":""},{"dropping-particle":"","family":"Putra","given":"R. Aditya Kristamtomo","non-dropping-particle":"","parse-names":false,"suffix":""}],"container-title":"Procuratio: Jurnal Ilmiah Manajemen","id":"ITEM-1","issue":"2","issued":{"date-parts":[["2021"]]},"page":"141-155","title":"Pengaruh Ukuran Perusahaan dan Leverage Terhadap Kinerja Keuangan Perusahaan Pada Perusahaan Otomotif dan Komponen yang Terdaftar di BEI","type":"article-journal","volume":"9"},"uris":["http://www.mendeley.com/documents/?uuid=a765737a-57c7-4e34-a36a-6f6e520ee5eb"]}],"mendeley":{"formattedCitation":"(Risna &amp; Putra, 2021)","plainTextFormattedCitation":"(Risna &amp; Putra, 2021)","previouslyFormattedCitation":"(Risna &amp; Putra, 2021)"},"properties":{"noteIndex":0},"schema":"https://github.com/citation-style-language/schema/raw/master/csl-citation.json"}</w:instrText>
      </w:r>
      <w:r w:rsidR="004B130B">
        <w:rPr>
          <w:spacing w:val="-1"/>
          <w:lang w:val="en-US"/>
        </w:rPr>
        <w:fldChar w:fldCharType="separate"/>
      </w:r>
      <w:r w:rsidR="004B130B" w:rsidRPr="004B130B">
        <w:rPr>
          <w:noProof/>
          <w:spacing w:val="-1"/>
          <w:lang w:val="en-US"/>
        </w:rPr>
        <w:t>(Risna &amp; Putra, 2021)</w:t>
      </w:r>
      <w:r w:rsidR="004B130B">
        <w:rPr>
          <w:spacing w:val="-1"/>
          <w:lang w:val="en-US"/>
        </w:rPr>
        <w:fldChar w:fldCharType="end"/>
      </w:r>
      <w:r w:rsidR="003F3DB7">
        <w:t xml:space="preserve"> </w:t>
      </w:r>
      <w:r w:rsidRPr="007A6EC2">
        <w:t>Company size is the size of a company calculated by total assets, number of sales, average sales level and average total assets. In this research, company size is measured using the natural logarithm of total assets. Company size is considered capable of influencing the company's financial performance, because the larger the size or scale of the company, the greater the company's opportunity to obtain funding sources, both internal and external. Large-scale companies tend to attract investor interest because they will influence the company's future development. The sources of funds that a company obtains from investors should be managed with the company's own resources well, so it can be said that the size of a company indirectly influences the performance of the company. This is supported in research conducted by</w:t>
      </w:r>
      <w:r w:rsidR="004B130B">
        <w:rPr>
          <w:lang w:val="en-US"/>
        </w:rPr>
        <w:t xml:space="preserve"> </w:t>
      </w:r>
      <w:r w:rsidR="004B130B">
        <w:rPr>
          <w:lang w:val="en-US"/>
        </w:rPr>
        <w:fldChar w:fldCharType="begin" w:fldLock="1"/>
      </w:r>
      <w:r w:rsidR="004B130B">
        <w:rPr>
          <w:lang w:val="en-US"/>
        </w:rPr>
        <w:instrText>ADDIN CSL_CITATION {"citationItems":[{"id":"ITEM-1","itemData":{"DOI":"10.30872/jinv.v17i4.10054","ISSN":"0216-7786","abstract":"Penelitian ini bertujuan untuk menguji pengaruhkinerja lingkungan, biaya lingkungan dan ukuranperusahaanterhadapkinerja keuangan perusahaan.Kinerja keuangan perusahaan pada penelitian inidiukurdenganReturn on Assets(ROA). Populasi dalam penelitianini adalah semua perusahaan BadanUsaha Milik Negara (BUMN) yang terdaftar di Bursa Efek Indonesia.Sampel penelitian ini merupakansemua perusahaanBUMN non keuanganyang terdaftar di Bursa Efek Indonesiaperiode tahun 2014-2018. Teknik sampling yang digunakan dalam penelitian ini adalahpurposive sampling, yang terdiri dari11perusahaanBUMN non keuangan. Analisisdata padapenelitian ini menggunakananalisis regresilinear berganda dengan pengujian asumsi klasik. Hasil penelitian ini menunjukkan bahwakinerjalingkunganberpengaruh positif dan signifikan terhadapkinerja keuangan.Biaya lingkungan tidakberpengaruh terhadap kinerja keuangan. Ukuran perusahaan berpengaruh positif dan signifikan terhadapkinerja keuangan. Hasil penelitian ini menunjukkanbahwa pelaksanaan program perlindunganlingkungan yang dilakukan oleh perusahaan mampu meningkatkan kepercayaanstakeholders,sehinggamendorong peningkatan kinerja perusahaan khususnya kinerja keuangan perusahaan.Kata Kunci:Kinerja lingkungan;biayalingkungan;ukuran perusahaan;kinerja keuangan","author":[{"dropping-particle":"","family":"Setiadi","given":"Iwan","non-dropping-particle":"","parse-names":false,"suffix":""}],"container-title":"Inovasi","id":"ITEM-1","issue":"4","issued":{"date-parts":[["2021"]]},"page":"669-679","title":"Pengaruh kinerja lingkungan, biaya lingkungan dan ukuran perusahaan terhadap kinerja keuangan","type":"article-journal","volume":"17"},"uris":["http://www.mendeley.com/documents/?uuid=7a3d711e-1561-4424-afda-3681c07500d9"]}],"mendeley":{"formattedCitation":"(Setiadi, 2021)","plainTextFormattedCitation":"(Setiadi, 2021)","previouslyFormattedCitation":"(Setiadi, 2021)"},"properties":{"noteIndex":0},"schema":"https://github.com/citation-style-language/schema/raw/master/csl-citation.json"}</w:instrText>
      </w:r>
      <w:r w:rsidR="004B130B">
        <w:rPr>
          <w:lang w:val="en-US"/>
        </w:rPr>
        <w:fldChar w:fldCharType="separate"/>
      </w:r>
      <w:r w:rsidR="004B130B" w:rsidRPr="004B130B">
        <w:rPr>
          <w:noProof/>
          <w:lang w:val="en-US"/>
        </w:rPr>
        <w:t>(Setiadi, 2021)</w:t>
      </w:r>
      <w:r w:rsidR="004B130B">
        <w:rPr>
          <w:lang w:val="en-US"/>
        </w:rPr>
        <w:fldChar w:fldCharType="end"/>
      </w:r>
      <w:r w:rsidR="003F3DB7">
        <w:rPr>
          <w:spacing w:val="-57"/>
        </w:rPr>
        <w:t xml:space="preserve"> </w:t>
      </w:r>
      <w:r>
        <w:rPr>
          <w:spacing w:val="-57"/>
          <w:lang w:val="en-US"/>
        </w:rPr>
        <w:t xml:space="preserve"> </w:t>
      </w:r>
      <w:r w:rsidR="003F3DB7">
        <w:t xml:space="preserve"> </w:t>
      </w:r>
      <w:r>
        <w:rPr>
          <w:lang w:val="en-US"/>
        </w:rPr>
        <w:t>and</w:t>
      </w:r>
      <w:r w:rsidR="004B130B">
        <w:rPr>
          <w:lang w:val="en-US"/>
        </w:rPr>
        <w:t xml:space="preserve"> </w:t>
      </w:r>
      <w:r w:rsidR="004B130B">
        <w:rPr>
          <w:lang w:val="en-US"/>
        </w:rPr>
        <w:fldChar w:fldCharType="begin" w:fldLock="1"/>
      </w:r>
      <w:r w:rsidR="004B130B">
        <w:rPr>
          <w:lang w:val="en-US"/>
        </w:rPr>
        <w:instrText>ADDIN CSL_CITATION {"citationItems":[{"id":"ITEM-1","itemData":{"DOI":"10.29103/jak.v12i1.14915","ISSN":"2301-4717","abstract":"The point of this examination is to look at how the impact of GCG rehearses is addressed by the leading group of magistrates, free chiefs, review board of trustees and institutional possession, organization size is estimated by Ln all out deals and influence is estimated by monetary execution obligation to-value proportion (DER) is estimated by return on value (ROA). The number of inhabitants in this examination is organizations from different modern areas and the customer merchandise industry that have been recorded on the Indonesia Stock Trade for the 2019-2022 period. This exploration utilizes quantitative strategies with an example that meets the purposive examining strategy of 75 organizations (300 perception information), utilizing different straight relapse investigation techniques. By taking into account the aftereffects of examination investigation and conversation discoveries, it is reasoned that GCG, organization size and influence significantly affect the organization's monetary exhibition","author":[{"dropping-particle":"","family":"Anandamaya","given":"Luh Putu varamitha","non-dropping-particle":"","parse-names":false,"suffix":""}],"container-title":"Jurnal Ilmu dan Riset Akuntansi","id":"ITEM-1","issue":"5","issued":{"date-parts":[["2021"]]},"page":"1-24","title":"Pengaruh Good Corporate Governance, Ukuran Perusahaan Dan Leverage Terhadap Kinerja Keuangan Perusahaan","type":"article-journal","volume":"10"},"uris":["http://www.mendeley.com/documents/?uuid=c2eb3e41-5509-45d3-b71a-c31a4c3a0ae4"]}],"mendeley":{"formattedCitation":"(Anandamaya, 2021)","plainTextFormattedCitation":"(Anandamaya, 2021)","previouslyFormattedCitation":"(Anandamaya, 2021)"},"properties":{"noteIndex":0},"schema":"https://github.com/citation-style-language/schema/raw/master/csl-citation.json"}</w:instrText>
      </w:r>
      <w:r w:rsidR="004B130B">
        <w:rPr>
          <w:lang w:val="en-US"/>
        </w:rPr>
        <w:fldChar w:fldCharType="separate"/>
      </w:r>
      <w:r w:rsidR="004B130B" w:rsidRPr="004B130B">
        <w:rPr>
          <w:noProof/>
          <w:lang w:val="en-US"/>
        </w:rPr>
        <w:t>(Anandamaya, 2021)</w:t>
      </w:r>
      <w:r w:rsidR="004B130B">
        <w:rPr>
          <w:lang w:val="en-US"/>
        </w:rPr>
        <w:fldChar w:fldCharType="end"/>
      </w:r>
      <w:r w:rsidR="003F3DB7">
        <w:t xml:space="preserve"> </w:t>
      </w:r>
      <w:r w:rsidRPr="007A6EC2">
        <w:t>shows that company size has a positive effect on financial performance. However, the results of this study are not in line with research conducted by</w:t>
      </w:r>
      <w:r w:rsidR="004B130B">
        <w:rPr>
          <w:lang w:val="en-US"/>
        </w:rPr>
        <w:t xml:space="preserve"> </w:t>
      </w:r>
      <w:r w:rsidR="004B130B">
        <w:rPr>
          <w:lang w:val="en-US"/>
        </w:rPr>
        <w:fldChar w:fldCharType="begin" w:fldLock="1"/>
      </w:r>
      <w:r w:rsidR="004B130B">
        <w:rPr>
          <w:lang w:val="en-US"/>
        </w:rPr>
        <w:instrText>ADDIN CSL_CITATION {"citationItems":[{"id":"ITEM-1","itemData":{"DOI":"10.26460/mmud.v4i1.6328","ISSN":"2614-0888","abstract":"Â Penelitian ini bertujuan untuk menguji dan menganalisis pengaruh kepemilikan manajerial, komite audit, leverage dan ukuran perusahaan terhadap kinerja keuangan yang diukur dengan Return On Asset (ROA). Penelitian ini merupakan penelitian kuantitatif. Teknik pengambilan sampel menggunakan metode purposive sampling. Jumlah sampel dalam penelitian ini adalah 36 perusahaan manufaktur yang terdaftar di Bursa Efek Indonesia (BEI) tahun 2015-2018. Analisis statistik yang digunakan pada penelitian ini adalah analisis regresi linear berganda. Hasil penelitian ini menunjukan bahwa kepemilikan manajerial, komite audit dan leverage berpengaruh terhadap kinerja keuangan. Sedangkan ukuran perusahaan tidak berpengaruh terhadap kinerja keuanganKata kunci : Ukuran Perusahaan, Leverage, Komite Audit, Kepemilikan Manajerial, Kinerja Keuangan","author":[{"dropping-particle":"","family":"Sari","given":"Tri diah","non-dropping-particle":"","parse-names":false,"suffix":""},{"dropping-particle":"","family":"Titisari","given":"Kartika Hendra","non-dropping-particle":"","parse-names":false,"suffix":""},{"dropping-particle":"","family":"Nurlaela","given":"Siti","non-dropping-particle":"","parse-names":false,"suffix":""}],"container-title":"Upajiwa Dewantara","id":"ITEM-1","issue":"1","issued":{"date-parts":[["2020"]]},"page":"15-26","title":"Pengaruh Kepemilikan Manajerial, Komite Audit, Leverage Dan Ukuran Perusahaan Terhadap Kinerja Keuangan","type":"article-journal","volume":"4"},"uris":["http://www.mendeley.com/documents/?uuid=ac18f961-feb3-40aa-a9b6-b05015abbb32"]}],"mendeley":{"formattedCitation":"(Sari et al., 2020)","plainTextFormattedCitation":"(Sari et al., 2020)","previouslyFormattedCitation":"(Sari et al., 2020)"},"properties":{"noteIndex":0},"schema":"https://github.com/citation-style-language/schema/raw/master/csl-citation.json"}</w:instrText>
      </w:r>
      <w:r w:rsidR="004B130B">
        <w:rPr>
          <w:lang w:val="en-US"/>
        </w:rPr>
        <w:fldChar w:fldCharType="separate"/>
      </w:r>
      <w:r w:rsidR="004B130B" w:rsidRPr="004B130B">
        <w:rPr>
          <w:noProof/>
          <w:lang w:val="en-US"/>
        </w:rPr>
        <w:t>(Sari et al., 2020)</w:t>
      </w:r>
      <w:r w:rsidR="004B130B">
        <w:rPr>
          <w:lang w:val="en-US"/>
        </w:rPr>
        <w:fldChar w:fldCharType="end"/>
      </w:r>
      <w:r>
        <w:t xml:space="preserve"> </w:t>
      </w:r>
      <w:r>
        <w:rPr>
          <w:lang w:val="en-US"/>
        </w:rPr>
        <w:t>and</w:t>
      </w:r>
      <w:r w:rsidR="003F3DB7">
        <w:t xml:space="preserve"> </w:t>
      </w:r>
      <w:r w:rsidR="004B130B">
        <w:fldChar w:fldCharType="begin" w:fldLock="1"/>
      </w:r>
      <w:r w:rsidR="004B130B">
        <w:instrText>ADDIN CSL_CITATION {"citationItems":[{"id":"ITEM-1","itemData":{"DOI":"10.46806/ja.v11i2.891","ISSN":"2089-7219","abstract":"Financial Performance is an analysis conducted to see the extent to which a company has implemented by using financial implementation rules properly and correctly. One measure of a company's financial performance that is directly related to the company's goals in general is the profitability ratio using Return on Assets. The purpose of this study was to determine the effect of capital structure, liquidity, firm size and firm age on financial performance. The theory used in this study is agency theory. The object of this research is the food and beverage sub-sector companies listed on the Indonesia Stock Exchange (BEI) in 2018-2020. Researchers conducted descriptive statistical tests, pooling test, classical assumption test, F test, t test, and coefficient of determination. The data analysis technique used is multiple linear regression analysis. The conclusion of this study is that there is not enough evidence that liquidity and firm size have a positive effect on financial performance. While the age of the company there is sufficient evidence of a positive effect on financial performance. There is not enough evidence of capital structure to have a negative effect on financial performance.","author":[{"dropping-particle":"","family":"Jessica","given":"Jane","non-dropping-particle":"","parse-names":false,"suffix":""},{"dropping-particle":"","family":"Triyani","given":"Yustina","non-dropping-particle":"","parse-names":false,"suffix":""}],"container-title":"Jurnal Akuntansi","id":"ITEM-1","issue":"2","issued":{"date-parts":[["2022"]]},"page":"138-148","title":"Pengaruh Struktur Modal, Likuiditas , Ukuran Perusahaan Dan Umur Perusahaan Terhadap Kinerja Keuangan","type":"article-journal","volume":"11"},"uris":["http://www.mendeley.com/documents/?uuid=2ecede09-9acb-42b4-99b6-867d672c31b4"]}],"mendeley":{"formattedCitation":"(Jessica &amp; Triyani, 2022)","plainTextFormattedCitation":"(Jessica &amp; Triyani, 2022)","previouslyFormattedCitation":"(Jessica &amp; Triyani, 2022)"},"properties":{"noteIndex":0},"schema":"https://github.com/citation-style-language/schema/raw/master/csl-citation.json"}</w:instrText>
      </w:r>
      <w:r w:rsidR="004B130B">
        <w:fldChar w:fldCharType="separate"/>
      </w:r>
      <w:r w:rsidR="004B130B" w:rsidRPr="004B130B">
        <w:rPr>
          <w:noProof/>
        </w:rPr>
        <w:t>(Jessica &amp; Triyani, 2022)</w:t>
      </w:r>
      <w:r w:rsidR="004B130B">
        <w:fldChar w:fldCharType="end"/>
      </w:r>
      <w:r w:rsidR="003F3DB7">
        <w:rPr>
          <w:spacing w:val="1"/>
        </w:rPr>
        <w:t xml:space="preserve"> </w:t>
      </w:r>
      <w:r>
        <w:t>shows that company size has no effect on financial performance.</w:t>
      </w:r>
    </w:p>
    <w:p w:rsidR="007A6EC2" w:rsidRDefault="007A6EC2" w:rsidP="007A6EC2">
      <w:pPr>
        <w:pStyle w:val="BodyText"/>
        <w:ind w:right="-1" w:firstLine="567"/>
        <w:jc w:val="both"/>
      </w:pPr>
      <w:r>
        <w:t>The second factor that influences financial performance is the investment opportunity set. Investment opportunity set is an investment decision in the form of a combination of assets in place with investment options in the future</w:t>
      </w:r>
      <w:r w:rsidR="004B130B">
        <w:rPr>
          <w:lang w:val="en-US"/>
        </w:rPr>
        <w:t xml:space="preserve"> </w:t>
      </w:r>
      <w:r w:rsidR="004B130B">
        <w:rPr>
          <w:lang w:val="en-US"/>
        </w:rPr>
        <w:fldChar w:fldCharType="begin" w:fldLock="1"/>
      </w:r>
      <w:r w:rsidR="004B130B">
        <w:rPr>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004B130B">
        <w:rPr>
          <w:lang w:val="en-US"/>
        </w:rPr>
        <w:fldChar w:fldCharType="separate"/>
      </w:r>
      <w:r w:rsidR="004B130B" w:rsidRPr="004B130B">
        <w:rPr>
          <w:noProof/>
          <w:lang w:val="en-US"/>
        </w:rPr>
        <w:t>(Hajaturrodiah &amp; Lestari, 2022)</w:t>
      </w:r>
      <w:r w:rsidR="004B130B">
        <w:rPr>
          <w:lang w:val="en-US"/>
        </w:rPr>
        <w:fldChar w:fldCharType="end"/>
      </w:r>
      <w:r w:rsidR="004B130B">
        <w:rPr>
          <w:lang w:val="en-US"/>
        </w:rPr>
        <w:t>.</w:t>
      </w:r>
      <w:r w:rsidR="003F3DB7">
        <w:t xml:space="preserve"> </w:t>
      </w:r>
      <w:r w:rsidRPr="007A6EC2">
        <w:t>IOS can be used as an illustration of a company's future prospects for current investment activities which are characterized by increased profits. Investment decisions made by a company are one of the factors that can optimize the company's financial performance. Because it can provide an overview of the company regarding the use of profits to be further developed in order to obtain an optimal increase in income. Therefore, making good use of the investment opportunity set can improve company performance. In this research, the investment opportunity set is measured using market to book value of equity (MBVE). Market to book value of equity is the company's growth prospects expressed by the market price of its shares</w:t>
      </w:r>
      <w:r w:rsidR="004B130B">
        <w:rPr>
          <w:lang w:val="en-US"/>
        </w:rPr>
        <w:t xml:space="preserve"> </w:t>
      </w:r>
      <w:r w:rsidR="004B130B">
        <w:rPr>
          <w:lang w:val="en-US"/>
        </w:rPr>
        <w:fldChar w:fldCharType="begin" w:fldLock="1"/>
      </w:r>
      <w:r w:rsidR="004B130B">
        <w:rPr>
          <w:lang w:val="en-US"/>
        </w:rPr>
        <w:instrText>ADDIN CSL_CITATION {"citationItems":[{"id":"ITEM-1","itemData":{"DOI":"10.30595/kompartemen.v19i1.11228","ISSN":"1693-1084","abstract":"Financial performance an analysis carried out to see the extent which a company has financial implementation rules. The financial performance really depends on manages the company's finances and carries out the activities, therefore is required improve its ability to manage. Financial performance can be achieved by implementing financial management which involves the completion of important decisions taken by the company, investment and funding decisions, dividend policies. To implement financial decisions properly requires the role of good corporate governance. Research aims to determine the effect of market to book value of equity (MVE/BE), debt to equity ratio (DER), and dividend payout ratio (DPR), partially or simultaneously on net profit margin (NPM) and numbers of commissioners as moderating. By multiple linear regression analysis and moderation, the results MVE/BVE and DER have a significant effect on NPM and number of commissioners. MVE/BVE, DER, and DPR simultaneously a significant effect on NPM and number of commissioners. Number of commissioners moderates the effect of DPR on NPM.","author":[{"dropping-particle":"","family":"Jariah","given":"Ainun","non-dropping-particle":"","parse-names":false,"suffix":""}],"container-title":"Kompartemen : Jurnal Ilmiah Akuntansi","id":"ITEM-1","issue":"1","issued":{"date-parts":[["2021"]]},"page":"90","title":"Pengaruh Market to Book Value of Equity, Debt to Equity Ratio dan Dividend Payout Ratio terhadap Net Profit Margin dimoderasi Jumlah Dewan Komisaris","type":"article-journal","volume":"19"},"uris":["http://www.mendeley.com/documents/?uuid=a869ff24-52dc-4d7a-ac91-bb6e3822f08a"]}],"mendeley":{"formattedCitation":"(Jariah, 2021)","plainTextFormattedCitation":"(Jariah, 2021)","previouslyFormattedCitation":"(Jariah, 2021)"},"properties":{"noteIndex":0},"schema":"https://github.com/citation-style-language/schema/raw/master/csl-citation.json"}</w:instrText>
      </w:r>
      <w:r w:rsidR="004B130B">
        <w:rPr>
          <w:lang w:val="en-US"/>
        </w:rPr>
        <w:fldChar w:fldCharType="separate"/>
      </w:r>
      <w:r w:rsidR="004B130B" w:rsidRPr="004B130B">
        <w:rPr>
          <w:noProof/>
          <w:lang w:val="en-US"/>
        </w:rPr>
        <w:t>(Jariah, 2021)</w:t>
      </w:r>
      <w:r w:rsidR="004B130B">
        <w:rPr>
          <w:lang w:val="en-US"/>
        </w:rPr>
        <w:fldChar w:fldCharType="end"/>
      </w:r>
      <w:r w:rsidR="004B130B">
        <w:rPr>
          <w:lang w:val="en-US"/>
        </w:rPr>
        <w:t>.</w:t>
      </w:r>
      <w:r w:rsidR="00BF09F6">
        <w:rPr>
          <w:lang w:val="en-US"/>
        </w:rPr>
        <w:t xml:space="preserve"> </w:t>
      </w:r>
      <w:r w:rsidRPr="007A6EC2">
        <w:t>This is supported in research conducted by</w:t>
      </w:r>
      <w:r w:rsidR="004B130B">
        <w:rPr>
          <w:lang w:val="en-US"/>
        </w:rPr>
        <w:t xml:space="preserve"> </w:t>
      </w:r>
      <w:r w:rsidR="004B130B">
        <w:rPr>
          <w:lang w:val="en-US"/>
        </w:rPr>
        <w:fldChar w:fldCharType="begin" w:fldLock="1"/>
      </w:r>
      <w:r w:rsidR="004B130B">
        <w:rPr>
          <w:lang w:val="en-US"/>
        </w:rPr>
        <w:instrText>ADDIN CSL_CITATION {"citationItems":[{"id":"ITEM-1","itemData":{"DOI":"10.23887/jia.v5i1.24293","ISSN":"2527-4090","abstract":"This study aims to examine the factors that affect financial performance, i.e. Intellectual Capital Performance measured using the Extended Value Added Intellectual Capital Plus and Investment Opportunity Set methods measured using investment-based joint proxy. The population used for the object of research is manufacturing sector companies listed on the Indonesia Stock Exchange in the 2014-2018 period. Based on the purposive sampling method, a sample of 15 companies was obtained with a study period of 5 years so that the research data amounted to 75 data. By using multiple linear regression analysis techniques, this study proves that the Intellectual Capital Performance and Investment Opportunity Set influences the positive and significant direction of Financial Performance. The results of the study indicate an increase in Intellectual Capital Performance and Investment Opportunity Set will improve the company's financial performance in the aspect of profitability.","author":[{"dropping-particle":"","family":"Muslih","given":"Muhamad","non-dropping-particle":"","parse-names":false,"suffix":""},{"dropping-particle":"","family":"Aqmalia","given":"Wima Rizky","non-dropping-particle":"","parse-names":false,"suffix":""}],"container-title":"Jurnal Ilmiah Akuntansi","id":"ITEM-1","issue":"1","issued":{"date-parts":[["2020"]]},"page":"61","title":"Kinerja Keuangan: Intellectual Capital Performance dan Investment Opportunity Set","type":"article-journal","volume":"5"},"uris":["http://www.mendeley.com/documents/?uuid=cbb71d3b-3a40-46e8-bfbc-e5c66e941ac7"]}],"mendeley":{"formattedCitation":"(Muslih &amp; Aqmalia, 2020)","plainTextFormattedCitation":"(Muslih &amp; Aqmalia, 2020)","previouslyFormattedCitation":"(Muslih &amp; Aqmalia, 2020)"},"properties":{"noteIndex":0},"schema":"https://github.com/citation-style-language/schema/raw/master/csl-citation.json"}</w:instrText>
      </w:r>
      <w:r w:rsidR="004B130B">
        <w:rPr>
          <w:lang w:val="en-US"/>
        </w:rPr>
        <w:fldChar w:fldCharType="separate"/>
      </w:r>
      <w:r w:rsidR="004B130B" w:rsidRPr="004B130B">
        <w:rPr>
          <w:noProof/>
          <w:lang w:val="en-US"/>
        </w:rPr>
        <w:t>(Muslih &amp; Aqmalia, 2020)</w:t>
      </w:r>
      <w:r w:rsidR="004B130B">
        <w:rPr>
          <w:lang w:val="en-US"/>
        </w:rPr>
        <w:fldChar w:fldCharType="end"/>
      </w:r>
      <w:r w:rsidR="004B130B">
        <w:rPr>
          <w:lang w:val="en-US"/>
        </w:rPr>
        <w:t xml:space="preserve"> and </w:t>
      </w:r>
      <w:r w:rsidR="004B130B">
        <w:rPr>
          <w:lang w:val="en-US"/>
        </w:rPr>
        <w:fldChar w:fldCharType="begin" w:fldLock="1"/>
      </w:r>
      <w:r w:rsidR="004B130B">
        <w:rPr>
          <w:lang w:val="en-US"/>
        </w:rPr>
        <w:instrText>ADDIN CSL_CITATION {"citationItems":[{"id":"ITEM-1","itemData":{"DOI":"10.31933/dijdbm.v4i4.1889","ISSN":"2715-419X","abstract":"Literature review article on the influence of capital structure, financial risk and investment opportunities on company financial performance in the port sector with the principles of corporate governance (GCG) as intervening variables is a scientific article that aims to build a research hypothesis on the influence of variables to be used in further research , within the scope of Financial Management science. The method of writing this Literature Review article is the library research method, which is sourced from online media such as Google Scholar, Mendeley and other academic online media. The results of this article are that: 1) Capital Structure influences Company Financial Performance in the Port Sector with the Principles of Corporate Governance (GCG) as an Intervening Variable; 2) Financial Risk affects the Company's Financial Performance in the Port Sector with the Principles of Corporate Governance (GCG) as an Intervening Variable; and 3) Investment Opportunities affect the Company's Financial Performance in the Port Sector with the Principles of Corporate Governance (GCG) as an Intervening Variable. Apart from these 3 exogenous variables that influence the endogenous variables of Company Financial Performance in the Port Sector with the Principles of Corporate Governance (GCG) as Intervening Variables there are still many other factors including the variables x4, x5 and x6.","author":[{"dropping-particle":"","family":"Adhyatma","given":"Adhyatma","non-dropping-particle":"","parse-names":false,"suffix":""}],"container-title":"Dinasti International Journal of Digital Business Management","id":"ITEM-1","issue":"4","issued":{"date-parts":[["2023"]]},"page":"665-672","title":"The Effect of Capital Structure, Financial Risk and Investment Opportunities on Company Financial Performance in the Port Sector with the Principles of Corporate Governance (GCG) as Variable Intervening (Financial Management Literature Review)","type":"article-journal","volume":"4"},"uris":["http://www.mendeley.com/documents/?uuid=b11021fc-6e27-4bee-b35c-ad1a63a33504"]}],"mendeley":{"formattedCitation":"(Adhyatma, 2023)","plainTextFormattedCitation":"(Adhyatma, 2023)","previouslyFormattedCitation":"(Adhyatma, 2023)"},"properties":{"noteIndex":0},"schema":"https://github.com/citation-style-language/schema/raw/master/csl-citation.json"}</w:instrText>
      </w:r>
      <w:r w:rsidR="004B130B">
        <w:rPr>
          <w:lang w:val="en-US"/>
        </w:rPr>
        <w:fldChar w:fldCharType="separate"/>
      </w:r>
      <w:r w:rsidR="004B130B" w:rsidRPr="004B130B">
        <w:rPr>
          <w:noProof/>
          <w:lang w:val="en-US"/>
        </w:rPr>
        <w:t>(Adhyatma, 2023)</w:t>
      </w:r>
      <w:r w:rsidR="004B130B">
        <w:rPr>
          <w:lang w:val="en-US"/>
        </w:rPr>
        <w:fldChar w:fldCharType="end"/>
      </w:r>
      <w:r w:rsidR="003F3DB7">
        <w:rPr>
          <w:spacing w:val="1"/>
        </w:rPr>
        <w:t xml:space="preserve"> </w:t>
      </w:r>
      <w:r w:rsidRPr="007A6EC2">
        <w:t>shows that the Investment Opportunity set influences financial performance. However, the results of this study are not in line with research conducted by</w:t>
      </w:r>
      <w:r w:rsidR="004B130B">
        <w:rPr>
          <w:lang w:val="en-US"/>
        </w:rPr>
        <w:t xml:space="preserve"> </w:t>
      </w:r>
      <w:r w:rsidR="004B130B">
        <w:rPr>
          <w:lang w:val="en-US"/>
        </w:rPr>
        <w:fldChar w:fldCharType="begin" w:fldLock="1"/>
      </w:r>
      <w:r w:rsidR="004B130B">
        <w:rPr>
          <w:lang w:val="en-US"/>
        </w:rPr>
        <w:instrText>ADDIN CSL_CITATION {"citationItems":[{"id":"ITEM-1","itemData":{"ISSN":"2716-2710","abstract":"The purpose of this study was to determine the effect of investment opportunity set (IOS), liquidity, leverage, firm size and intangible assets on firm performance. This research was conducted. This research was conducted on manufacturing companies listed on the Indonesia Stock Exchange for the period 2018 – 2020. Data collection used secondary data in the form of financial statements of manufacturing companies that were selected as research samples. The sampling method used in this research is purposive sampling technique. The number of samples selected was 28 companies multiplied by 3 years so that 84 observational data were obtained. The data were analyzed by regression analysis, classical assumption test, model feasibility test with determination analysis, t test and F test. The results showed Investment opportunity set (IOS), Leverage and Intangible assets have no effect on company performance and no effect on company performance. While the size of the company has a positive effect on company performance.","author":[{"dropping-particle":"","family":"P Carolina","given":"Ni Putu Astrid","non-dropping-particle":"","parse-names":false,"suffix":""},{"dropping-particle":"","family":"Yuliastuti","given":"Ida Ayu Nyoman","non-dropping-particle":"","parse-names":false,"suffix":""},{"dropping-particle":"","family":"Merawati","given":"Luh Komang","non-dropping-particle":"","parse-names":false,"suffix":""}],"container-title":"Jurnal Kharisma","id":"ITEM-1","issue":"3","issued":{"date-parts":[["2022"]]},"page":"236-245","title":"Pengaruh Investment Opportunity Set (IOS), Likuiditas, Leverage, Ukuran Perusahaan dan Intangible Asset Terhadap Kinerja Perusahaan","type":"article-journal","volume":"4"},"uris":["http://www.mendeley.com/documents/?uuid=5616d507-6bf0-4ed5-ad47-037cbf1627cc"]}],"mendeley":{"formattedCitation":"(P Carolina et al., 2022)","plainTextFormattedCitation":"(P Carolina et al., 2022)","previouslyFormattedCitation":"(P Carolina et al., 2022)"},"properties":{"noteIndex":0},"schema":"https://github.com/citation-style-language/schema/raw/master/csl-citation.json"}</w:instrText>
      </w:r>
      <w:r w:rsidR="004B130B">
        <w:rPr>
          <w:lang w:val="en-US"/>
        </w:rPr>
        <w:fldChar w:fldCharType="separate"/>
      </w:r>
      <w:r w:rsidR="004B130B" w:rsidRPr="004B130B">
        <w:rPr>
          <w:noProof/>
          <w:lang w:val="en-US"/>
        </w:rPr>
        <w:t>(P Carolina et al., 2022)</w:t>
      </w:r>
      <w:r w:rsidR="004B130B">
        <w:rPr>
          <w:lang w:val="en-US"/>
        </w:rPr>
        <w:fldChar w:fldCharType="end"/>
      </w:r>
      <w:r w:rsidR="004B130B">
        <w:rPr>
          <w:lang w:val="en-US"/>
        </w:rPr>
        <w:t xml:space="preserve"> </w:t>
      </w:r>
      <w:r w:rsidR="003F3DB7">
        <w:rPr>
          <w:spacing w:val="-57"/>
        </w:rPr>
        <w:t xml:space="preserve"> </w:t>
      </w:r>
      <w:r w:rsidR="003F3DB7">
        <w:t>an</w:t>
      </w:r>
      <w:r>
        <w:rPr>
          <w:lang w:val="en-US"/>
        </w:rPr>
        <w:t>d</w:t>
      </w:r>
      <w:r w:rsidR="004B130B">
        <w:rPr>
          <w:lang w:val="en-US"/>
        </w:rPr>
        <w:t xml:space="preserve"> </w:t>
      </w:r>
      <w:r w:rsidR="004B130B">
        <w:rPr>
          <w:lang w:val="en-US"/>
        </w:rPr>
        <w:fldChar w:fldCharType="begin" w:fldLock="1"/>
      </w:r>
      <w:r w:rsidR="004B130B">
        <w:rPr>
          <w:lang w:val="en-US"/>
        </w:rPr>
        <w:instrText>ADDIN CSL_CITATION {"citationItems":[{"id":"ITEM-1","itemData":{"author":[{"dropping-particle":"","family":"Citta","given":"Kadek Meganingrat Sri Mudita","non-dropping-particle":"","parse-names":false,"suffix":""},{"dropping-particle":"","family":"Merawati","given":"Luh Komang","non-dropping-particle":"","parse-names":false,"suffix":""},{"dropping-particle":"","family":"Tandio","given":"Daniel Raditya","non-dropping-particle":"","parse-names":false,"suffix":""}],"container-title":"Kharisma (Kumpulan Hasil Riset Mahasiswa Akuntansi)","id":"ITEM-1","issue":"1","issued":{"date-parts":[["2022"]]},"title":"Pengaruh Solvabilitas, Investment Opportunity Set, Pertumbuhan Perusahaan, Cash Ratio dan Laba Bersih Terhadap Kebijakan Dividen","type":"article-journal","volume":"4"},"uris":["http://www.mendeley.com/documents/?uuid=555e3a95-8211-4d16-ae90-e626bcbb09ff"]}],"mendeley":{"formattedCitation":"(Citta et al., 2022)","plainTextFormattedCitation":"(Citta et al., 2022)","previouslyFormattedCitation":"(Citta et al., 2022)"},"properties":{"noteIndex":0},"schema":"https://github.com/citation-style-language/schema/raw/master/csl-citation.json"}</w:instrText>
      </w:r>
      <w:r w:rsidR="004B130B">
        <w:rPr>
          <w:lang w:val="en-US"/>
        </w:rPr>
        <w:fldChar w:fldCharType="separate"/>
      </w:r>
      <w:r w:rsidR="004B130B" w:rsidRPr="004B130B">
        <w:rPr>
          <w:noProof/>
          <w:lang w:val="en-US"/>
        </w:rPr>
        <w:t>(Citta et al., 2022)</w:t>
      </w:r>
      <w:r w:rsidR="004B130B">
        <w:rPr>
          <w:lang w:val="en-US"/>
        </w:rPr>
        <w:fldChar w:fldCharType="end"/>
      </w:r>
      <w:r w:rsidR="003F3DB7">
        <w:t xml:space="preserve"> </w:t>
      </w:r>
      <w:r>
        <w:t>shows that the Investment Opportunity set has no effect on the company's financial performance.</w:t>
      </w:r>
    </w:p>
    <w:p w:rsidR="007A6EC2" w:rsidRDefault="007A6EC2" w:rsidP="007A6EC2">
      <w:pPr>
        <w:pStyle w:val="BodyText"/>
        <w:ind w:right="-1" w:firstLine="567"/>
        <w:jc w:val="both"/>
      </w:pPr>
      <w:r>
        <w:t xml:space="preserve">The next factor in this research is asset management which is used to measure how effective a company is in managing its assets. In this research, asset management is measured using the Total Asset Turnover (TATO) ratio </w:t>
      </w:r>
      <w:r w:rsidR="004B130B">
        <w:fldChar w:fldCharType="begin" w:fldLock="1"/>
      </w:r>
      <w:r w:rsidR="004B130B">
        <w:instrText>ADDIN CSL_CITATION {"citationItems":[{"id":"ITEM-1","itemData":{"author":[{"dropping-particle":"","family":"Ramayanti","given":"Silvya","non-dropping-particle":"","parse-names":false,"suffix":""},{"dropping-particle":"","family":"Tachta Hinggo","given":"Hichmaed","non-dropping-particle":"","parse-names":false,"suffix":""},{"dropping-particle":"","family":"Sulistyandari","given":"","non-dropping-particle":"","parse-names":false,"suffix":""}],"container-title":"SNEBA : Prosiding Seminar Nasional Ekonomi Nisnis &amp; Akuntansi","id":"ITEM-1","issued":{"date-parts":[["2023"]]},"page":"1167-1176","title":"Pengaruh Likuiditas, Debt Equity Ratio dan Total Assets Turn Over Terhadap Kinerja Keuangan pada Perusahaan Subsektor Pertambangan Batubara yang Terdaftar di BEI Tahun 2018-2022","type":"article-journal","volume":"3"},"uris":["http://www.mendeley.com/documents/?uuid=a79a1e70-2e25-4986-b451-4ae0c50867fb"]}],"mendeley":{"formattedCitation":"(Ramayanti et al., 2023)","plainTextFormattedCitation":"(Ramayanti et al., 2023)","previouslyFormattedCitation":"(Ramayanti et al., 2023)"},"properties":{"noteIndex":0},"schema":"https://github.com/citation-style-language/schema/raw/master/csl-citation.json"}</w:instrText>
      </w:r>
      <w:r w:rsidR="004B130B">
        <w:fldChar w:fldCharType="separate"/>
      </w:r>
      <w:r w:rsidR="004B130B" w:rsidRPr="004B130B">
        <w:rPr>
          <w:noProof/>
        </w:rPr>
        <w:t>(Ramayanti et al., 2023)</w:t>
      </w:r>
      <w:r w:rsidR="004B130B">
        <w:fldChar w:fldCharType="end"/>
      </w:r>
      <w:r>
        <w:rPr>
          <w:lang w:val="en-US"/>
        </w:rPr>
        <w:t>.</w:t>
      </w:r>
      <w:r w:rsidR="003F3DB7">
        <w:rPr>
          <w:spacing w:val="1"/>
        </w:rPr>
        <w:t xml:space="preserve"> </w:t>
      </w:r>
      <w:r w:rsidRPr="007A6EC2">
        <w:t>Total asset turnover is a ratio used to assess the turnover of all assets owned by the company and also assess how many sales are obtained for each rupiah generated. This ratio is used to measure the extent to which a company is effective in managing its assets in generating sales of its assets. The higher it is, the better, and the lower it indicates that the sales method is not optimal</w:t>
      </w:r>
      <w:r w:rsidR="004B130B">
        <w:rPr>
          <w:lang w:val="en-US"/>
        </w:rPr>
        <w:t xml:space="preserve"> </w:t>
      </w:r>
      <w:r w:rsidR="004B130B">
        <w:rPr>
          <w:lang w:val="en-US"/>
        </w:rPr>
        <w:fldChar w:fldCharType="begin" w:fldLock="1"/>
      </w:r>
      <w:r w:rsidR="004B130B">
        <w:rPr>
          <w:lang w:val="en-US"/>
        </w:rPr>
        <w:instrText>ADDIN CSL_CITATION {"citationItems":[{"id":"ITEM-1","itemData":{"abstract":"Aset merupakan kekayaan yang dimiliki oleh suatu perusahaan. Oleh karena itu di perlukan pengelolaan yang cukup baik terhadap aset agar hasil yang diperoleh perusahaan setiap periode akan maksimal. Penelitian ini bertujuan untuk mengetahui pengaruh Total Asset Turn Over (TATO) terhadap Return On Asset (ROA) pada PT Unilever Indonesia Tbk. Jenis penelitian yang digunakan dalam penelitian ini adalah penelitian asosiatif. Populasi yang digunakan dalam penelitian ini yaitu data laporan keuangan perusahaan berupa laporan keuangan neraca dan laba rugi selama 38 tahun yaitu dari tahun 1981 hingga tahun 2019, dan jumlah sampel yang digunakan yaitu laporan keuangan neraca dan laba rugi selama 10 tahun yaitu tahun 2010 sampai dengan tahun 2019. Adapun metode pemilihan sampel yang digunakan yaitu metode purposive sampling yaitu pemilihan sampel yang menggunakan kriteria tertentu. Metode pengumpulan data dalam penelitian ini dilakukan dengan studi pustaka dan dokumentasi. Teknik analisis data yang digunakan adalah analisis regresi linear sederhana. Sedangkan pengolahan data penelitian menggunakan bantuan aplikasi SPSS 23.0. Berdasarkan hasil olah data dan analisis yang telah dilakukan di peroleh hasil bahwa Total Asset Turn Over (TATO) tidak memiliki pengaruh yang signifikan terhadap Return On Asset (ROA)","author":[{"dropping-particle":"","family":"Agustina","given":"Ninda","non-dropping-particle":"","parse-names":false,"suffix":""},{"dropping-particle":"","family":"Pratiwi","given":"Aliah","non-dropping-particle":"","parse-names":false,"suffix":""}],"container-title":"JESYA (Jurnal ekonomi &amp; Ekonomi Syariah)","id":"ITEM-1","issue":"2","issued":{"date-parts":[["2021"]]},"page":"1322-1328","title":"Pengaruh Asset Turn Over (TATO) terhadap Return on Asset (ROA) pada PT. Unilever Indonesia Tbk.","type":"article-journal","volume":"4"},"uris":["http://www.mendeley.com/documents/?uuid=8c3c2587-3635-4ffe-a03b-6fb72367bf1c"]}],"mendeley":{"formattedCitation":"(Agustina &amp; Pratiwi, 2021)","plainTextFormattedCitation":"(Agustina &amp; Pratiwi, 2021)","previouslyFormattedCitation":"(Agustina &amp; Pratiwi, 2021)"},"properties":{"noteIndex":0},"schema":"https://github.com/citation-style-language/schema/raw/master/csl-citation.json"}</w:instrText>
      </w:r>
      <w:r w:rsidR="004B130B">
        <w:rPr>
          <w:lang w:val="en-US"/>
        </w:rPr>
        <w:fldChar w:fldCharType="separate"/>
      </w:r>
      <w:r w:rsidR="004B130B" w:rsidRPr="004B130B">
        <w:rPr>
          <w:noProof/>
          <w:lang w:val="en-US"/>
        </w:rPr>
        <w:t>(Agustina &amp; Pratiwi, 2021)</w:t>
      </w:r>
      <w:r w:rsidR="004B130B">
        <w:rPr>
          <w:lang w:val="en-US"/>
        </w:rPr>
        <w:fldChar w:fldCharType="end"/>
      </w:r>
      <w:r w:rsidR="004B130B">
        <w:rPr>
          <w:lang w:val="en-US"/>
        </w:rPr>
        <w:t>.</w:t>
      </w:r>
      <w:r w:rsidR="003F3DB7">
        <w:rPr>
          <w:spacing w:val="-12"/>
        </w:rPr>
        <w:t xml:space="preserve"> </w:t>
      </w:r>
      <w:r w:rsidRPr="007A6EC2">
        <w:t>Thus, the more effective the company's asset turnover, the more capable the company will be of producing better company performance. This is characterized by an increase in company profits and also an increase in the level of return that will be obtained by investors. Research conducted by</w:t>
      </w:r>
      <w:r w:rsidR="004B130B">
        <w:rPr>
          <w:lang w:val="en-US"/>
        </w:rPr>
        <w:t xml:space="preserve"> </w:t>
      </w:r>
      <w:r w:rsidR="004B130B">
        <w:rPr>
          <w:lang w:val="en-US"/>
        </w:rPr>
        <w:fldChar w:fldCharType="begin" w:fldLock="1"/>
      </w:r>
      <w:r w:rsidR="004B130B">
        <w:rPr>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given":"","non-dropping-particle":"","parse-names":false,"suffix":""},{"dropping-particle":"","family":"","given":"","non-dropping-particle":"","parse-names":false,"suffix":""},{"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 et al., 2020)","plainTextFormattedCitation":"( et al., 2020)","previouslyFormattedCitation":"( et al., 2020)"},"properties":{"noteIndex":0},"schema":"https://github.com/citation-style-language/schema/raw/master/csl-citation.json"}</w:instrText>
      </w:r>
      <w:r w:rsidR="004B130B">
        <w:rPr>
          <w:lang w:val="en-US"/>
        </w:rPr>
        <w:fldChar w:fldCharType="separate"/>
      </w:r>
      <w:r w:rsidR="004B130B" w:rsidRPr="004B130B">
        <w:rPr>
          <w:noProof/>
          <w:lang w:val="en-US"/>
        </w:rPr>
        <w:t>( et al., 2020)</w:t>
      </w:r>
      <w:r w:rsidR="004B130B">
        <w:rPr>
          <w:lang w:val="en-US"/>
        </w:rPr>
        <w:fldChar w:fldCharType="end"/>
      </w:r>
      <w:r>
        <w:t xml:space="preserve"> </w:t>
      </w:r>
      <w:r w:rsidR="003F3DB7">
        <w:t>an</w:t>
      </w:r>
      <w:r>
        <w:rPr>
          <w:lang w:val="en-US"/>
        </w:rPr>
        <w:t>d</w:t>
      </w:r>
      <w:r w:rsidR="003F3DB7">
        <w:t xml:space="preserve"> </w:t>
      </w:r>
      <w:r w:rsidR="004B130B">
        <w:fldChar w:fldCharType="begin" w:fldLock="1"/>
      </w:r>
      <w:r w:rsidR="004B130B">
        <w:instrText>ADDIN CSL_CITATION {"citationItems":[{"id":"ITEM-1","itemData":{"DOI":"10.37330/prima.v13i2.151","ISSN":"2087-0817","abstract":"This study aims to analyze that influence asset management on financial performance in mining companies listed on the Indonesia Stock Exchange. Asset management includes several variables, namely, Total Asset Turnover, Fixed Asset Turnover, Inventory Turnover, Account Receivable Turnover, and Working Capital Turnover. This research uses quantitative data, the data source in this study uses secondary data from the annual mining financial reports on the Indonesia Stock Exchange for the period 2016-2018. The population in this study were all mining sector companies listed on the Indonesia Stock Exchange in 2016-2018, totaling 47 companies. The sample in this study were 14 companies. The sampling technique was using purposive sampling technique. The results of this study are (1) Total Asset Turnover has a significant effect on financial performance, namely 0.019 kurang dari 0.05. Thus H1 is accepted. (2) Fixed Asset Turnover has no effect on the company's financial performance with a value of 0.178&gt; 0.05. Thus H2 is rejected. (3) Inventory Turnover has no effect on the company's financial performance with a value of 0.086&gt; 0.05. Thus H3 is rejected. (4) Account Receivable Turnover has no effect on the company's financial performance with a value of 0.109&gt; 0.05. Thus H4 is rejected. (5) Working Capital Turnover has no effect on the company's financial performance with a value of 0.000 lebih dari 0.05. Thus H5 is rejected.","author":[{"dropping-particle":"","family":"Priyono","given":"Hendro","non-dropping-particle":"","parse-names":false,"suffix":""},{"dropping-particle":"","family":"Aribowo","given":"Fajar","non-dropping-particle":"","parse-names":false,"suffix":""}],"container-title":"Prima Ekonomika","id":"ITEM-1","issue":"2","issued":{"date-parts":[["2022"]]},"page":"1","title":"Pengaruh Manajemen Aset Terhadap Kinerja Keuangan Perusahaan Sektor Pertambangan Yang Terdaftar Di Bursa Efek Indonesia","type":"article-journal","volume":"13"},"uris":["http://www.mendeley.com/documents/?uuid=fc255f52-934c-4178-9304-2979ad69d09c"]}],"mendeley":{"formattedCitation":"(Priyono &amp; Aribowo, 2022)","plainTextFormattedCitation":"(Priyono &amp; Aribowo, 2022)","previouslyFormattedCitation":"(Priyono &amp; Aribowo, 2022)"},"properties":{"noteIndex":0},"schema":"https://github.com/citation-style-language/schema/raw/master/csl-citation.json"}</w:instrText>
      </w:r>
      <w:r w:rsidR="004B130B">
        <w:fldChar w:fldCharType="separate"/>
      </w:r>
      <w:r w:rsidR="004B130B" w:rsidRPr="004B130B">
        <w:rPr>
          <w:noProof/>
        </w:rPr>
        <w:t>(Priyono &amp; Aribowo, 2022)</w:t>
      </w:r>
      <w:r w:rsidR="004B130B">
        <w:fldChar w:fldCharType="end"/>
      </w:r>
      <w:r w:rsidR="003F3DB7">
        <w:rPr>
          <w:spacing w:val="1"/>
        </w:rPr>
        <w:t xml:space="preserve"> </w:t>
      </w:r>
      <w:r w:rsidRPr="007A6EC2">
        <w:t xml:space="preserve">shows that asset </w:t>
      </w:r>
      <w:r w:rsidRPr="007A6EC2">
        <w:lastRenderedPageBreak/>
        <w:t>management has a significant effect on financial performance. However, the results of this study are not in line with research conducted by</w:t>
      </w:r>
      <w:r w:rsidR="004B130B">
        <w:rPr>
          <w:lang w:val="en-US"/>
        </w:rPr>
        <w:t xml:space="preserve"> </w:t>
      </w:r>
      <w:r w:rsidR="004B130B">
        <w:rPr>
          <w:lang w:val="en-US"/>
        </w:rPr>
        <w:fldChar w:fldCharType="begin" w:fldLock="1"/>
      </w:r>
      <w:r w:rsidR="009554F1">
        <w:rPr>
          <w:lang w:val="en-US"/>
        </w:rPr>
        <w:instrText>ADDIN CSL_CITATION {"citationItems":[{"id":"ITEM-1","itemData":{"DOI":"10.23887/ijssb.v3i4.21642","ISSN":"2614-6533","abstract":"Penelitian ini bertujuan untuk menganalisis Pengaruh Penerapan Good Corporate Governance, Total Asset Turn Over dan Kepemilikan Institusional Terhadap Kinerja Keuangan Perusahaan (Studi pada Perusahaan Manufaktur yang Terdaftar di Bursa Efek Indonesia Periode 2015-2017). Penelitian ini dilakukan dengan menggunakan metode purposive sampling. Sampel yang digunakan dalam penelitian ini adalah perusahaan yang menjadi peserta dalam Corporate Governance Perception index (CGPI) periode 2015-2017 yang dilakukan oleh (The Indonesian Institute for Corporate Governance (IICG) berupa skor pemeringkatan Corporate Governance Perception Index (CGPI). Metode analisis data yang digunakan adalah metode analisis regresi linier berganda. Uji hipotesis yang digunakan adalah uji t, uji F dan koefisien determinasi. Hasil penelitian menunjukkan bahwa Good Corporate Governance dan Kepemilikan Institusional berpengaruh terhadap Kinerja Keuangan Perusahaan, sedangkan Total Asset Turn Over tidak berpengaruh terhadap Kinerja Keuangan Perusahaan.","author":[{"dropping-particle":"","family":"Dewi","given":"Dita Silfana","non-dropping-particle":"","parse-names":false,"suffix":""},{"dropping-particle":"","family":"Susbiyani","given":"Arik","non-dropping-particle":"","parse-names":false,"suffix":""},{"dropping-particle":"","family":"Syahfrudin","given":"Achmad","non-dropping-particle":"","parse-names":false,"suffix":""}],"container-title":"International Journal of Social Science and Business","id":"ITEM-1","issue":"4","issued":{"date-parts":[["2019"]]},"page":"473","title":"Pengaruh Penerapan Good Corporate Governance, Total Asset Turn Over dan Kepemilikan Institusional Terhadap Kinerja Keuangan Perusahaan","type":"article-journal","volume":"3"},"uris":["http://www.mendeley.com/documents/?uuid=e0bc33f9-3356-439e-b572-050c2dee8132"]}],"mendeley":{"formattedCitation":"(D. S. Dewi et al., 2019)","plainTextFormattedCitation":"(D. S. Dewi et al., 2019)","previouslyFormattedCitation":"(D. S. Dewi et al., 2019)"},"properties":{"noteIndex":0},"schema":"https://github.com/citation-style-language/schema/raw/master/csl-citation.json"}</w:instrText>
      </w:r>
      <w:r w:rsidR="004B130B">
        <w:rPr>
          <w:lang w:val="en-US"/>
        </w:rPr>
        <w:fldChar w:fldCharType="separate"/>
      </w:r>
      <w:r w:rsidR="009554F1" w:rsidRPr="009554F1">
        <w:rPr>
          <w:noProof/>
          <w:lang w:val="en-US"/>
        </w:rPr>
        <w:t>(D. S. Dewi et al., 2019)</w:t>
      </w:r>
      <w:r w:rsidR="004B130B">
        <w:rPr>
          <w:lang w:val="en-US"/>
        </w:rPr>
        <w:fldChar w:fldCharType="end"/>
      </w:r>
      <w:r>
        <w:t xml:space="preserve"> </w:t>
      </w:r>
      <w:r w:rsidR="003F3DB7">
        <w:t>an</w:t>
      </w:r>
      <w:r>
        <w:rPr>
          <w:lang w:val="en-US"/>
        </w:rPr>
        <w:t>d</w:t>
      </w:r>
      <w:r w:rsidR="004B130B">
        <w:rPr>
          <w:lang w:val="en-US"/>
        </w:rPr>
        <w:t xml:space="preserve"> </w:t>
      </w:r>
      <w:r w:rsidR="004B130B">
        <w:rPr>
          <w:lang w:val="en-US"/>
        </w:rPr>
        <w:fldChar w:fldCharType="begin" w:fldLock="1"/>
      </w:r>
      <w:r w:rsidR="004B130B">
        <w:rPr>
          <w:lang w:val="en-US"/>
        </w:rPr>
        <w:instrText>ADDIN CSL_CITATION {"citationItems":[{"id":"ITEM-1","itemData":{"abstract":"Aset merupakan kekayaan yang dimiliki oleh suatu perusahaan. Oleh karena itu di perlukan pengelolaan yang cukup baik terhadap aset agar hasil yang diperoleh perusahaan setiap periode akan maksimal. Penelitian ini bertujuan untuk mengetahui pengaruh Total Asset Turn Over (TATO) terhadap Return On Asset (ROA) pada PT Unilever Indonesia Tbk. Jenis penelitian yang digunakan dalam penelitian ini adalah penelitian asosiatif. Populasi yang digunakan dalam penelitian ini yaitu data laporan keuangan perusahaan berupa laporan keuangan neraca dan laba rugi selama 38 tahun yaitu dari tahun 1981 hingga tahun 2019, dan jumlah sampel yang digunakan yaitu laporan keuangan neraca dan laba rugi selama 10 tahun yaitu tahun 2010 sampai dengan tahun 2019. Adapun metode pemilihan sampel yang digunakan yaitu metode purposive sampling yaitu pemilihan sampel yang menggunakan kriteria tertentu. Metode pengumpulan data dalam penelitian ini dilakukan dengan studi pustaka dan dokumentasi. Teknik analisis data yang digunakan adalah analisis regresi linear sederhana. Sedangkan pengolahan data penelitian menggunakan bantuan aplikasi SPSS 23.0. Berdasarkan hasil olah data dan analisis yang telah dilakukan di peroleh hasil bahwa Total Asset Turn Over (TATO) tidak memiliki pengaruh yang signifikan terhadap Return On Asset (ROA)","author":[{"dropping-particle":"","family":"Agustina","given":"Ninda","non-dropping-particle":"","parse-names":false,"suffix":""},{"dropping-particle":"","family":"Pratiwi","given":"Aliah","non-dropping-particle":"","parse-names":false,"suffix":""}],"container-title":"JESYA (Jurnal ekonomi &amp; Ekonomi Syariah)","id":"ITEM-1","issue":"2","issued":{"date-parts":[["2021"]]},"page":"1322-1328","title":"Pengaruh Asset Turn Over (TATO) terhadap Return on Asset (ROA) pada PT. Unilever Indonesia Tbk.","type":"article-journal","volume":"4"},"uris":["http://www.mendeley.com/documents/?uuid=8c3c2587-3635-4ffe-a03b-6fb72367bf1c"]}],"mendeley":{"formattedCitation":"(Agustina &amp; Pratiwi, 2021)","plainTextFormattedCitation":"(Agustina &amp; Pratiwi, 2021)","previouslyFormattedCitation":"(Agustina &amp; Pratiwi, 2021)"},"properties":{"noteIndex":0},"schema":"https://github.com/citation-style-language/schema/raw/master/csl-citation.json"}</w:instrText>
      </w:r>
      <w:r w:rsidR="004B130B">
        <w:rPr>
          <w:lang w:val="en-US"/>
        </w:rPr>
        <w:fldChar w:fldCharType="separate"/>
      </w:r>
      <w:r w:rsidR="004B130B" w:rsidRPr="004B130B">
        <w:rPr>
          <w:noProof/>
          <w:lang w:val="en-US"/>
        </w:rPr>
        <w:t>(Agustina &amp; Pratiwi, 2021)</w:t>
      </w:r>
      <w:r w:rsidR="004B130B">
        <w:rPr>
          <w:lang w:val="en-US"/>
        </w:rPr>
        <w:fldChar w:fldCharType="end"/>
      </w:r>
      <w:r w:rsidR="003F3DB7">
        <w:t xml:space="preserve"> </w:t>
      </w:r>
      <w:r>
        <w:t>shows that Total Assets Turnover has no effect on financial performance.</w:t>
      </w:r>
    </w:p>
    <w:p w:rsidR="007A6EC2" w:rsidRDefault="007A6EC2" w:rsidP="007A6EC2">
      <w:pPr>
        <w:pStyle w:val="BodyText"/>
        <w:ind w:right="-1" w:firstLine="567"/>
        <w:jc w:val="both"/>
      </w:pPr>
      <w:r>
        <w:t>A factor that can influence financial performance is leverage. Leverage can be interpreted as a reflection of the high and low risks contained within the company</w:t>
      </w:r>
      <w:r w:rsidR="004B130B">
        <w:rPr>
          <w:lang w:val="en-US"/>
        </w:rPr>
        <w:t xml:space="preserve"> </w:t>
      </w:r>
      <w:r w:rsidR="004B130B">
        <w:rPr>
          <w:lang w:val="en-US"/>
        </w:rPr>
        <w:fldChar w:fldCharType="begin" w:fldLock="1"/>
      </w:r>
      <w:r w:rsidR="004B130B">
        <w:rPr>
          <w:lang w:val="en-US"/>
        </w:rPr>
        <w:instrText>ADDIN CSL_CITATION {"citationItems":[{"id":"ITEM-1","itemData":{"abstract":"Penelitian ini memiliki tujuan untuk mengeetahui pengaruh leverage,likuiditas, f irm size dan sales growth trhadap kinerja keuangan.Metode penelitian yang digunakan adalah metode kuantitatif . Data yng digunakan dalam pene;itian ini adalah datasekunder berupa laporan keuangan dari website (www.idx.co.id). Populasi pda penelitian inii adalah perusahaan LQ45 yang terdaftar di Bursa Ef ek Indonesia (BEI) pada tahun 2015 sampai degan 2019. Sampel dipiilih dari metode purrposive sampling dan mendapatkan sampel 19 perusahaan dari beberapa kriteria yang telah ditetapkan. Teknik analisis yng digunakan dlam penelitian ini adalh analisis regresi liinear berganda denganbantuan program SPSS versi 21. Hasil analisis menunjuukan bahwa leverage bepengaruh negatif signifikan teerhadap kinerja keuangan dan likuiditasberpengaruh terhadap kinerja keuangankarena perusahaan yang memiliki tingkat likuiditas yang tingi mencerminkan kondisi perusahan dan kinerja keuangan yang baik. Sedangkan firm size dan sales growth tidak berpengaruh trhadap kinerja keuangan. Hasil dari penelitian inidiharapkan dapat menambaah wawasan ilmu pengetahuan sertai menjadi bahan masukan yang berguna tentang kinerja keuangan di suatu perusahaaan dan instansi terkait","author":[{"dropping-particle":"","family":"Mardaningsih","given":"Dewi","non-dropping-particle":"","parse-names":false,"suffix":""},{"dropping-particle":"","family":"Nurlaela","given":"Siti","non-dropping-particle":"","parse-names":false,"suffix":""},{"dropping-particle":"","family":"Wijayanti","given":"Anita","non-dropping-particle":"","parse-names":false,"suffix":""}],"container-title":"Inovasi","id":"ITEM-1","issue":"1","issued":{"date-parts":[["2021"]]},"page":"46-53","title":"Pengaruh leverage , likuiditas , firm size dan sales growth terhadap kinerja keuangan pada perusahaan lq45","type":"article-journal","volume":"17"},"uris":["http://www.mendeley.com/documents/?uuid=c73fe6c0-6209-4c38-b414-19eb5c1c3dbf"]}],"mendeley":{"formattedCitation":"(Mardaningsih et al., 2021)","plainTextFormattedCitation":"(Mardaningsih et al., 2021)","previouslyFormattedCitation":"(Mardaningsih et al., 2021)"},"properties":{"noteIndex":0},"schema":"https://github.com/citation-style-language/schema/raw/master/csl-citation.json"}</w:instrText>
      </w:r>
      <w:r w:rsidR="004B130B">
        <w:rPr>
          <w:lang w:val="en-US"/>
        </w:rPr>
        <w:fldChar w:fldCharType="separate"/>
      </w:r>
      <w:r w:rsidR="004B130B" w:rsidRPr="004B130B">
        <w:rPr>
          <w:noProof/>
          <w:lang w:val="en-US"/>
        </w:rPr>
        <w:t>(Mardaningsih et al., 2021)</w:t>
      </w:r>
      <w:r w:rsidR="004B130B">
        <w:rPr>
          <w:lang w:val="en-US"/>
        </w:rPr>
        <w:fldChar w:fldCharType="end"/>
      </w:r>
      <w:r w:rsidR="004B130B">
        <w:rPr>
          <w:lang w:val="en-US"/>
        </w:rPr>
        <w:t>.</w:t>
      </w:r>
      <w:r w:rsidR="002778D2">
        <w:rPr>
          <w:lang w:val="en-US"/>
        </w:rPr>
        <w:t xml:space="preserve"> </w:t>
      </w:r>
      <w:r w:rsidRPr="007A6EC2">
        <w:t>Leverage is a measurement used to determine the percentage of company funding that comes from long-term debt and company equity</w:t>
      </w:r>
      <w:r w:rsidR="004B130B">
        <w:rPr>
          <w:lang w:val="en-US"/>
        </w:rPr>
        <w:t xml:space="preserve"> </w:t>
      </w:r>
      <w:r w:rsidR="004B130B">
        <w:rPr>
          <w:lang w:val="en-US"/>
        </w:rPr>
        <w:fldChar w:fldCharType="begin" w:fldLock="1"/>
      </w:r>
      <w:r w:rsidR="004B130B">
        <w:rPr>
          <w:lang w:val="en-US"/>
        </w:rPr>
        <w:instrText>ADDIN CSL_CITATION {"citationItems":[{"id":"ITEM-1","itemData":{"abstract":"This research aimed to examine the effect of mechanism of profitability, leverage, and firm size on financial performance. Moreover, the population was 100 go public companies of Kompas index. While profitability was referred to Net Profit Margin (NPM), leverage was referred to Debt to Equity Ratio (DER), firm size was referred to Size, and financial performance was referred to Return On Asset (ROA). The research was quantitative. The results of this study discuss descriptive statistical analysis, classic assumption tests, data analysis methods, and hypothesis testing. Furthermore, the data collection technique used purposive sampling, in whice the sampel was based on criteria given. In line with, there were 118 financial statements observations from 59 companies as the sample Additionally, the data analysis technique used multiple linear regression with SPSS 25. The research result concluded that profitability had a positive effect on financial performance of go public companies. On the other hand. Leverage did not affect financial performance of go public companies. Likewise, firm size did not affect financial performance of go public companies.","author":[{"dropping-particle":"","family":"Lutfiana","given":"Diah Eka Septi","non-dropping-particle":"","parse-names":false,"suffix":""},{"dropping-particle":"","family":"Hermanto","given":"Suwardi Bambang","non-dropping-particle":"","parse-names":false,"suffix":""}],"container-title":"Jurnal Ilmu dan Riset Akuntansi","id":"ITEM-1","issue":"2003","issued":{"date-parts":[["2021"]]},"page":"1-18","title":"Pengaruh Profitabilitas, Leverage Dan Ukuran Perusahaan Terhadap Kinerja Keuangan","type":"article-journal","volume":"10"},"uris":["http://www.mendeley.com/documents/?uuid=bdfc9099-1d43-419f-b658-6698a6e5aaf5"]}],"mendeley":{"formattedCitation":"(Lutfiana &amp; Hermanto, 2021)","plainTextFormattedCitation":"(Lutfiana &amp; Hermanto, 2021)","previouslyFormattedCitation":"(Lutfiana &amp; Hermanto, 2021)"},"properties":{"noteIndex":0},"schema":"https://github.com/citation-style-language/schema/raw/master/csl-citation.json"}</w:instrText>
      </w:r>
      <w:r w:rsidR="004B130B">
        <w:rPr>
          <w:lang w:val="en-US"/>
        </w:rPr>
        <w:fldChar w:fldCharType="separate"/>
      </w:r>
      <w:r w:rsidR="004B130B" w:rsidRPr="004B130B">
        <w:rPr>
          <w:noProof/>
          <w:lang w:val="en-US"/>
        </w:rPr>
        <w:t>(Lutfiana &amp; Hermanto, 2021)</w:t>
      </w:r>
      <w:r w:rsidR="004B130B">
        <w:rPr>
          <w:lang w:val="en-US"/>
        </w:rPr>
        <w:fldChar w:fldCharType="end"/>
      </w:r>
      <w:r w:rsidR="004B130B">
        <w:rPr>
          <w:lang w:val="en-US"/>
        </w:rPr>
        <w:t>.</w:t>
      </w:r>
      <w:r w:rsidR="003F3DB7">
        <w:rPr>
          <w:spacing w:val="-12"/>
        </w:rPr>
        <w:t xml:space="preserve"> </w:t>
      </w:r>
      <w:r w:rsidRPr="007A6EC2">
        <w:t>Companies that have a high level of leverage, it can be said that the company's funding uses more debt than company equity. The use of external funds to meet the company's operational needs certainly has a goal of making a profit. But the use of debt will certainly pose other risks. The risk of using debt can cause fixed expenses, namely interest expenses</w:t>
      </w:r>
      <w:r w:rsidR="004B130B">
        <w:rPr>
          <w:lang w:val="en-US"/>
        </w:rPr>
        <w:t xml:space="preserve"> </w:t>
      </w:r>
      <w:r w:rsidR="004B130B">
        <w:rPr>
          <w:lang w:val="en-US"/>
        </w:rPr>
        <w:fldChar w:fldCharType="begin" w:fldLock="1"/>
      </w:r>
      <w:r w:rsidR="004B130B">
        <w:rPr>
          <w:lang w:val="en-US"/>
        </w:rPr>
        <w:instrText>ADDIN CSL_CITATION {"citationItems":[{"id":"ITEM-1","itemData":{"DOI":"10.29103/jak.v12i1.14915","ISSN":"2301-4717","abstract":"The point of this examination is to look at how the impact of GCG rehearses is addressed by the leading group of magistrates, free chiefs, review board of trustees and institutional possession, organization size is estimated by Ln all out deals and influence is estimated by monetary execution obligation to-value proportion (DER) is estimated by return on value (ROA). The number of inhabitants in this examination is organizations from different modern areas and the customer merchandise industry that have been recorded on the Indonesia Stock Trade for the 2019-2022 period. This exploration utilizes quantitative strategies with an example that meets the purposive examining strategy of 75 organizations (300 perception information), utilizing different straight relapse investigation techniques. By taking into account the aftereffects of examination investigation and conversation discoveries, it is reasoned that GCG, organization size and influence significantly affect the organization's monetary exhibition","author":[{"dropping-particle":"","family":"Anandamaya","given":"Luh Putu varamitha","non-dropping-particle":"","parse-names":false,"suffix":""}],"container-title":"Jurnal Ilmu dan Riset Akuntansi","id":"ITEM-1","issue":"5","issued":{"date-parts":[["2021"]]},"page":"1-24","title":"Pengaruh Good Corporate Governance, Ukuran Perusahaan Dan Leverage Terhadap Kinerja Keuangan Perusahaan","type":"article-journal","volume":"10"},"uris":["http://www.mendeley.com/documents/?uuid=c2eb3e41-5509-45d3-b71a-c31a4c3a0ae4"]}],"mendeley":{"formattedCitation":"(Anandamaya, 2021)","plainTextFormattedCitation":"(Anandamaya, 2021)","previouslyFormattedCitation":"(Anandamaya, 2021)"},"properties":{"noteIndex":0},"schema":"https://github.com/citation-style-language/schema/raw/master/csl-citation.json"}</w:instrText>
      </w:r>
      <w:r w:rsidR="004B130B">
        <w:rPr>
          <w:lang w:val="en-US"/>
        </w:rPr>
        <w:fldChar w:fldCharType="separate"/>
      </w:r>
      <w:r w:rsidR="004B130B" w:rsidRPr="004B130B">
        <w:rPr>
          <w:noProof/>
          <w:lang w:val="en-US"/>
        </w:rPr>
        <w:t>(Anandamaya, 2021)</w:t>
      </w:r>
      <w:r w:rsidR="004B130B">
        <w:rPr>
          <w:lang w:val="en-US"/>
        </w:rPr>
        <w:fldChar w:fldCharType="end"/>
      </w:r>
      <w:r w:rsidR="004B130B">
        <w:rPr>
          <w:lang w:val="en-US"/>
        </w:rPr>
        <w:t>.</w:t>
      </w:r>
      <w:r w:rsidR="003F3DB7">
        <w:t xml:space="preserve"> </w:t>
      </w:r>
      <w:r w:rsidRPr="007A6EC2">
        <w:t>Thus, companies must be clever in managing the company's assets and funding sources in order to generate profits. However, if the operating profit generated by the company is quite large while the interest expense it bears is very large, it will cause financial problems and potentially cause losses. In this research, leverage is measured using the debt to equity ratio (DER). Research conducted by</w:t>
      </w:r>
      <w:r w:rsidR="004B130B">
        <w:rPr>
          <w:lang w:val="en-US"/>
        </w:rPr>
        <w:t xml:space="preserve"> </w:t>
      </w:r>
      <w:r w:rsidR="004B130B">
        <w:rPr>
          <w:lang w:val="en-US"/>
        </w:rPr>
        <w:fldChar w:fldCharType="begin" w:fldLock="1"/>
      </w:r>
      <w:r w:rsidR="004B130B">
        <w:rPr>
          <w:lang w:val="en-US"/>
        </w:rPr>
        <w:instrText>ADDIN CSL_CITATION {"citationItems":[{"id":"ITEM-1","itemData":{"abstract":"Penelitian ini memiliki tujuan untuk mengeetahui pengaruh leverage,likuiditas, f irm size dan sales growth trhadap kinerja keuangan.Metode penelitian yang digunakan adalah metode kuantitatif . Data yng digunakan dalam pene;itian ini adalah datasekunder berupa laporan keuangan dari website (www.idx.co.id). Populasi pda penelitian inii adalah perusahaan LQ45 yang terdaftar di Bursa Ef ek Indonesia (BEI) pada tahun 2015 sampai degan 2019. Sampel dipiilih dari metode purrposive sampling dan mendapatkan sampel 19 perusahaan dari beberapa kriteria yang telah ditetapkan. Teknik analisis yng digunakan dlam penelitian ini adalh analisis regresi liinear berganda denganbantuan program SPSS versi 21. Hasil analisis menunjuukan bahwa leverage bepengaruh negatif signifikan teerhadap kinerja keuangan dan likuiditasberpengaruh terhadap kinerja keuangankarena perusahaan yang memiliki tingkat likuiditas yang tingi mencerminkan kondisi perusahan dan kinerja keuangan yang baik. Sedangkan firm size dan sales growth tidak berpengaruh trhadap kinerja keuangan. Hasil dari penelitian inidiharapkan dapat menambaah wawasan ilmu pengetahuan sertai menjadi bahan masukan yang berguna tentang kinerja keuangan di suatu perusahaaan dan instansi terkait","author":[{"dropping-particle":"","family":"Mardaningsih","given":"Dewi","non-dropping-particle":"","parse-names":false,"suffix":""},{"dropping-particle":"","family":"Nurlaela","given":"Siti","non-dropping-particle":"","parse-names":false,"suffix":""},{"dropping-particle":"","family":"Wijayanti","given":"Anita","non-dropping-particle":"","parse-names":false,"suffix":""}],"container-title":"Inovasi","id":"ITEM-1","issue":"1","issued":{"date-parts":[["2021"]]},"page":"46-53","title":"Pengaruh leverage , likuiditas , firm size dan sales growth terhadap kinerja keuangan pada perusahaan lq45","type":"article-journal","volume":"17"},"uris":["http://www.mendeley.com/documents/?uuid=c73fe6c0-6209-4c38-b414-19eb5c1c3dbf"]}],"mendeley":{"formattedCitation":"(Mardaningsih et al., 2021)","plainTextFormattedCitation":"(Mardaningsih et al., 2021)","previouslyFormattedCitation":"(Mardaningsih et al., 2021)"},"properties":{"noteIndex":0},"schema":"https://github.com/citation-style-language/schema/raw/master/csl-citation.json"}</w:instrText>
      </w:r>
      <w:r w:rsidR="004B130B">
        <w:rPr>
          <w:lang w:val="en-US"/>
        </w:rPr>
        <w:fldChar w:fldCharType="separate"/>
      </w:r>
      <w:r w:rsidR="004B130B" w:rsidRPr="004B130B">
        <w:rPr>
          <w:noProof/>
          <w:lang w:val="en-US"/>
        </w:rPr>
        <w:t>(Mardaningsih et al., 2021)</w:t>
      </w:r>
      <w:r w:rsidR="004B130B">
        <w:rPr>
          <w:lang w:val="en-US"/>
        </w:rPr>
        <w:fldChar w:fldCharType="end"/>
      </w:r>
      <w:r w:rsidR="003F3DB7">
        <w:rPr>
          <w:spacing w:val="-6"/>
        </w:rPr>
        <w:t xml:space="preserve"> </w:t>
      </w:r>
      <w:r w:rsidR="003F3DB7">
        <w:t>an</w:t>
      </w:r>
      <w:r>
        <w:rPr>
          <w:lang w:val="en-US"/>
        </w:rPr>
        <w:t>d</w:t>
      </w:r>
      <w:r w:rsidR="004B130B">
        <w:rPr>
          <w:lang w:val="en-US"/>
        </w:rPr>
        <w:t xml:space="preserve"> </w:t>
      </w:r>
      <w:r w:rsidR="004B130B">
        <w:rPr>
          <w:lang w:val="en-US"/>
        </w:rPr>
        <w:fldChar w:fldCharType="begin" w:fldLock="1"/>
      </w:r>
      <w:r w:rsidR="004B130B">
        <w:rPr>
          <w:lang w:val="en-US"/>
        </w:rPr>
        <w:instrText>ADDIN CSL_CITATION {"citationItems":[{"id":"ITEM-1","itemData":{"DOI":"10.35912/rambis.v2i2.1544","abstract":"Abstract: Purpose: This study aims to determine the effect of leverage, capital structure and company size on the financial performance of mining sector companies listed on the Indonesian stock exchange during the Covid-19 pandemic. Methodology: The sampling method used was a purposive sampling technique with a sample of mining sector companies listed on the Indonesia Stock Exchange (IDX) during the co-19 pandemic. The analytical tool used in this study is multiple linear regression analysis. Data were analyzed using SPSS version 22. Results: The results of this study indicate that leverage has a negative effect on financial rformance, capital structure has no effect on financial performance, and firm size has no effect on financial performance. Limitations: This study only uses three independent variables while there are many other an be used to influence financial performance. Contribution: This research is expected to be able to contribute to the development of accounting theory and become a reference source for further research related to accounting. Keywords: 1. The influence of leverage 2. capital structure 3. company size on financial performance","author":[{"dropping-particle":"","family":"Hasti","given":"Wiwi Widyas","non-dropping-particle":"","parse-names":false,"suffix":""},{"dropping-particle":"","family":"Maryani","given":"","non-dropping-particle":"","parse-names":false,"suffix":""},{"dropping-particle":"","family":"Makhsun","given":"Arif","non-dropping-particle":"","parse-names":false,"suffix":""}],"container-title":"Reviu Akuntansi, Manajemen, dan Bisnis","id":"ITEM-1","issue":"2","issued":{"date-parts":[["2022"]]},"page":"139-150","title":"Pengaruh Leverage, Struktur Modal, dan Ukuran Perusahaan terhadap Kinerja Keuangan pada Perusahaan Sektor Pertambangan","type":"article-journal","volume":"2"},"uris":["http://www.mendeley.com/documents/?uuid=658d5974-6112-442a-b9ad-2e58cf8cf4c3"]}],"mendeley":{"formattedCitation":"(Hasti et al., 2022)","plainTextFormattedCitation":"(Hasti et al., 2022)","previouslyFormattedCitation":"(Hasti et al., 2022)"},"properties":{"noteIndex":0},"schema":"https://github.com/citation-style-language/schema/raw/master/csl-citation.json"}</w:instrText>
      </w:r>
      <w:r w:rsidR="004B130B">
        <w:rPr>
          <w:lang w:val="en-US"/>
        </w:rPr>
        <w:fldChar w:fldCharType="separate"/>
      </w:r>
      <w:r w:rsidR="004B130B" w:rsidRPr="004B130B">
        <w:rPr>
          <w:noProof/>
          <w:lang w:val="en-US"/>
        </w:rPr>
        <w:t>(Hasti et al., 2022)</w:t>
      </w:r>
      <w:r w:rsidR="004B130B">
        <w:rPr>
          <w:lang w:val="en-US"/>
        </w:rPr>
        <w:fldChar w:fldCharType="end"/>
      </w:r>
      <w:r w:rsidR="004B130B">
        <w:rPr>
          <w:lang w:val="en-US"/>
        </w:rPr>
        <w:t xml:space="preserve"> </w:t>
      </w:r>
      <w:r w:rsidRPr="007A6EC2">
        <w:t>shows that leverage has an effect on financial performance. However, the results of this study are not in line with research conducted by</w:t>
      </w:r>
      <w:r w:rsidR="004B130B">
        <w:rPr>
          <w:lang w:val="en-US"/>
        </w:rPr>
        <w:t xml:space="preserve"> </w:t>
      </w:r>
      <w:r w:rsidR="004B130B">
        <w:rPr>
          <w:lang w:val="en-US"/>
        </w:rPr>
        <w:fldChar w:fldCharType="begin" w:fldLock="1"/>
      </w:r>
      <w:r w:rsidR="004B130B">
        <w:rPr>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004B130B">
        <w:rPr>
          <w:lang w:val="en-US"/>
        </w:rPr>
        <w:fldChar w:fldCharType="separate"/>
      </w:r>
      <w:r w:rsidR="004B130B" w:rsidRPr="004B130B">
        <w:rPr>
          <w:noProof/>
          <w:lang w:val="en-US"/>
        </w:rPr>
        <w:t>(Hajaturrodiah &amp; Lestari, 2022)</w:t>
      </w:r>
      <w:r w:rsidR="004B130B">
        <w:rPr>
          <w:lang w:val="en-US"/>
        </w:rPr>
        <w:fldChar w:fldCharType="end"/>
      </w:r>
      <w:r w:rsidR="003F3DB7">
        <w:rPr>
          <w:spacing w:val="-12"/>
        </w:rPr>
        <w:t xml:space="preserve"> </w:t>
      </w:r>
      <w:r w:rsidR="003F3DB7">
        <w:t>an</w:t>
      </w:r>
      <w:r>
        <w:rPr>
          <w:lang w:val="en-US"/>
        </w:rPr>
        <w:t>d</w:t>
      </w:r>
      <w:r w:rsidR="003F3DB7">
        <w:rPr>
          <w:spacing w:val="-12"/>
        </w:rPr>
        <w:t xml:space="preserve"> </w:t>
      </w:r>
      <w:r w:rsidR="004B130B">
        <w:rPr>
          <w:spacing w:val="-12"/>
        </w:rPr>
        <w:fldChar w:fldCharType="begin" w:fldLock="1"/>
      </w:r>
      <w:r w:rsidR="004B130B">
        <w:rPr>
          <w:spacing w:val="-12"/>
        </w:rPr>
        <w:instrText>ADDIN CSL_CITATION {"citationItems":[{"id":"ITEM-1","itemData":{"DOI":"10.25105/jet.v2i2.14944","abstract":"Pendirian suatu perusahaan pada dasarnya adalah untuk memperoleh dan memaksimalkan keuntungan perusahaan dengan tujuan untuk menarik perhatian stakeholders. Perusahaan perlu menerapkan tata kelola perusahaan yang baik. Selain itu, ukuran perusahaan juga dapat mempengaruhi kredibilitas informasi yang terdapat dalam laporan keuangan. Penelitian ini bertujuan untuk menganalisis pengaruh sustainability report, ukuran dewan direksi, ukuran perusahaan, dan leverage terhadap kinerja keuangan perusahaan. Pendekatan kuantitatif yang digunakan berupa penelitian kausalitas yang perlu dibuktikan kebenarannya mengenai sebab akibat antara variabel bebas dan variabel terikat. Objek yang digunakan adalah perusahaan perbankan yang terdaftar di Bursa Efek Indonesia (BEI) dengan jangka waktu 3 tahun yaitu dari tahun 2018 sampai tahun 2020. Teknik pengambilan sampel yang digunakan adalah purposive sampling. Teknik yang digunakan untuk menganalisis data adalah dengan menggunakan program SPSS dan menggunakan regresi berganda. Hasil penelitian menunjukkan bahwa sustainability report, ukuran dewan direksi, dan leverage tidak berpengaruh terhadap kinerja keuangan perusahaan perbankan sedangkan ukuran perusahaan berpengaruh positif terhadap kinerja keuangan perusahaan perbankan.  Diharapkan dengan adanya penelitian ini perusahaan dapat meningkatkan kinerja keuangan secara lebih signifikan dan memperhatikan faktor-faktor yang dapat meningkatkan kinerja keuangan perusahaan, seperti memperbesar ukuran perusahaan, meningkatkan laba, dan mengurangi leverage, serta dapat digunakan sebagai pembanding untuk penelitian selanjutnya.","author":[{"dropping-particle":"","family":"Pradipta","given":"Paschalis","non-dropping-particle":"","parse-names":false,"suffix":""},{"dropping-particle":"","family":"Khairunnisa","given":"Alfina","non-dropping-particle":"","parse-names":false,"suffix":""},{"dropping-particle":"","family":"Yudistira","given":"Octaviano","non-dropping-particle":"","parse-names":false,"suffix":""},{"dropping-particle":"","family":"Baradja","given":"Lutfi","non-dropping-particle":"","parse-names":false,"suffix":""}],"container-title":"Jurnal Ekonomi Trisakti","id":"ITEM-1","issue":"2","issued":{"date-parts":[["2022"]]},"page":"1517-1528","title":"Pengaruh Sustainability Report, Ukuran Dewan Direksi, Ukuran Perusahaan Serta Leverage Terhadap Kinerja Keuangan Perusahaan Perbankan Yang Terdaftar Di Bursa Efek Indonesia Pada Tahun 2018-2020","type":"article-journal","volume":"2"},"uris":["http://www.mendeley.com/documents/?uuid=7af17996-307a-41a3-b1f7-62b809acfa02"]}],"mendeley":{"formattedCitation":"(Pradipta et al., 2022)","plainTextFormattedCitation":"(Pradipta et al., 2022)","previouslyFormattedCitation":"(Pradipta et al., 2022)"},"properties":{"noteIndex":0},"schema":"https://github.com/citation-style-language/schema/raw/master/csl-citation.json"}</w:instrText>
      </w:r>
      <w:r w:rsidR="004B130B">
        <w:rPr>
          <w:spacing w:val="-12"/>
        </w:rPr>
        <w:fldChar w:fldCharType="separate"/>
      </w:r>
      <w:r w:rsidR="004B130B" w:rsidRPr="004B130B">
        <w:rPr>
          <w:noProof/>
          <w:spacing w:val="-12"/>
        </w:rPr>
        <w:t>(Pradipta et al., 2022)</w:t>
      </w:r>
      <w:r w:rsidR="004B130B">
        <w:rPr>
          <w:spacing w:val="-12"/>
        </w:rPr>
        <w:fldChar w:fldCharType="end"/>
      </w:r>
      <w:r w:rsidR="003F3DB7">
        <w:rPr>
          <w:spacing w:val="-12"/>
        </w:rPr>
        <w:t xml:space="preserve"> </w:t>
      </w:r>
      <w:r>
        <w:t>that leverage has no effect on the company's financial performance.</w:t>
      </w:r>
    </w:p>
    <w:p w:rsidR="007A6EC2" w:rsidRDefault="007A6EC2" w:rsidP="007A6EC2">
      <w:pPr>
        <w:pStyle w:val="BodyText"/>
        <w:ind w:right="-1" w:firstLine="567"/>
        <w:jc w:val="both"/>
      </w:pPr>
      <w:r>
        <w:t xml:space="preserve">Based on the background of the problem above, researchers are interested in researching the topic with the title "The </w:t>
      </w:r>
      <w:r w:rsidR="007A16EC">
        <w:rPr>
          <w:lang w:val="en-US"/>
        </w:rPr>
        <w:t>Effect</w:t>
      </w:r>
      <w:r>
        <w:t xml:space="preserve"> of Company Size, Investment Opportunity Set, Asset Management, and Leverage on Financial Performance".</w:t>
      </w:r>
    </w:p>
    <w:p w:rsidR="007A6EC2" w:rsidRDefault="007A6EC2" w:rsidP="007A6EC2">
      <w:pPr>
        <w:pStyle w:val="BodyText"/>
        <w:ind w:right="-1" w:firstLine="567"/>
        <w:jc w:val="both"/>
      </w:pPr>
      <w:r>
        <w:t>This research is limited to independent variables. In this research, there are four, namely company size, investment opportunity set, asset management, and leverage; The dependent variable in this research is financial performance (Return on Assets) and the population in this research is infrastructure sector companies listed on the Indonesia Stock Exchange (BEI) 2018-2022.</w:t>
      </w:r>
    </w:p>
    <w:p w:rsidR="007A6EC2" w:rsidRDefault="007A6EC2" w:rsidP="007A6EC2">
      <w:pPr>
        <w:pStyle w:val="BodyText"/>
        <w:ind w:right="-1" w:firstLine="567"/>
        <w:jc w:val="both"/>
      </w:pPr>
      <w:r>
        <w:t>The problem formulation developed in this research is whether company size, investment opportunity set, asset management and leverage influence company performance in infrastructure companies listed on the Indonesia Stock Exchange?</w:t>
      </w:r>
    </w:p>
    <w:p w:rsidR="002D15EC" w:rsidRDefault="007A6EC2" w:rsidP="007A6EC2">
      <w:pPr>
        <w:pStyle w:val="BodyText"/>
        <w:ind w:right="-1" w:firstLine="567"/>
        <w:jc w:val="both"/>
      </w:pPr>
      <w:r>
        <w:t>The aim of this research is to determine the influence of company size, investment opportunity set, asset management and leverage on company performance in infrastructure companies listed on the Indonesia Stock Exchange in 2018-2022.</w:t>
      </w:r>
    </w:p>
    <w:p w:rsidR="007A6EC2" w:rsidRDefault="007A6EC2" w:rsidP="007A6EC2">
      <w:pPr>
        <w:pStyle w:val="BodyText"/>
        <w:ind w:right="-1" w:firstLine="567"/>
        <w:jc w:val="both"/>
        <w:rPr>
          <w:sz w:val="20"/>
        </w:rPr>
      </w:pPr>
    </w:p>
    <w:p w:rsidR="002D15EC" w:rsidRPr="00E7004D" w:rsidRDefault="003F3DB7" w:rsidP="00BF09F6">
      <w:pPr>
        <w:rPr>
          <w:b/>
          <w:sz w:val="24"/>
        </w:rPr>
      </w:pPr>
      <w:bookmarkStart w:id="4" w:name="_bookmark24"/>
      <w:bookmarkStart w:id="5" w:name="_bookmark25"/>
      <w:bookmarkEnd w:id="4"/>
      <w:bookmarkEnd w:id="5"/>
      <w:r w:rsidRPr="00E7004D">
        <w:rPr>
          <w:b/>
          <w:sz w:val="24"/>
        </w:rPr>
        <w:t>Signalling</w:t>
      </w:r>
      <w:r w:rsidRPr="00E7004D">
        <w:rPr>
          <w:b/>
          <w:spacing w:val="-10"/>
          <w:sz w:val="24"/>
        </w:rPr>
        <w:t xml:space="preserve"> </w:t>
      </w:r>
      <w:r w:rsidRPr="00E7004D">
        <w:rPr>
          <w:b/>
          <w:sz w:val="24"/>
        </w:rPr>
        <w:t>Theory</w:t>
      </w:r>
    </w:p>
    <w:p w:rsidR="00E7004D" w:rsidRDefault="003F3DB7" w:rsidP="00E7004D">
      <w:pPr>
        <w:pStyle w:val="BodyText"/>
        <w:ind w:right="-1" w:firstLine="567"/>
        <w:jc w:val="both"/>
      </w:pPr>
      <w:r w:rsidRPr="00E7004D">
        <w:t>Signalling</w:t>
      </w:r>
      <w:r w:rsidRPr="00E7004D">
        <w:rPr>
          <w:spacing w:val="1"/>
        </w:rPr>
        <w:t xml:space="preserve"> </w:t>
      </w:r>
      <w:r w:rsidRPr="00E7004D">
        <w:t>Theory</w:t>
      </w:r>
      <w:r>
        <w:rPr>
          <w:spacing w:val="1"/>
        </w:rPr>
        <w:t xml:space="preserve"> </w:t>
      </w:r>
      <w:r w:rsidR="00E7004D">
        <w:t>emphasizes the importance of information released by the company in investment decisions to parties outside the company. Information is an important element for investors and business people, because relevant, complete, accurate and timely information is needed by investors in the capital market as an analytical tool for making investment decisions.</w:t>
      </w:r>
    </w:p>
    <w:p w:rsidR="00E7004D" w:rsidRDefault="00E7004D" w:rsidP="003C0A7A">
      <w:pPr>
        <w:pStyle w:val="BodyText"/>
        <w:ind w:right="-1" w:firstLine="567"/>
        <w:jc w:val="both"/>
      </w:pPr>
      <w:r>
        <w:t>Signal theory was first discovered by Spence (1973) in research</w:t>
      </w:r>
      <w:r w:rsidR="004B130B">
        <w:rPr>
          <w:lang w:val="en-US"/>
        </w:rPr>
        <w:t xml:space="preserve"> </w:t>
      </w:r>
      <w:r w:rsidR="004B130B">
        <w:rPr>
          <w:lang w:val="en-US"/>
        </w:rPr>
        <w:fldChar w:fldCharType="begin" w:fldLock="1"/>
      </w:r>
      <w:r w:rsidR="004B130B">
        <w:rPr>
          <w:lang w:val="en-US"/>
        </w:rPr>
        <w:instrText>ADDIN CSL_CITATION {"citationItems":[{"id":"ITEM-1","itemData":{"abstract":"This research animed to examine the effect of firm value, leverage and capital structure on financial performance. Firm size measured by size, leverage measured by debt to equity ratio, meanwhile structure measured by long debt equity ratio. This research used quantitative research. Meanwhile, the research sample used the purposive sampling method, i.e, sample selection with certain criteria. The purposive sampling method obtained 45 samples and 9 automotive companies listed on the Indonesia Stock Exchange during the 2014-2019 preiods. The analysis method of this research used multiple linier regreassions analysis with SPSS program 23 version. This research showed that firm size had a negative and insignificant effect on financial performance, and leverage had a negative and significant effect on financial performance. Moreover, the capital structure had a positive and insignificant effect on financial performance.","author":[{"dropping-particle":"","family":"Astuti","given":"Yuli","non-dropping-particle":"","parse-names":false,"suffix":""},{"dropping-particle":"","family":"Erawati","given":"Teguh","non-dropping-particle":"","parse-names":false,"suffix":""},{"dropping-particle":"","family":"Ayem","given":"Sri","non-dropping-particle":"","parse-names":false,"suffix":""}],"container-title":"Invoice : Jurnal Imu Akuntansi","id":"ITEM-1","issue":"2","issued":{"date-parts":[["2021"]]},"page":"355","title":"Pengaruh ukuran perusahaan, leverage dan struktur modal terhadap kinerja keuangan","type":"article-journal","volume":"3"},"uris":["http://www.mendeley.com/documents/?uuid=faa174ac-76c9-4f3b-82e9-ad8656215329"]}],"mendeley":{"formattedCitation":"(Astuti et al., 2021)","plainTextFormattedCitation":"(Astuti et al., 2021)","previouslyFormattedCitation":"(Astuti et al., 2021)"},"properties":{"noteIndex":0},"schema":"https://github.com/citation-style-language/schema/raw/master/csl-citation.json"}</w:instrText>
      </w:r>
      <w:r w:rsidR="004B130B">
        <w:rPr>
          <w:lang w:val="en-US"/>
        </w:rPr>
        <w:fldChar w:fldCharType="separate"/>
      </w:r>
      <w:r w:rsidR="004B130B" w:rsidRPr="004B130B">
        <w:rPr>
          <w:noProof/>
          <w:lang w:val="en-US"/>
        </w:rPr>
        <w:t>(Astuti et al., 2021)</w:t>
      </w:r>
      <w:r w:rsidR="004B130B">
        <w:rPr>
          <w:lang w:val="en-US"/>
        </w:rPr>
        <w:fldChar w:fldCharType="end"/>
      </w:r>
      <w:r w:rsidR="003F3DB7">
        <w:rPr>
          <w:spacing w:val="-12"/>
        </w:rPr>
        <w:t xml:space="preserve"> </w:t>
      </w:r>
      <w:r w:rsidRPr="00E7004D">
        <w:t>states that Signaling theory is a signal or signal to the sender (company owner) by providing information that reflects the condition of a company and can be utilized by the recipient (investor). Then, the recipient will adjust their behavior according to their understanding of the signal. The intended signal is in the form of information about what management has done to realize the owner's wishes. The information released by the company is important for investors, because information essentially provides information, notes and descriptions, both of past, present and future conditions for the survival of the company and the effect it will have on the company.</w:t>
      </w:r>
    </w:p>
    <w:p w:rsidR="00E7004D" w:rsidRDefault="00E7004D" w:rsidP="00E7004D">
      <w:pPr>
        <w:pStyle w:val="BodyText"/>
        <w:ind w:right="-1" w:firstLine="567"/>
        <w:jc w:val="both"/>
      </w:pPr>
      <w:r>
        <w:t xml:space="preserve">This theory explains that companies have the urge to provide information about financial reports to outside parties. With encouragement from the company, it can provide information </w:t>
      </w:r>
      <w:r>
        <w:lastRenderedPageBreak/>
        <w:t>because there is an information asymmetry between the company and external parties, because the company knows more about the company and future prospects from external parties (investors and creditors). One way to reduce information asymmetry is to provide signals to external parties. The type of information released by the company, especially for investors, is the annual report.</w:t>
      </w:r>
    </w:p>
    <w:p w:rsidR="00E7004D" w:rsidRDefault="00E7004D" w:rsidP="00E7004D">
      <w:pPr>
        <w:pStyle w:val="BodyText"/>
        <w:ind w:right="-1" w:firstLine="567"/>
        <w:jc w:val="both"/>
      </w:pPr>
      <w:r>
        <w:t>The information disclosed in the annual report can be in the form of information regarding a financial report as well as non-accounting information. If the financial information presented by the company has positive meaning for investors, then investors will invest their funds in the company, so that the company can use funds from investors to develop its business which of course will have an impact on the company's profits/profits which will increase from the results of its business development. Likewise, the level of a company's ROA depends on the size of the profits generated by the company.</w:t>
      </w:r>
    </w:p>
    <w:p w:rsidR="00E7004D" w:rsidRDefault="00E7004D" w:rsidP="00E7004D">
      <w:pPr>
        <w:pStyle w:val="BodyText"/>
        <w:ind w:right="-1" w:firstLine="567"/>
        <w:jc w:val="both"/>
      </w:pPr>
    </w:p>
    <w:p w:rsidR="00E7004D" w:rsidRPr="00E7004D" w:rsidRDefault="00E7004D" w:rsidP="00E7004D">
      <w:pPr>
        <w:pStyle w:val="BodyText"/>
        <w:ind w:right="-1"/>
        <w:jc w:val="both"/>
        <w:rPr>
          <w:b/>
        </w:rPr>
      </w:pPr>
      <w:r w:rsidRPr="00E7004D">
        <w:rPr>
          <w:b/>
        </w:rPr>
        <w:t>Financial performance</w:t>
      </w:r>
    </w:p>
    <w:p w:rsidR="00E7004D" w:rsidRPr="00E7004D" w:rsidRDefault="00E7004D" w:rsidP="00E7004D">
      <w:pPr>
        <w:pStyle w:val="BodyText"/>
        <w:ind w:right="-1" w:firstLine="567"/>
        <w:jc w:val="both"/>
        <w:rPr>
          <w:spacing w:val="-1"/>
        </w:rPr>
      </w:pPr>
      <w:r>
        <w:t>Financial performance is an analysis carried out to see to what point the company has carried out its finances properly and correctly. According to</w:t>
      </w:r>
      <w:r w:rsidR="004B130B">
        <w:rPr>
          <w:lang w:val="en-US"/>
        </w:rPr>
        <w:t xml:space="preserve"> </w:t>
      </w:r>
      <w:r w:rsidR="004B130B">
        <w:rPr>
          <w:lang w:val="en-US"/>
        </w:rPr>
        <w:fldChar w:fldCharType="begin" w:fldLock="1"/>
      </w:r>
      <w:r w:rsidR="00272735">
        <w:rPr>
          <w:lang w:val="en-US"/>
        </w:rPr>
        <w:instrText>ADDIN CSL_CITATION {"citationItems":[{"id":"ITEM-1","itemData":{"ISBN":"9788578110796","ISSN":"1098-6596","PMID":"25246403","abstract":"m-tanano","author":[{"dropping-particle":"","family":"Rahman","given":"Karlina Ghazalah","non-dropping-particle":"","parse-names":false,"suffix":""}],"container-title":"Edu Publisher","id":"ITEM-1","issue":"Decemnber","issued":{"date-parts":[["2021"]]},"publisher":"Edu Publisher","title":"Good Governance dan Pengendalian Internal Pada Kinerja Pengelolaan Keuangan : Teori dan Praktek","type":"book"},"uris":["http://www.mendeley.com/documents/?uuid=d86571f5-2c91-4bbe-901f-83316658e400"]}],"mendeley":{"formattedCitation":"(Rahman, 2021)","plainTextFormattedCitation":"(Rahman, 2021)","previouslyFormattedCitation":"(Rahman, 2021)"},"properties":{"noteIndex":0},"schema":"https://github.com/citation-style-language/schema/raw/master/csl-citation.json"}</w:instrText>
      </w:r>
      <w:r w:rsidR="004B130B">
        <w:rPr>
          <w:lang w:val="en-US"/>
        </w:rPr>
        <w:fldChar w:fldCharType="separate"/>
      </w:r>
      <w:r w:rsidR="004B130B" w:rsidRPr="004B130B">
        <w:rPr>
          <w:noProof/>
          <w:lang w:val="en-US"/>
        </w:rPr>
        <w:t>(Rahman, 2021)</w:t>
      </w:r>
      <w:r w:rsidR="004B130B">
        <w:rPr>
          <w:lang w:val="en-US"/>
        </w:rPr>
        <w:fldChar w:fldCharType="end"/>
      </w:r>
      <w:r w:rsidR="003F3DB7">
        <w:rPr>
          <w:spacing w:val="1"/>
        </w:rPr>
        <w:t xml:space="preserve"> </w:t>
      </w:r>
      <w:r w:rsidRPr="00E7004D">
        <w:rPr>
          <w:spacing w:val="-1"/>
        </w:rPr>
        <w:t>Financial performance is one of the factors that shows effectiveness and efficiency in achieving its goals. Based on these several statements, it can be concluded that financial performance is how effectively a company manages and uses its financial resources to gain profits, or the success of a company in achieving its goals.</w:t>
      </w:r>
    </w:p>
    <w:p w:rsidR="00E7004D" w:rsidRPr="00E7004D" w:rsidRDefault="00E7004D" w:rsidP="00E7004D">
      <w:pPr>
        <w:pStyle w:val="BodyText"/>
        <w:ind w:right="-1" w:firstLine="567"/>
        <w:jc w:val="both"/>
      </w:pPr>
      <w:r w:rsidRPr="00E7004D">
        <w:rPr>
          <w:spacing w:val="-1"/>
        </w:rPr>
        <w:t>In this research, the financial ratio used to measure financial performance is return on assets (ROA) because it can show the company's ability to earn profits using the assets it owns.</w:t>
      </w:r>
      <w:r w:rsidR="003C0A7A">
        <w:t xml:space="preserve"> </w:t>
      </w:r>
      <w:r w:rsidR="00272735">
        <w:fldChar w:fldCharType="begin" w:fldLock="1"/>
      </w:r>
      <w:r w:rsidR="00272735">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given":"","non-dropping-particle":"","parse-names":false,"suffix":""},{"dropping-particle":"","family":"","given":"","non-dropping-particle":"","parse-names":false,"suffix":""},{"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 et al., 2020)","plainTextFormattedCitation":"( et al., 2020)","previouslyFormattedCitation":"( et al., 2020)"},"properties":{"noteIndex":0},"schema":"https://github.com/citation-style-language/schema/raw/master/csl-citation.json"}</w:instrText>
      </w:r>
      <w:r w:rsidR="00272735">
        <w:fldChar w:fldCharType="separate"/>
      </w:r>
      <w:r w:rsidR="00272735" w:rsidRPr="00272735">
        <w:rPr>
          <w:noProof/>
        </w:rPr>
        <w:t>( et al., 2020)</w:t>
      </w:r>
      <w:r w:rsidR="00272735">
        <w:fldChar w:fldCharType="end"/>
      </w:r>
      <w:r w:rsidR="00272735">
        <w:rPr>
          <w:lang w:val="en-US"/>
        </w:rPr>
        <w:t>.</w:t>
      </w:r>
      <w:r w:rsidR="003C0A7A">
        <w:t xml:space="preserve"> </w:t>
      </w:r>
      <w:r w:rsidRPr="00E7004D">
        <w:t>According to</w:t>
      </w:r>
      <w:r w:rsidR="00272735">
        <w:rPr>
          <w:lang w:val="en-US"/>
        </w:rPr>
        <w:t xml:space="preserve"> </w:t>
      </w:r>
      <w:r w:rsidR="00272735">
        <w:rPr>
          <w:lang w:val="en-US"/>
        </w:rPr>
        <w:fldChar w:fldCharType="begin" w:fldLock="1"/>
      </w:r>
      <w:r w:rsidR="00272735">
        <w:rPr>
          <w:lang w:val="en-US"/>
        </w:rPr>
        <w:instrText>ADDIN CSL_CITATION {"citationItems":[{"id":"ITEM-1","itemData":{"author":[{"dropping-particle":"","family":"Thian","given":"Alexander","non-dropping-particle":"","parse-names":false,"suffix":""}],"id":"ITEM-1","issued":{"date-parts":[["2023"]]},"number-of-pages":"132","publisher":"Andi Publisher","title":"Analisis Laporan Keuangan","type":"book"},"uris":["http://www.mendeley.com/documents/?uuid=578bfc3f-4c32-4610-a4b4-83222f7d53ec"]}],"mendeley":{"formattedCitation":"(Thian, 2023)","plainTextFormattedCitation":"(Thian, 2023)","previouslyFormattedCitation":"(Thian, 2023)"},"properties":{"noteIndex":0},"schema":"https://github.com/citation-style-language/schema/raw/master/csl-citation.json"}</w:instrText>
      </w:r>
      <w:r w:rsidR="00272735">
        <w:rPr>
          <w:lang w:val="en-US"/>
        </w:rPr>
        <w:fldChar w:fldCharType="separate"/>
      </w:r>
      <w:r w:rsidR="00272735" w:rsidRPr="00272735">
        <w:rPr>
          <w:noProof/>
          <w:lang w:val="en-US"/>
        </w:rPr>
        <w:t>(Thian, 2023)</w:t>
      </w:r>
      <w:r w:rsidR="00272735">
        <w:rPr>
          <w:lang w:val="en-US"/>
        </w:rPr>
        <w:fldChar w:fldCharType="end"/>
      </w:r>
      <w:r w:rsidR="003C0A7A">
        <w:t xml:space="preserve"> </w:t>
      </w:r>
      <w:r w:rsidRPr="00E7004D">
        <w:t>return on assets is a ratio that shows the majority of assets in creating net profit. According to</w:t>
      </w:r>
      <w:r w:rsidR="00272735">
        <w:rPr>
          <w:lang w:val="en-US"/>
        </w:rPr>
        <w:t xml:space="preserve"> </w:t>
      </w:r>
      <w:r w:rsidR="00272735">
        <w:rPr>
          <w:lang w:val="en-US"/>
        </w:rPr>
        <w:fldChar w:fldCharType="begin" w:fldLock="1"/>
      </w:r>
      <w:r w:rsidR="00272735">
        <w:rPr>
          <w:lang w:val="en-US"/>
        </w:rPr>
        <w:instrText>ADDIN CSL_CITATION {"citationItems":[{"id":"ITEM-1","itemData":{"author":[{"dropping-particle":"","family":"Hery","given":"","non-dropping-particle":"","parse-names":false,"suffix":""}],"edition":"3","id":"ITEM-1","issued":{"date-parts":[["2023"]]},"number-of-pages":"328","publisher":"Gramedia Widiasarana Indonesia","publisher-place":"Indonesia","title":"Analisis Laporan Keuangan","type":"book"},"uris":["http://www.mendeley.com/documents/?uuid=5ac38d97-b12a-4f9a-bbf8-5be8c98477ed"]}],"mendeley":{"formattedCitation":"(Hery, 2023)","plainTextFormattedCitation":"(Hery, 2023)","previouslyFormattedCitation":"(Hery, 2023)"},"properties":{"noteIndex":0},"schema":"https://github.com/citation-style-language/schema/raw/master/csl-citation.json"}</w:instrText>
      </w:r>
      <w:r w:rsidR="00272735">
        <w:rPr>
          <w:lang w:val="en-US"/>
        </w:rPr>
        <w:fldChar w:fldCharType="separate"/>
      </w:r>
      <w:r w:rsidR="00272735" w:rsidRPr="00272735">
        <w:rPr>
          <w:noProof/>
          <w:lang w:val="en-US"/>
        </w:rPr>
        <w:t>(Hery, 2023)</w:t>
      </w:r>
      <w:r w:rsidR="00272735">
        <w:rPr>
          <w:lang w:val="en-US"/>
        </w:rPr>
        <w:fldChar w:fldCharType="end"/>
      </w:r>
      <w:r w:rsidR="003C0A7A" w:rsidRPr="00E7004D">
        <w:t xml:space="preserve"> </w:t>
      </w:r>
      <w:r w:rsidRPr="00E7004D">
        <w:t>return on assets is used to measure how much net profit is generated from each rupiah of funds included in total assets.</w:t>
      </w:r>
    </w:p>
    <w:p w:rsidR="003C0A7A" w:rsidRDefault="00E7004D" w:rsidP="00E7004D">
      <w:pPr>
        <w:pStyle w:val="BodyText"/>
        <w:ind w:right="-1" w:firstLine="567"/>
        <w:jc w:val="both"/>
      </w:pPr>
      <w:r w:rsidRPr="00E7004D">
        <w:t>Return on Assets (ROA) according to</w:t>
      </w:r>
      <w:r w:rsidR="003C0A7A" w:rsidRPr="00E7004D">
        <w:rPr>
          <w:spacing w:val="1"/>
        </w:rPr>
        <w:t xml:space="preserve"> </w:t>
      </w:r>
      <w:r w:rsidR="00272735">
        <w:rPr>
          <w:spacing w:val="1"/>
        </w:rPr>
        <w:fldChar w:fldCharType="begin" w:fldLock="1"/>
      </w:r>
      <w:r w:rsidR="00272735">
        <w:rPr>
          <w:spacing w:val="1"/>
        </w:rPr>
        <w:instrText>ADDIN CSL_CITATION {"citationItems":[{"id":"ITEM-1","itemData":{"DOI":"10.32502/jimn.v10i2.3108","ISSN":"2089-8177","abstract":"This study aims to determine the effect of the effect of capital structure, liquidity and sales growth on the financial performance of food and beverage sub-sector manufacturing companies listed on the Indonesia Stock Exchange. This research uses quantitative research. The sampling technique used in this research is purposive sampling. The research sample obtained 60 observational data. The method used is multiple linear regression analysis. The results of this study indicate that the Capital Structure (DER), Liquidity (CR), and Sales Growth (SG) have a simultaneous effect on financial performance (ROA). Partially the capital structure variable (DER) has a significant effect on financial performance (ROA), the liquidity variable (CR) partially has a significant effect on financial performance (ROA) and the Sales Growth variable (SG) has a significant effect on financial performance (ROA). Investors can pay attention to capital structure, liquidity, sales growth because the results of this study indicate that these variables have an effect on high financial performance which can later be profitable for a company","author":[{"dropping-particle":"","family":"Yuliani","given":"Eva","non-dropping-particle":"","parse-names":false,"suffix":""}],"container-title":"Jurnal Ilmu Manajemen","id":"ITEM-1","issue":"2","issued":{"date-parts":[["2021"]]},"page":"111","title":"Pengaruh Struktur Modal, Likuiditas dan Pertumbuhan Penjualan Terhadap Kinerja Keuangan","type":"article-journal","volume":"10"},"uris":["http://www.mendeley.com/documents/?uuid=718ac240-492c-4538-9852-11bc6f62edeb"]}],"mendeley":{"formattedCitation":"(Yuliani, 2021)","plainTextFormattedCitation":"(Yuliani, 2021)","previouslyFormattedCitation":"(Yuliani, 2021)"},"properties":{"noteIndex":0},"schema":"https://github.com/citation-style-language/schema/raw/master/csl-citation.json"}</w:instrText>
      </w:r>
      <w:r w:rsidR="00272735">
        <w:rPr>
          <w:spacing w:val="1"/>
        </w:rPr>
        <w:fldChar w:fldCharType="separate"/>
      </w:r>
      <w:r w:rsidR="00272735" w:rsidRPr="00272735">
        <w:rPr>
          <w:noProof/>
          <w:spacing w:val="1"/>
        </w:rPr>
        <w:t>(Yuliani, 2021)</w:t>
      </w:r>
      <w:r w:rsidR="00272735">
        <w:rPr>
          <w:spacing w:val="1"/>
        </w:rPr>
        <w:fldChar w:fldCharType="end"/>
      </w:r>
      <w:r w:rsidR="003C0A7A" w:rsidRPr="00E7004D">
        <w:rPr>
          <w:spacing w:val="1"/>
        </w:rPr>
        <w:t xml:space="preserve"> </w:t>
      </w:r>
      <w:r w:rsidRPr="00E7004D">
        <w:t>is a measure of the results of using a company's assets to produce net profits available to ordinary shareholders with all the assets they own. According to</w:t>
      </w:r>
      <w:r w:rsidR="00272735">
        <w:rPr>
          <w:lang w:val="en-US"/>
        </w:rPr>
        <w:t xml:space="preserve"> </w:t>
      </w:r>
      <w:r w:rsidR="00272735">
        <w:rPr>
          <w:lang w:val="en-US"/>
        </w:rPr>
        <w:fldChar w:fldCharType="begin" w:fldLock="1"/>
      </w:r>
      <w:r w:rsidR="00272735">
        <w:rPr>
          <w:lang w:val="en-US"/>
        </w:rPr>
        <w:instrText>ADDIN CSL_CITATION {"citationItems":[{"id":"ITEM-1","itemData":{"ISSN":"2720-9466","abstract":"The purpose of this research is to assess and analyze financial performance in terms of profitability ratios in the form of Return on Assets, Return on Equity, Net Profit Margin and Gross Profit Margin at PT Raje Baginda Jurai in Palembang for the period 2018 to 2020. This research uses a descriptive approach, which is a study that only collects, compiles, classifies and interprets data so that it can fulfill a clear picture of the problem being studied.The results of the analysis and discussion show the financial performance of PT Raje Baginda Jurai in Palembang in terms of profitability ratios in the form of Return on Assets has poor financial performance because the company is less able to use large assets effectively and efficiently to generate maximum profit. For financial performance in the form of Return on Equity, it is below the standard average. This is due to high capital but not being able to generate maximum profit. The company's Net Profit Margin has a fairly good performance, this is because even though sales are declining, profits are still increasing, although not significantly. And financial performance in the form of Gross Profit Margin has a pretty good performance. Where the company is able to reduce operational costs and taxes so that it can still generate profits.","author":[{"dropping-particle":"","family":"Permana","given":"Kemas Welly Angga","non-dropping-particle":"","parse-names":false,"suffix":""},{"dropping-particle":"","family":"Saleh","given":"Roy","non-dropping-particle":"","parse-names":false,"suffix":""},{"dropping-particle":"","family":"Nelly","given":"","non-dropping-particle":"","parse-names":false,"suffix":""},{"dropping-particle":"","family":"Sari","given":"Lia","non-dropping-particle":"","parse-names":false,"suffix":""},{"dropping-particle":"","family":"Sutandi","given":"Sri","non-dropping-particle":"","parse-names":false,"suffix":""}],"container-title":"Jurnal Kajian Ekonomi dan Bisnis","id":"ITEM-1","issue":"1","issued":{"date-parts":[["2021"]]},"page":"60","title":"Analisis Return On Assets (ROA), Return On Equity (ROE), Net Profit Margin (NPM) dan Gross Profit Margin Untuk Mengukur Kinerja Keuangan Pada PT Raje Baginda Jurai di Palembang","type":"article-journal","volume":"5"},"uris":["http://www.mendeley.com/documents/?uuid=b5cda331-6287-4908-a413-1402b32d73a7"]}],"mendeley":{"formattedCitation":"(Permana et al., 2021)","plainTextFormattedCitation":"(Permana et al., 2021)","previouslyFormattedCitation":"(Permana et al., 2021)"},"properties":{"noteIndex":0},"schema":"https://github.com/citation-style-language/schema/raw/master/csl-citation.json"}</w:instrText>
      </w:r>
      <w:r w:rsidR="00272735">
        <w:rPr>
          <w:lang w:val="en-US"/>
        </w:rPr>
        <w:fldChar w:fldCharType="separate"/>
      </w:r>
      <w:r w:rsidR="00272735" w:rsidRPr="00272735">
        <w:rPr>
          <w:noProof/>
          <w:lang w:val="en-US"/>
        </w:rPr>
        <w:t>(Permana et al., 2021)</w:t>
      </w:r>
      <w:r w:rsidR="00272735">
        <w:rPr>
          <w:lang w:val="en-US"/>
        </w:rPr>
        <w:fldChar w:fldCharType="end"/>
      </w:r>
      <w:r w:rsidR="003C0A7A">
        <w:rPr>
          <w:spacing w:val="9"/>
        </w:rPr>
        <w:t xml:space="preserve"> </w:t>
      </w:r>
      <w:r w:rsidRPr="00E7004D">
        <w:t>return on assets is a ratio used to measure the ability of capital invested in total assets to generate net profits.</w:t>
      </w:r>
    </w:p>
    <w:p w:rsidR="00E7004D" w:rsidRDefault="00E7004D" w:rsidP="00E7004D">
      <w:pPr>
        <w:pStyle w:val="BodyText"/>
        <w:ind w:right="-1" w:firstLine="567"/>
        <w:jc w:val="both"/>
        <w:rPr>
          <w:sz w:val="20"/>
        </w:rPr>
      </w:pPr>
    </w:p>
    <w:p w:rsidR="002D15EC" w:rsidRDefault="007A16EC" w:rsidP="003C0A7A">
      <w:pPr>
        <w:pStyle w:val="Heading2"/>
        <w:ind w:left="0"/>
        <w:jc w:val="left"/>
      </w:pPr>
      <w:bookmarkStart w:id="6" w:name="_bookmark28"/>
      <w:bookmarkStart w:id="7" w:name="_bookmark30"/>
      <w:bookmarkEnd w:id="6"/>
      <w:bookmarkEnd w:id="7"/>
      <w:r>
        <w:rPr>
          <w:lang w:val="en-US"/>
        </w:rPr>
        <w:t>Company</w:t>
      </w:r>
      <w:r w:rsidR="00E7004D">
        <w:rPr>
          <w:lang w:val="en-US"/>
        </w:rPr>
        <w:t xml:space="preserve"> Size</w:t>
      </w:r>
    </w:p>
    <w:p w:rsidR="002D15EC" w:rsidRDefault="00E7004D" w:rsidP="003C0A7A">
      <w:pPr>
        <w:pStyle w:val="BodyText"/>
        <w:ind w:right="-1" w:firstLine="567"/>
        <w:jc w:val="both"/>
      </w:pPr>
      <w:r>
        <w:rPr>
          <w:lang w:val="en-US"/>
        </w:rPr>
        <w:t>According to</w:t>
      </w:r>
      <w:r w:rsidR="003F3DB7">
        <w:t xml:space="preserve"> </w:t>
      </w:r>
      <w:r w:rsidR="00272735">
        <w:fldChar w:fldCharType="begin" w:fldLock="1"/>
      </w:r>
      <w:r w:rsidR="00272735">
        <w:instrText>ADDIN CSL_CITATION {"citationItems":[{"id":"ITEM-1","itemData":{"abstract":"Tujuan penelitian ini adalah menganalisis Pengaruh Audit Tenure, Reputasi Auditor, Ukuran Perusahaan dan Komite Audit terhadap Kualitas pada perusahaan Pertambangan yang terdaftar di Bursa Efek Indonesia tahun 2015-2018 dan sampel penelitian ini 38 perusahaan pertambangan yang memenuhi kritea. Dalam menganalisis data menggunakan software SPPS, serta metode yang digunakan purposive sampling, analisis yang digunakan analisis statistik deskriptif dan analisis regresi logistik. Hasil penelitian menunjukkan Audit Tenure tidak berpengaruh signifikan terhadap Kualitas Audit, Reputasi Auditor berpengaruh positif signifikan terhadap Kualitas Audit, Ukuran Perusahaan tidak berpengaruh signifikan terhadap Kualitas Audit dan Komite Audit tidak berpengaruh signifikan terhadap Kualitas Audit.","author":[{"dropping-particle":"","family":"Effendi","given":"Erfan","non-dropping-particle":"","parse-names":false,"suffix":""},{"dropping-particle":"","family":"Ulhaq","given":"Ridho Dani","non-dropping-particle":"","parse-names":false,"suffix":""}],"container-title":"JIMEA: Jurnal Ilmiah MEA (Jurnal Ilmiah Manajemen, Ekonomi dan Akuntansi)","id":"ITEM-1","issue":"2","issued":{"date-parts":[["2021"]]},"page":"1475-1504","title":"Pengaruh Audit Tenure, Reputasi Auditor, Ukuran Perusahaan dan Komite Audit Terhadap Kualitas Audit","type":"article-journal","volume":"5"},"uris":["http://www.mendeley.com/documents/?uuid=370e62b0-7f60-4e48-9754-984b5dc65fc7"]}],"mendeley":{"formattedCitation":"(Effendi &amp; Ulhaq, 2021)","plainTextFormattedCitation":"(Effendi &amp; Ulhaq, 2021)","previouslyFormattedCitation":"(Effendi &amp; Ulhaq, 2021)"},"properties":{"noteIndex":0},"schema":"https://github.com/citation-style-language/schema/raw/master/csl-citation.json"}</w:instrText>
      </w:r>
      <w:r w:rsidR="00272735">
        <w:fldChar w:fldCharType="separate"/>
      </w:r>
      <w:r w:rsidR="00272735" w:rsidRPr="00272735">
        <w:rPr>
          <w:noProof/>
        </w:rPr>
        <w:t>(Effendi &amp; Ulhaq, 2021)</w:t>
      </w:r>
      <w:r w:rsidR="00272735">
        <w:fldChar w:fldCharType="end"/>
      </w:r>
      <w:r w:rsidR="003F3DB7">
        <w:t xml:space="preserve"> </w:t>
      </w:r>
      <w:r w:rsidRPr="00E7004D">
        <w:t>Company size is the size of a company which can be assessed from total assets, total sales and number of employees. According to</w:t>
      </w:r>
      <w:r w:rsidR="003F3DB7">
        <w:rPr>
          <w:spacing w:val="1"/>
        </w:rPr>
        <w:t xml:space="preserve"> </w:t>
      </w:r>
      <w:r w:rsidR="00272735">
        <w:rPr>
          <w:spacing w:val="1"/>
        </w:rPr>
        <w:fldChar w:fldCharType="begin" w:fldLock="1"/>
      </w:r>
      <w:r w:rsidR="00272735">
        <w:rPr>
          <w:spacing w:val="1"/>
        </w:rPr>
        <w:instrText>ADDIN CSL_CITATION {"citationItems":[{"id":"ITEM-1","itemData":{"abstract":"This research animed to examine the effect of firm value, leverage and capital structure on financial performance. Firm size measured by size, leverage measured by debt to equity ratio, meanwhile structure measured by long debt equity ratio. This research used quantitative research. Meanwhile, the research sample used the purposive sampling method, i.e, sample selection with certain criteria. The purposive sampling method obtained 45 samples and 9 automotive companies listed on the Indonesia Stock Exchange during the 2014-2019 preiods. The analysis method of this research used multiple linier regreassions analysis with SPSS program 23 version. This research showed that firm size had a negative and insignificant effect on financial performance, and leverage had a negative and significant effect on financial performance. Moreover, the capital structure had a positive and insignificant effect on financial performance.","author":[{"dropping-particle":"","family":"Astuti","given":"Yuli","non-dropping-particle":"","parse-names":false,"suffix":""},{"dropping-particle":"","family":"Erawati","given":"Teguh","non-dropping-particle":"","parse-names":false,"suffix":""},{"dropping-particle":"","family":"Ayem","given":"Sri","non-dropping-particle":"","parse-names":false,"suffix":""}],"container-title":"Invoice : Jurnal Imu Akuntansi","id":"ITEM-1","issue":"2","issued":{"date-parts":[["2021"]]},"page":"355","title":"Pengaruh ukuran perusahaan, leverage dan struktur modal terhadap kinerja keuangan","type":"article-journal","volume":"3"},"uris":["http://www.mendeley.com/documents/?uuid=faa174ac-76c9-4f3b-82e9-ad8656215329"]}],"mendeley":{"formattedCitation":"(Astuti et al., 2021)","plainTextFormattedCitation":"(Astuti et al., 2021)","previouslyFormattedCitation":"(Astuti et al., 2021)"},"properties":{"noteIndex":0},"schema":"https://github.com/citation-style-language/schema/raw/master/csl-citation.json"}</w:instrText>
      </w:r>
      <w:r w:rsidR="00272735">
        <w:rPr>
          <w:spacing w:val="1"/>
        </w:rPr>
        <w:fldChar w:fldCharType="separate"/>
      </w:r>
      <w:r w:rsidR="00272735" w:rsidRPr="00272735">
        <w:rPr>
          <w:noProof/>
          <w:spacing w:val="1"/>
        </w:rPr>
        <w:t>(Astuti et al., 2021)</w:t>
      </w:r>
      <w:r w:rsidR="00272735">
        <w:rPr>
          <w:spacing w:val="1"/>
        </w:rPr>
        <w:fldChar w:fldCharType="end"/>
      </w:r>
      <w:r w:rsidR="003F3DB7">
        <w:rPr>
          <w:spacing w:val="1"/>
        </w:rPr>
        <w:t xml:space="preserve"> </w:t>
      </w:r>
      <w:r w:rsidRPr="00E7004D">
        <w:t>Company size can reflect how much total assets a company owns. Company size in this study is measured based on the natural logarithm of total assets owned by the company. By using natural logarithms, the total asset value will be simplified without changing the proportion of the actual value</w:t>
      </w:r>
      <w:r w:rsidR="00272735">
        <w:rPr>
          <w:lang w:val="en-US"/>
        </w:rPr>
        <w:t xml:space="preserve"> </w:t>
      </w:r>
      <w:r w:rsidR="00272735">
        <w:rPr>
          <w:lang w:val="en-US"/>
        </w:rPr>
        <w:fldChar w:fldCharType="begin" w:fldLock="1"/>
      </w:r>
      <w:r w:rsidR="00272735">
        <w:rPr>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given":"","non-dropping-particle":"","parse-names":false,"suffix":""},{"dropping-particle":"","family":"","given":"","non-dropping-particle":"","parse-names":false,"suffix":""},{"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 et al., 2020)","plainTextFormattedCitation":"( et al., 2020)","previouslyFormattedCitation":"( et al., 2020)"},"properties":{"noteIndex":0},"schema":"https://github.com/citation-style-language/schema/raw/master/csl-citation.json"}</w:instrText>
      </w:r>
      <w:r w:rsidR="00272735">
        <w:rPr>
          <w:lang w:val="en-US"/>
        </w:rPr>
        <w:fldChar w:fldCharType="separate"/>
      </w:r>
      <w:r w:rsidR="00272735" w:rsidRPr="00272735">
        <w:rPr>
          <w:noProof/>
          <w:lang w:val="en-US"/>
        </w:rPr>
        <w:t>( et al., 2020)</w:t>
      </w:r>
      <w:r w:rsidR="00272735">
        <w:rPr>
          <w:lang w:val="en-US"/>
        </w:rPr>
        <w:fldChar w:fldCharType="end"/>
      </w:r>
      <w:r w:rsidR="00272735">
        <w:rPr>
          <w:lang w:val="en-US"/>
        </w:rPr>
        <w:t>.</w:t>
      </w:r>
    </w:p>
    <w:p w:rsidR="0043571C" w:rsidRDefault="0043571C" w:rsidP="003C0A7A">
      <w:pPr>
        <w:pStyle w:val="Heading3"/>
        <w:ind w:left="0" w:firstLine="0"/>
        <w:jc w:val="left"/>
      </w:pPr>
      <w:bookmarkStart w:id="8" w:name="_bookmark31"/>
      <w:bookmarkEnd w:id="8"/>
    </w:p>
    <w:p w:rsidR="002D15EC" w:rsidRDefault="003F3DB7" w:rsidP="003C0A7A">
      <w:pPr>
        <w:pStyle w:val="Heading3"/>
        <w:ind w:left="0" w:firstLine="0"/>
        <w:jc w:val="left"/>
        <w:rPr>
          <w:i w:val="0"/>
        </w:rPr>
      </w:pPr>
      <w:r>
        <w:t>Investment</w:t>
      </w:r>
      <w:r>
        <w:rPr>
          <w:spacing w:val="-3"/>
        </w:rPr>
        <w:t xml:space="preserve"> </w:t>
      </w:r>
      <w:r>
        <w:t>Opportunity</w:t>
      </w:r>
      <w:r>
        <w:rPr>
          <w:spacing w:val="-6"/>
        </w:rPr>
        <w:t xml:space="preserve"> </w:t>
      </w:r>
      <w:r>
        <w:t>Set</w:t>
      </w:r>
      <w:r>
        <w:rPr>
          <w:spacing w:val="-2"/>
        </w:rPr>
        <w:t xml:space="preserve"> </w:t>
      </w:r>
      <w:r>
        <w:rPr>
          <w:i w:val="0"/>
        </w:rPr>
        <w:t>(IOS)</w:t>
      </w:r>
    </w:p>
    <w:p w:rsidR="0043571C" w:rsidRDefault="00E7004D" w:rsidP="0043571C">
      <w:pPr>
        <w:pStyle w:val="BodyText"/>
        <w:ind w:right="-1" w:firstLine="567"/>
        <w:jc w:val="both"/>
        <w:rPr>
          <w:lang w:val="en-US"/>
        </w:rPr>
      </w:pPr>
      <w:r w:rsidRPr="00E7004D">
        <w:t>Investment opportunity set (IOS) according to</w:t>
      </w:r>
      <w:r w:rsidR="00272735">
        <w:rPr>
          <w:lang w:val="en-US"/>
        </w:rPr>
        <w:t xml:space="preserve"> </w:t>
      </w:r>
      <w:r w:rsidR="00272735">
        <w:rPr>
          <w:lang w:val="en-US"/>
        </w:rPr>
        <w:fldChar w:fldCharType="begin" w:fldLock="1"/>
      </w:r>
      <w:r w:rsidR="00272735">
        <w:rPr>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00272735">
        <w:rPr>
          <w:lang w:val="en-US"/>
        </w:rPr>
        <w:fldChar w:fldCharType="separate"/>
      </w:r>
      <w:r w:rsidR="00272735" w:rsidRPr="00272735">
        <w:rPr>
          <w:noProof/>
          <w:lang w:val="en-US"/>
        </w:rPr>
        <w:t>(Hajaturrodiah &amp; Lestari, 2022)</w:t>
      </w:r>
      <w:r w:rsidR="00272735">
        <w:rPr>
          <w:lang w:val="en-US"/>
        </w:rPr>
        <w:fldChar w:fldCharType="end"/>
      </w:r>
      <w:r w:rsidR="003F3DB7" w:rsidRPr="00E7004D">
        <w:rPr>
          <w:spacing w:val="1"/>
        </w:rPr>
        <w:t xml:space="preserve"> </w:t>
      </w:r>
      <w:r w:rsidRPr="00E7004D">
        <w:t>is an investment decision in the form of a combination of assets owned (assets in place) with investment options in the future. According to</w:t>
      </w:r>
      <w:r w:rsidR="00272735">
        <w:rPr>
          <w:lang w:val="en-US"/>
        </w:rPr>
        <w:t xml:space="preserve"> </w:t>
      </w:r>
      <w:r w:rsidR="00272735">
        <w:rPr>
          <w:lang w:val="en-US"/>
        </w:rPr>
        <w:fldChar w:fldCharType="begin" w:fldLock="1"/>
      </w:r>
      <w:r w:rsidR="00272735">
        <w:rPr>
          <w:lang w:val="en-US"/>
        </w:rPr>
        <w:instrText>ADDIN CSL_CITATION {"citationItems":[{"id":"ITEM-1","itemData":{"abstract":"Exchange (IDX). Non-probability sampling method, and sampling technique using purposive sampling. The data is collected using secondary data in the form of quarterly financial statements for the period 2018-2020 obtained from the official website of the Indonesia Stock Exchange, namely www.idx.co.id. The number of company lists that were processed were 6 companies, and the number of samples that met the criteria of this study were 5 companies so that 60 observational data were obtained. This study uses multiple linear regression as data analysis. The results of this study indicate that","author":[{"dropping-particle":"","family":"Susanti","given":"Susi","non-dropping-particle":"","parse-names":false,"suffix":""}],"container-title":"Competitive Jurnal Akuntansi dan Keuangan","id":"ITEM-1","issue":"1","issued":{"date-parts":[["2021"]]},"page":"175-184","title":"Pengaruh Investment Opportunity Set (IOS) Dan Good Corporate Governance (GCG) Terhadap Kinerja Keuangan","type":"article-journal","volume":"5"},"uris":["http://www.mendeley.com/documents/?uuid=38c327f8-85c2-4237-8619-d7418c688c89"]}],"mendeley":{"formattedCitation":"(Susanti, 2021)","plainTextFormattedCitation":"(Susanti, 2021)","previouslyFormattedCitation":"(Susanti, 2021)"},"properties":{"noteIndex":0},"schema":"https://github.com/citation-style-language/schema/raw/master/csl-citation.json"}</w:instrText>
      </w:r>
      <w:r w:rsidR="00272735">
        <w:rPr>
          <w:lang w:val="en-US"/>
        </w:rPr>
        <w:fldChar w:fldCharType="separate"/>
      </w:r>
      <w:r w:rsidR="00272735" w:rsidRPr="00272735">
        <w:rPr>
          <w:noProof/>
          <w:lang w:val="en-US"/>
        </w:rPr>
        <w:t>(Susanti, 2021)</w:t>
      </w:r>
      <w:r w:rsidR="00272735">
        <w:rPr>
          <w:lang w:val="en-US"/>
        </w:rPr>
        <w:fldChar w:fldCharType="end"/>
      </w:r>
      <w:r w:rsidR="003F3DB7" w:rsidRPr="00E7004D">
        <w:t xml:space="preserve"> </w:t>
      </w:r>
      <w:r w:rsidRPr="00E7004D">
        <w:t>The investment opportunity set is a combination of assets owned and an investment option in the future by spending now with the hope of getting a return in the future. According to</w:t>
      </w:r>
      <w:r w:rsidR="00272735">
        <w:rPr>
          <w:lang w:val="en-US"/>
        </w:rPr>
        <w:t xml:space="preserve"> </w:t>
      </w:r>
      <w:r w:rsidR="00272735">
        <w:rPr>
          <w:lang w:val="en-US"/>
        </w:rPr>
        <w:fldChar w:fldCharType="begin" w:fldLock="1"/>
      </w:r>
      <w:r w:rsidR="00272735">
        <w:rPr>
          <w:lang w:val="en-US"/>
        </w:rPr>
        <w:instrText>ADDIN CSL_CITATION {"citationItems":[{"id":"ITEM-1","itemData":{"DOI":"10.29040/jie.v6i1.4417","ISSN":"2598-1153","abstract":"The company's financial performance is a measure that can show the extent to which a company has achieved success. Investment Opportunity Set (IOS) is one of the factors that determine financial performance. Management ownership as one of the factors in good corporate governance that can strengthen or weaken the relationship between IOS and the company's financial performance. So the purpose of the proposed research is to prove whether the Investment Opportunity Set has an effect on financial performance with a moderating effect of management ownership. Food and beverage sector companies are used as case studies in this study. The food and beverage sector is one sector that is considered to still be able to survive in the midst of the economic crisis due to the Covid-19 pandemic. The data used is the annual report of the food and beverage sector companies from 2015 to 2020. The method in analyzing the data in this study uses the Moderated Regression Analysis (MRA) method. The results of hypothesis testing indicate that IOS partially has a significant effect on improving the financial performance of manufacturing companies on the Indonesia Stock Exchange in the food and beverage sector. While the very small percentage of Management ownership causes this variable to have no significant effect either partially or as a moderating variable.","author":[{"dropping-particle":"","family":"Hayati","given":"Erna","non-dropping-particle":"","parse-names":false,"suffix":""},{"dropping-particle":"","family":"Nurjanah","given":"Fitri","non-dropping-particle":"","parse-names":false,"suffix":""},{"dropping-particle":"","family":"Putri","given":"Violyvya Ardiantika","non-dropping-particle":"","parse-names":false,"suffix":""}],"container-title":"Jurnal Ilmiah Edunomika","id":"ITEM-1","issue":"1","issued":{"date-parts":[["2022"]]},"page":"430","title":"Pengaruh Investment Opportunity Set (Ios) Terhadap Kinerja Keuangan Perusahaan Dengan Management Ownership Sebagai Variabel Moderasi (Studi Kasus Pada Perusahaan Sektor Food and Beverage Yang Terdaftar Di Bei)","type":"article-journal","volume":"6"},"uris":["http://www.mendeley.com/documents/?uuid=8f841a91-4fbf-4c2c-a77b-62fa8def14d0"]}],"mendeley":{"formattedCitation":"(Hayati et al., 2022)","plainTextFormattedCitation":"(Hayati et al., 2022)","previouslyFormattedCitation":"(Hayati et al., 2022)"},"properties":{"noteIndex":0},"schema":"https://github.com/citation-style-language/schema/raw/master/csl-citation.json"}</w:instrText>
      </w:r>
      <w:r w:rsidR="00272735">
        <w:rPr>
          <w:lang w:val="en-US"/>
        </w:rPr>
        <w:fldChar w:fldCharType="separate"/>
      </w:r>
      <w:r w:rsidR="00272735" w:rsidRPr="00272735">
        <w:rPr>
          <w:noProof/>
          <w:lang w:val="en-US"/>
        </w:rPr>
        <w:t>(Hayati et al., 2022)</w:t>
      </w:r>
      <w:r w:rsidR="00272735">
        <w:rPr>
          <w:lang w:val="en-US"/>
        </w:rPr>
        <w:fldChar w:fldCharType="end"/>
      </w:r>
      <w:r w:rsidR="003F3DB7" w:rsidRPr="00E7004D">
        <w:t xml:space="preserve"> </w:t>
      </w:r>
      <w:r w:rsidRPr="00E7004D">
        <w:t>The investment opportunity set (IOS) is the investment options that a company currently has. In this research, the investment opportunity set is measured using market to book value of equity. Market to book value of equity is the company's growth prospects expressed by the market price of its shares</w:t>
      </w:r>
      <w:r w:rsidR="002778D2">
        <w:t xml:space="preserve"> </w:t>
      </w:r>
      <w:r w:rsidR="00272735">
        <w:rPr>
          <w:lang w:val="en-US"/>
        </w:rPr>
        <w:t xml:space="preserve"> </w:t>
      </w:r>
      <w:r w:rsidR="00272735">
        <w:rPr>
          <w:lang w:val="en-US"/>
        </w:rPr>
        <w:fldChar w:fldCharType="begin" w:fldLock="1"/>
      </w:r>
      <w:r w:rsidR="00272735">
        <w:rPr>
          <w:lang w:val="en-US"/>
        </w:rPr>
        <w:instrText>ADDIN CSL_CITATION {"citationItems":[{"id":"ITEM-1","itemData":{"DOI":"10.30595/kompartemen.v19i1.11228","ISSN":"1693-1084","abstract":"Financial performance an analysis carried out to see the extent which a company has financial implementation rules. The financial performance really depends on manages the company's finances and carries out the activities, therefore is required improve its ability to manage. Financial performance can be achieved by implementing financial management which involves the completion of important decisions taken by the company, investment and funding decisions, dividend policies. To implement financial decisions properly requires the role of good corporate governance. Research aims to determine the effect of market to book value of equity (MVE/BE), debt to equity ratio (DER), and dividend payout ratio (DPR), partially or simultaneously on net profit margin (NPM) and numbers of commissioners as moderating. By multiple linear regression analysis and moderation, the results MVE/BVE and DER have a significant effect on NPM and number of commissioners. MVE/BVE, DER, and DPR simultaneously a significant effect on NPM and number of commissioners. Number of commissioners moderates the effect of DPR on NPM.","author":[{"dropping-particle":"","family":"Jariah","given":"Ainun","non-dropping-particle":"","parse-names":false,"suffix":""}],"container-title":"Kompartemen : Jurnal Ilmiah Akuntansi","id":"ITEM-1","issue":"1","issued":{"date-parts":[["2021"]]},"page":"90","title":"Pengaruh Market to Book Value of Equity, Debt to Equity Ratio dan Dividend Payout Ratio terhadap Net Profit Margin dimoderasi Jumlah Dewan Komisaris","type":"article-journal","volume":"19"},"uris":["http://www.mendeley.com/documents/?uuid=a869ff24-52dc-4d7a-ac91-bb6e3822f08a"]}],"mendeley":{"formattedCitation":"(Jariah, 2021)","plainTextFormattedCitation":"(Jariah, 2021)","previouslyFormattedCitation":"(Jariah, 2021)"},"properties":{"noteIndex":0},"schema":"https://github.com/citation-style-language/schema/raw/master/csl-citation.json"}</w:instrText>
      </w:r>
      <w:r w:rsidR="00272735">
        <w:rPr>
          <w:lang w:val="en-US"/>
        </w:rPr>
        <w:fldChar w:fldCharType="separate"/>
      </w:r>
      <w:r w:rsidR="00272735" w:rsidRPr="00272735">
        <w:rPr>
          <w:noProof/>
          <w:lang w:val="en-US"/>
        </w:rPr>
        <w:t>(Jariah, 2021)</w:t>
      </w:r>
      <w:r w:rsidR="00272735">
        <w:rPr>
          <w:lang w:val="en-US"/>
        </w:rPr>
        <w:fldChar w:fldCharType="end"/>
      </w:r>
      <w:r w:rsidR="00272735">
        <w:rPr>
          <w:lang w:val="en-US"/>
        </w:rPr>
        <w:t>.</w:t>
      </w:r>
      <w:r w:rsidR="003C0A7A">
        <w:rPr>
          <w:lang w:val="en-US"/>
        </w:rPr>
        <w:t xml:space="preserve"> </w:t>
      </w:r>
    </w:p>
    <w:p w:rsidR="003C0A7A" w:rsidRDefault="003C0A7A" w:rsidP="0043571C">
      <w:pPr>
        <w:pStyle w:val="BodyText"/>
        <w:ind w:right="-1" w:firstLine="567"/>
        <w:jc w:val="both"/>
      </w:pPr>
      <w:bookmarkStart w:id="9" w:name="_bookmark32"/>
      <w:bookmarkEnd w:id="9"/>
    </w:p>
    <w:p w:rsidR="007E497A" w:rsidRDefault="007E497A" w:rsidP="0043571C">
      <w:pPr>
        <w:pStyle w:val="BodyText"/>
        <w:ind w:right="-1" w:firstLine="567"/>
        <w:jc w:val="both"/>
      </w:pPr>
      <w:bookmarkStart w:id="10" w:name="_GoBack"/>
      <w:bookmarkEnd w:id="10"/>
    </w:p>
    <w:p w:rsidR="002D15EC" w:rsidRDefault="00E7004D" w:rsidP="003C0A7A">
      <w:pPr>
        <w:pStyle w:val="Heading2"/>
        <w:tabs>
          <w:tab w:val="left" w:pos="2082"/>
        </w:tabs>
        <w:ind w:left="0"/>
        <w:jc w:val="left"/>
      </w:pPr>
      <w:r>
        <w:rPr>
          <w:lang w:val="en-US"/>
        </w:rPr>
        <w:lastRenderedPageBreak/>
        <w:t xml:space="preserve">Asset </w:t>
      </w:r>
      <w:r>
        <w:t>Manag</w:t>
      </w:r>
      <w:r w:rsidR="003F3DB7">
        <w:t>ement</w:t>
      </w:r>
    </w:p>
    <w:p w:rsidR="002D15EC" w:rsidRDefault="00E7004D" w:rsidP="0043571C">
      <w:pPr>
        <w:pStyle w:val="BodyText"/>
        <w:ind w:right="-1" w:firstLine="567"/>
        <w:jc w:val="both"/>
      </w:pPr>
      <w:r w:rsidRPr="00E7004D">
        <w:rPr>
          <w:spacing w:val="-1"/>
        </w:rPr>
        <w:t>In managing the assets or resources it owns, the company will take management actions with asset management. Asset management is the management and realization of the value of company assets used for operational activities during their useful life</w:t>
      </w:r>
      <w:r w:rsidR="00272735">
        <w:rPr>
          <w:spacing w:val="-1"/>
          <w:lang w:val="en-US"/>
        </w:rPr>
        <w:t xml:space="preserve"> </w:t>
      </w:r>
      <w:r w:rsidR="00272735">
        <w:rPr>
          <w:spacing w:val="-1"/>
          <w:lang w:val="en-US"/>
        </w:rPr>
        <w:fldChar w:fldCharType="begin" w:fldLock="1"/>
      </w:r>
      <w:r w:rsidR="00272735">
        <w:rPr>
          <w:spacing w:val="-1"/>
          <w:lang w:val="en-US"/>
        </w:rPr>
        <w:instrText>ADDIN CSL_CITATION {"citationItems":[{"id":"ITEM-1","itemData":{"DOI":"10.21107/jaffa.v12i1.24564","author":[{"dropping-particle":"","family":"Budiono","given":"Christopher Bradley","non-dropping-particle":"","parse-names":false,"suffix":""},{"dropping-particle":"","family":"Prayogo","given":"Nathania Cherryl","non-dropping-particle":"","parse-names":false,"suffix":""},{"dropping-particle":"","family":"Hapsari","given":"Rachel Cintantya","non-dropping-particle":"","parse-names":false,"suffix":""},{"dropping-particle":"","family":"Linawati","given":"Nanik","non-dropping-particle":"","parse-names":false,"suffix":""}],"container-title":"Journal of Auditing, Finance, and Forensic Accounting","id":"ITEM-1","issue":"1","issued":{"date-parts":[["2024"]]},"page":"32-48","title":"The Financial Performance of Merged and Acquired Firms : Energy and Consumer Sectors in Indonesia","type":"article-journal","volume":"12"},"uris":["http://www.mendeley.com/documents/?uuid=7543e124-bdac-4d60-a9ae-f5353cf4b91d"]}],"mendeley":{"formattedCitation":"(Budiono et al., 2024)","plainTextFormattedCitation":"(Budiono et al., 2024)","previouslyFormattedCitation":"(Budiono et al., 2024)"},"properties":{"noteIndex":0},"schema":"https://github.com/citation-style-language/schema/raw/master/csl-citation.json"}</w:instrText>
      </w:r>
      <w:r w:rsidR="00272735">
        <w:rPr>
          <w:spacing w:val="-1"/>
          <w:lang w:val="en-US"/>
        </w:rPr>
        <w:fldChar w:fldCharType="separate"/>
      </w:r>
      <w:r w:rsidR="00272735" w:rsidRPr="00272735">
        <w:rPr>
          <w:noProof/>
          <w:spacing w:val="-1"/>
          <w:lang w:val="en-US"/>
        </w:rPr>
        <w:t>(Budiono et al., 2024)</w:t>
      </w:r>
      <w:r w:rsidR="00272735">
        <w:rPr>
          <w:spacing w:val="-1"/>
          <w:lang w:val="en-US"/>
        </w:rPr>
        <w:fldChar w:fldCharType="end"/>
      </w:r>
      <w:r w:rsidR="00272735">
        <w:rPr>
          <w:spacing w:val="-1"/>
          <w:lang w:val="en-US"/>
        </w:rPr>
        <w:t>.</w:t>
      </w:r>
      <w:r w:rsidR="003F3DB7">
        <w:t xml:space="preserve"> </w:t>
      </w:r>
      <w:r>
        <w:rPr>
          <w:lang w:val="en-US"/>
        </w:rPr>
        <w:t>According to</w:t>
      </w:r>
      <w:r w:rsidR="00272735">
        <w:rPr>
          <w:lang w:val="en-US"/>
        </w:rPr>
        <w:t xml:space="preserve"> </w:t>
      </w:r>
      <w:r w:rsidR="00272735">
        <w:rPr>
          <w:lang w:val="en-US"/>
        </w:rPr>
        <w:fldChar w:fldCharType="begin" w:fldLock="1"/>
      </w:r>
      <w:r w:rsidR="00272735">
        <w:rPr>
          <w:lang w:val="en-US"/>
        </w:rPr>
        <w:instrText>ADDIN CSL_CITATION {"citationItems":[{"id":"ITEM-1","itemData":{"DOI":"10.37330/prima.v13i2.151","ISSN":"2087-0817","abstract":"This study aims to analyze that influence asset management on financial performance in mining companies listed on the Indonesia Stock Exchange. Asset management includes several variables, namely, Total Asset Turnover, Fixed Asset Turnover, Inventory Turnover, Account Receivable Turnover, and Working Capital Turnover. This research uses quantitative data, the data source in this study uses secondary data from the annual mining financial reports on the Indonesia Stock Exchange for the period 2016-2018. The population in this study were all mining sector companies listed on the Indonesia Stock Exchange in 2016-2018, totaling 47 companies. The sample in this study were 14 companies. The sampling technique was using purposive sampling technique. The results of this study are (1) Total Asset Turnover has a significant effect on financial performance, namely 0.019 kurang dari 0.05. Thus H1 is accepted. (2) Fixed Asset Turnover has no effect on the company's financial performance with a value of 0.178&gt; 0.05. Thus H2 is rejected. (3) Inventory Turnover has no effect on the company's financial performance with a value of 0.086&gt; 0.05. Thus H3 is rejected. (4) Account Receivable Turnover has no effect on the company's financial performance with a value of 0.109&gt; 0.05. Thus H4 is rejected. (5) Working Capital Turnover has no effect on the company's financial performance with a value of 0.000 lebih dari 0.05. Thus H5 is rejected.","author":[{"dropping-particle":"","family":"Priyono","given":"Hendro","non-dropping-particle":"","parse-names":false,"suffix":""},{"dropping-particle":"","family":"Aribowo","given":"Fajar","non-dropping-particle":"","parse-names":false,"suffix":""}],"container-title":"Prima Ekonomika","id":"ITEM-1","issue":"2","issued":{"date-parts":[["2022"]]},"page":"1","title":"Pengaruh Manajemen Aset Terhadap Kinerja Keuangan Perusahaan Sektor Pertambangan Yang Terdaftar Di Bursa Efek Indonesia","type":"article-journal","volume":"13"},"uris":["http://www.mendeley.com/documents/?uuid=fc255f52-934c-4178-9304-2979ad69d09c"]}],"mendeley":{"formattedCitation":"(Priyono &amp; Aribowo, 2022)","plainTextFormattedCitation":"(Priyono &amp; Aribowo, 2022)","previouslyFormattedCitation":"(Priyono &amp; Aribowo, 2022)"},"properties":{"noteIndex":0},"schema":"https://github.com/citation-style-language/schema/raw/master/csl-citation.json"}</w:instrText>
      </w:r>
      <w:r w:rsidR="00272735">
        <w:rPr>
          <w:lang w:val="en-US"/>
        </w:rPr>
        <w:fldChar w:fldCharType="separate"/>
      </w:r>
      <w:r w:rsidR="00272735" w:rsidRPr="00272735">
        <w:rPr>
          <w:noProof/>
          <w:lang w:val="en-US"/>
        </w:rPr>
        <w:t>(Priyono &amp; Aribowo, 2022)</w:t>
      </w:r>
      <w:r w:rsidR="00272735">
        <w:rPr>
          <w:lang w:val="en-US"/>
        </w:rPr>
        <w:fldChar w:fldCharType="end"/>
      </w:r>
      <w:r w:rsidR="003F3DB7">
        <w:rPr>
          <w:spacing w:val="1"/>
        </w:rPr>
        <w:t xml:space="preserve"> </w:t>
      </w:r>
      <w:r w:rsidRPr="00E7004D">
        <w:t>Asset management is a systematic process for maintaining, updating, saving all assets owned by a company in order to achieve an effective and efficient business. The asset management ratio used in this research is Total Assets Turnover (TATO). According to</w:t>
      </w:r>
      <w:r w:rsidR="00272735">
        <w:rPr>
          <w:lang w:val="en-US"/>
        </w:rPr>
        <w:t xml:space="preserve"> </w:t>
      </w:r>
      <w:r w:rsidR="00272735">
        <w:rPr>
          <w:lang w:val="en-US"/>
        </w:rPr>
        <w:fldChar w:fldCharType="begin" w:fldLock="1"/>
      </w:r>
      <w:r w:rsidR="00272735">
        <w:rPr>
          <w:lang w:val="en-US"/>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00272735">
        <w:rPr>
          <w:lang w:val="en-US"/>
        </w:rPr>
        <w:fldChar w:fldCharType="separate"/>
      </w:r>
      <w:r w:rsidR="00272735" w:rsidRPr="00272735">
        <w:rPr>
          <w:noProof/>
          <w:lang w:val="en-US"/>
        </w:rPr>
        <w:t>(Kasmir, 2018)</w:t>
      </w:r>
      <w:r w:rsidR="00272735">
        <w:rPr>
          <w:lang w:val="en-US"/>
        </w:rPr>
        <w:fldChar w:fldCharType="end"/>
      </w:r>
      <w:r w:rsidR="003F3DB7">
        <w:rPr>
          <w:spacing w:val="1"/>
        </w:rPr>
        <w:t xml:space="preserve"> </w:t>
      </w:r>
      <w:r w:rsidRPr="00E7004D">
        <w:t>The Total Assets Turnover ratio is a ratio used to measure the turnover of all assets owned by a company and also measures how many sales are obtained for each rupiah earned.</w:t>
      </w:r>
      <w:r w:rsidR="003C0A7A">
        <w:rPr>
          <w:lang w:val="en-US"/>
        </w:rPr>
        <w:t xml:space="preserve"> </w:t>
      </w:r>
    </w:p>
    <w:p w:rsidR="002D15EC" w:rsidRDefault="002D15EC" w:rsidP="00E42271"/>
    <w:p w:rsidR="002D15EC" w:rsidRPr="00E7004D" w:rsidRDefault="003F3DB7" w:rsidP="003C0A7A">
      <w:pPr>
        <w:pStyle w:val="Heading3"/>
        <w:tabs>
          <w:tab w:val="left" w:pos="2082"/>
        </w:tabs>
        <w:ind w:left="0" w:firstLine="0"/>
        <w:jc w:val="left"/>
        <w:rPr>
          <w:i w:val="0"/>
        </w:rPr>
      </w:pPr>
      <w:bookmarkStart w:id="11" w:name="_bookmark33"/>
      <w:bookmarkEnd w:id="11"/>
      <w:r w:rsidRPr="00E7004D">
        <w:rPr>
          <w:i w:val="0"/>
        </w:rPr>
        <w:t>Leverage</w:t>
      </w:r>
    </w:p>
    <w:p w:rsidR="002D15EC" w:rsidRDefault="00E7004D" w:rsidP="00E7004D">
      <w:pPr>
        <w:pStyle w:val="BodyText"/>
        <w:ind w:right="-1" w:firstLine="567"/>
        <w:jc w:val="both"/>
      </w:pPr>
      <w:r w:rsidRPr="00E7004D">
        <w:rPr>
          <w:lang w:val="en-US"/>
        </w:rPr>
        <w:t>According to Anita (2022) Leverage is the level of a company's ability to use funds (assets) that have a fixed burden (debt, special shares) in order to realize the company's goals in order to optimize the use of the company owner's wealth. Leverage ratio is used when calculating the capability of a company to be able to pay off its liabilities and all its obligations using long</w:t>
      </w:r>
      <w:r>
        <w:rPr>
          <w:lang w:val="en-US"/>
        </w:rPr>
        <w:t xml:space="preserve"> or short term equity or assets</w:t>
      </w:r>
      <w:r w:rsidR="00272735">
        <w:rPr>
          <w:lang w:val="en-US"/>
        </w:rPr>
        <w:t xml:space="preserve"> </w:t>
      </w:r>
      <w:r w:rsidR="00272735">
        <w:rPr>
          <w:lang w:val="en-US"/>
        </w:rPr>
        <w:fldChar w:fldCharType="begin" w:fldLock="1"/>
      </w:r>
      <w:r w:rsidR="00272735">
        <w:rPr>
          <w:lang w:val="en-US"/>
        </w:rPr>
        <w:instrText>ADDIN CSL_CITATION {"citationItems":[{"id":"ITEM-1","itemData":{"ISSN":"2716-2710","abstract":"The purpose of this study was to determine the effect of investment opportunity set (IOS), liquidity, leverage, firm size and intangible assets on firm performance. This research was conducted. This research was conducted on manufacturing companies listed on the Indonesia Stock Exchange for the period 2018 – 2020. Data collection used secondary data in the form of financial statements of manufacturing companies that were selected as research samples. The sampling method used in this research is purposive sampling technique. The number of samples selected was 28 companies multiplied by 3 years so that 84 observational data were obtained. The data were analyzed by regression analysis, classical assumption test, model feasibility test with determination analysis, t test and F test. The results showed Investment opportunity set (IOS), Leverage and Intangible assets have no effect on company performance and no effect on company performance. While the size of the company has a positive effect on company performance.","author":[{"dropping-particle":"","family":"P Carolina","given":"Ni Putu Astrid","non-dropping-particle":"","parse-names":false,"suffix":""},{"dropping-particle":"","family":"Yuliastuti","given":"Ida Ayu Nyoman","non-dropping-particle":"","parse-names":false,"suffix":""},{"dropping-particle":"","family":"Merawati","given":"Luh Komang","non-dropping-particle":"","parse-names":false,"suffix":""}],"container-title":"Jurnal Kharisma","id":"ITEM-1","issue":"3","issued":{"date-parts":[["2022"]]},"page":"236-245","title":"Pengaruh Investment Opportunity Set (IOS), Likuiditas, Leverage, Ukuran Perusahaan dan Intangible Asset Terhadap Kinerja Perusahaan","type":"article-journal","volume":"4"},"uris":["http://www.mendeley.com/documents/?uuid=5616d507-6bf0-4ed5-ad47-037cbf1627cc"]}],"mendeley":{"formattedCitation":"(P Carolina et al., 2022)","plainTextFormattedCitation":"(P Carolina et al., 2022)","previouslyFormattedCitation":"(P Carolina et al., 2022)"},"properties":{"noteIndex":0},"schema":"https://github.com/citation-style-language/schema/raw/master/csl-citation.json"}</w:instrText>
      </w:r>
      <w:r w:rsidR="00272735">
        <w:rPr>
          <w:lang w:val="en-US"/>
        </w:rPr>
        <w:fldChar w:fldCharType="separate"/>
      </w:r>
      <w:r w:rsidR="00272735" w:rsidRPr="00272735">
        <w:rPr>
          <w:noProof/>
          <w:lang w:val="en-US"/>
        </w:rPr>
        <w:t>(P Carolina et al., 2022)</w:t>
      </w:r>
      <w:r w:rsidR="00272735">
        <w:rPr>
          <w:lang w:val="en-US"/>
        </w:rPr>
        <w:fldChar w:fldCharType="end"/>
      </w:r>
      <w:r w:rsidR="00272735">
        <w:rPr>
          <w:lang w:val="en-US"/>
        </w:rPr>
        <w:t>.</w:t>
      </w:r>
      <w:r w:rsidR="003F3DB7">
        <w:t xml:space="preserve"> </w:t>
      </w:r>
      <w:r>
        <w:rPr>
          <w:lang w:val="en-US"/>
        </w:rPr>
        <w:t>According to</w:t>
      </w:r>
      <w:r w:rsidR="00272735">
        <w:rPr>
          <w:lang w:val="en-US"/>
        </w:rPr>
        <w:t xml:space="preserve"> </w:t>
      </w:r>
      <w:r w:rsidR="00272735">
        <w:rPr>
          <w:lang w:val="en-US"/>
        </w:rPr>
        <w:fldChar w:fldCharType="begin" w:fldLock="1"/>
      </w:r>
      <w:r w:rsidR="00272735">
        <w:rPr>
          <w:lang w:val="en-US"/>
        </w:rPr>
        <w:instrText>ADDIN CSL_CITATION {"citationItems":[{"id":"ITEM-1","itemData":{"DOI":"10.26460/mmud.v4i1.6328","ISSN":"2614-0888","abstract":"Â Penelitian ini bertujuan untuk menguji dan menganalisis pengaruh kepemilikan manajerial, komite audit, leverage dan ukuran perusahaan terhadap kinerja keuangan yang diukur dengan Return On Asset (ROA). Penelitian ini merupakan penelitian kuantitatif. Teknik pengambilan sampel menggunakan metode purposive sampling. Jumlah sampel dalam penelitian ini adalah 36 perusahaan manufaktur yang terdaftar di Bursa Efek Indonesia (BEI) tahun 2015-2018. Analisis statistik yang digunakan pada penelitian ini adalah analisis regresi linear berganda. Hasil penelitian ini menunjukan bahwa kepemilikan manajerial, komite audit dan leverage berpengaruh terhadap kinerja keuangan. Sedangkan ukuran perusahaan tidak berpengaruh terhadap kinerja keuanganKata kunci : Ukuran Perusahaan, Leverage, Komite Audit, Kepemilikan Manajerial, Kinerja Keuangan","author":[{"dropping-particle":"","family":"Sari","given":"Tri diah","non-dropping-particle":"","parse-names":false,"suffix":""},{"dropping-particle":"","family":"Titisari","given":"Kartika Hendra","non-dropping-particle":"","parse-names":false,"suffix":""},{"dropping-particle":"","family":"Nurlaela","given":"Siti","non-dropping-particle":"","parse-names":false,"suffix":""}],"container-title":"Upajiwa Dewantara","id":"ITEM-1","issue":"1","issued":{"date-parts":[["2020"]]},"page":"15-26","title":"Pengaruh Kepemilikan Manajerial, Komite Audit, Leverage Dan Ukuran Perusahaan Terhadap Kinerja Keuangan","type":"article-journal","volume":"4"},"uris":["http://www.mendeley.com/documents/?uuid=ac18f961-feb3-40aa-a9b6-b05015abbb32"]}],"mendeley":{"formattedCitation":"(Sari et al., 2020)","plainTextFormattedCitation":"(Sari et al., 2020)","previouslyFormattedCitation":"(Sari et al., 2020)"},"properties":{"noteIndex":0},"schema":"https://github.com/citation-style-language/schema/raw/master/csl-citation.json"}</w:instrText>
      </w:r>
      <w:r w:rsidR="00272735">
        <w:rPr>
          <w:lang w:val="en-US"/>
        </w:rPr>
        <w:fldChar w:fldCharType="separate"/>
      </w:r>
      <w:r w:rsidR="00272735" w:rsidRPr="00272735">
        <w:rPr>
          <w:noProof/>
          <w:lang w:val="en-US"/>
        </w:rPr>
        <w:t>(Sari et al., 2020)</w:t>
      </w:r>
      <w:r w:rsidR="00272735">
        <w:rPr>
          <w:lang w:val="en-US"/>
        </w:rPr>
        <w:fldChar w:fldCharType="end"/>
      </w:r>
      <w:r w:rsidR="003F3DB7">
        <w:t xml:space="preserve"> </w:t>
      </w:r>
      <w:r w:rsidRPr="00E7004D">
        <w:t>Leverage describes the source of operating funds used by a company. In this research, leverage is measured using the debt to equity ratio (DER). According to</w:t>
      </w:r>
      <w:r w:rsidR="00272735">
        <w:rPr>
          <w:lang w:val="en-US"/>
        </w:rPr>
        <w:t xml:space="preserve"> </w:t>
      </w:r>
      <w:r w:rsidR="00272735">
        <w:rPr>
          <w:lang w:val="en-US"/>
        </w:rPr>
        <w:fldChar w:fldCharType="begin" w:fldLock="1"/>
      </w:r>
      <w:r w:rsidR="00272735">
        <w:rPr>
          <w:lang w:val="en-US"/>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00272735">
        <w:rPr>
          <w:lang w:val="en-US"/>
        </w:rPr>
        <w:fldChar w:fldCharType="separate"/>
      </w:r>
      <w:r w:rsidR="00272735" w:rsidRPr="00272735">
        <w:rPr>
          <w:noProof/>
          <w:lang w:val="en-US"/>
        </w:rPr>
        <w:t>(Kasmir, 2018)</w:t>
      </w:r>
      <w:r w:rsidR="00272735">
        <w:rPr>
          <w:lang w:val="en-US"/>
        </w:rPr>
        <w:fldChar w:fldCharType="end"/>
      </w:r>
      <w:r w:rsidR="003F3DB7">
        <w:t xml:space="preserve"> </w:t>
      </w:r>
      <w:r w:rsidRPr="00E7004D">
        <w:t>This ratio is used to determine the amount of funds provided by creditors and company owners.</w:t>
      </w:r>
    </w:p>
    <w:p w:rsidR="00E7004D" w:rsidRDefault="00E7004D" w:rsidP="00E7004D">
      <w:pPr>
        <w:pStyle w:val="BodyText"/>
        <w:ind w:right="-1" w:firstLine="567"/>
        <w:jc w:val="both"/>
        <w:rPr>
          <w:sz w:val="23"/>
        </w:rPr>
      </w:pPr>
    </w:p>
    <w:p w:rsidR="00E7004D" w:rsidRDefault="00E7004D" w:rsidP="00E7004D">
      <w:pPr>
        <w:pStyle w:val="BodyText"/>
        <w:ind w:right="-1"/>
        <w:jc w:val="both"/>
        <w:rPr>
          <w:b/>
          <w:bCs/>
        </w:rPr>
      </w:pPr>
      <w:bookmarkStart w:id="12" w:name="_bookmark34"/>
      <w:bookmarkStart w:id="13" w:name="_bookmark42"/>
      <w:bookmarkEnd w:id="12"/>
      <w:bookmarkEnd w:id="13"/>
      <w:r w:rsidRPr="00E7004D">
        <w:rPr>
          <w:b/>
          <w:bCs/>
        </w:rPr>
        <w:t>Theoretical Framework</w:t>
      </w:r>
    </w:p>
    <w:p w:rsidR="00E7004D" w:rsidRDefault="00E7004D" w:rsidP="007A16EC">
      <w:pPr>
        <w:pStyle w:val="BodyText"/>
        <w:ind w:right="-1" w:firstLine="567"/>
        <w:jc w:val="both"/>
      </w:pPr>
      <w:r>
        <w:t>In this research the author uses Signaling Theory, this theory explains that companies have the urge to be able to provide information about financial reports to outside parties. Encouragement from the company can provide information because of the information asymmetry between the company and external parties, because the company knows more about the company and future prospects from external parties (investors and creditors). The use of signal theory in this research is because it is related to the availability of information and this signal theory can explain the relationship with company performance (ROA).</w:t>
      </w:r>
    </w:p>
    <w:p w:rsidR="007A16EC" w:rsidRDefault="007A16EC" w:rsidP="007A16EC">
      <w:pPr>
        <w:pStyle w:val="BodyText"/>
        <w:ind w:firstLine="567"/>
        <w:jc w:val="both"/>
        <w:rPr>
          <w:sz w:val="16"/>
        </w:rPr>
      </w:pPr>
      <w:r>
        <w:t>In this research, the author uses the variables company size, investment opportunity set, asset management, and leverage to prove their influence on the financial performance of infrastructure companies listed on the BEI in 2018-2022. The theoretical framework in this research can be seen in Figure 1.</w:t>
      </w:r>
    </w:p>
    <w:p w:rsidR="007A16EC" w:rsidRDefault="007A16EC" w:rsidP="007A16EC">
      <w:pPr>
        <w:pStyle w:val="BodyText"/>
        <w:ind w:right="-1"/>
        <w:jc w:val="both"/>
      </w:pPr>
    </w:p>
    <w:p w:rsidR="007A16EC" w:rsidRDefault="007A16EC" w:rsidP="007A16EC">
      <w:pPr>
        <w:pStyle w:val="BodyText"/>
        <w:ind w:right="-1"/>
        <w:jc w:val="both"/>
      </w:pPr>
      <w:r>
        <w:rPr>
          <w:noProof/>
          <w:lang w:val="en-US"/>
        </w:rPr>
        <mc:AlternateContent>
          <mc:Choice Requires="wpg">
            <w:drawing>
              <wp:anchor distT="0" distB="0" distL="114300" distR="114300" simplePos="0" relativeHeight="487614464" behindDoc="0" locked="0" layoutInCell="1" allowOverlap="1">
                <wp:simplePos x="0" y="0"/>
                <wp:positionH relativeFrom="column">
                  <wp:posOffset>423545</wp:posOffset>
                </wp:positionH>
                <wp:positionV relativeFrom="paragraph">
                  <wp:posOffset>7620</wp:posOffset>
                </wp:positionV>
                <wp:extent cx="5019675" cy="1917700"/>
                <wp:effectExtent l="0" t="0" r="28575" b="25400"/>
                <wp:wrapNone/>
                <wp:docPr id="10" name="Group 10"/>
                <wp:cNvGraphicFramePr/>
                <a:graphic xmlns:a="http://schemas.openxmlformats.org/drawingml/2006/main">
                  <a:graphicData uri="http://schemas.microsoft.com/office/word/2010/wordprocessingGroup">
                    <wpg:wgp>
                      <wpg:cNvGrpSpPr/>
                      <wpg:grpSpPr>
                        <a:xfrm>
                          <a:off x="0" y="0"/>
                          <a:ext cx="5019675" cy="1917700"/>
                          <a:chOff x="0" y="0"/>
                          <a:chExt cx="5019675" cy="1917700"/>
                        </a:xfrm>
                      </wpg:grpSpPr>
                      <wpg:grpSp>
                        <wpg:cNvPr id="5" name="Group 5"/>
                        <wpg:cNvGrpSpPr/>
                        <wpg:grpSpPr>
                          <a:xfrm>
                            <a:off x="0" y="0"/>
                            <a:ext cx="5019675" cy="1917700"/>
                            <a:chOff x="0" y="0"/>
                            <a:chExt cx="5019675" cy="1917700"/>
                          </a:xfrm>
                        </wpg:grpSpPr>
                        <wps:wsp>
                          <wps:cNvPr id="217" name="Text Box 2"/>
                          <wps:cNvSpPr txBox="1">
                            <a:spLocks noChangeArrowheads="1"/>
                          </wps:cNvSpPr>
                          <wps:spPr bwMode="auto">
                            <a:xfrm>
                              <a:off x="0" y="0"/>
                              <a:ext cx="1724025" cy="450850"/>
                            </a:xfrm>
                            <a:prstGeom prst="rect">
                              <a:avLst/>
                            </a:prstGeom>
                            <a:solidFill>
                              <a:srgbClr val="FFFFFF"/>
                            </a:solidFill>
                            <a:ln w="9525">
                              <a:solidFill>
                                <a:srgbClr val="000000"/>
                              </a:solidFill>
                              <a:miter lim="800000"/>
                              <a:headEnd/>
                              <a:tailEnd/>
                            </a:ln>
                          </wps:spPr>
                          <wps:txbx>
                            <w:txbxContent>
                              <w:p w:rsidR="004B130B" w:rsidRPr="007A16EC" w:rsidRDefault="004B130B" w:rsidP="007A16EC">
                                <w:pPr>
                                  <w:jc w:val="center"/>
                                  <w:rPr>
                                    <w:sz w:val="24"/>
                                    <w:szCs w:val="24"/>
                                    <w:lang w:val="en-US"/>
                                  </w:rPr>
                                </w:pPr>
                                <w:r w:rsidRPr="007A16EC">
                                  <w:rPr>
                                    <w:sz w:val="24"/>
                                    <w:szCs w:val="24"/>
                                    <w:lang w:val="en-US"/>
                                  </w:rPr>
                                  <w:t>Size</w:t>
                                </w:r>
                              </w:p>
                              <w:p w:rsidR="004B130B" w:rsidRPr="007A16EC" w:rsidRDefault="004B130B" w:rsidP="007A16EC">
                                <w:pPr>
                                  <w:jc w:val="center"/>
                                  <w:rPr>
                                    <w:sz w:val="24"/>
                                    <w:szCs w:val="24"/>
                                    <w:lang w:val="en-US"/>
                                  </w:rPr>
                                </w:pPr>
                                <w:r w:rsidRPr="007A16EC">
                                  <w:rPr>
                                    <w:sz w:val="24"/>
                                    <w:szCs w:val="24"/>
                                    <w:lang w:val="en-US"/>
                                  </w:rPr>
                                  <w:t>(X</w:t>
                                </w:r>
                                <w:r w:rsidRPr="007A16EC">
                                  <w:rPr>
                                    <w:sz w:val="24"/>
                                    <w:szCs w:val="24"/>
                                    <w:vertAlign w:val="subscript"/>
                                    <w:lang w:val="en-US"/>
                                  </w:rPr>
                                  <w:t>1</w:t>
                                </w:r>
                                <w:r w:rsidRPr="007A16EC">
                                  <w:rPr>
                                    <w:sz w:val="24"/>
                                    <w:szCs w:val="24"/>
                                    <w:lang w:val="en-US"/>
                                  </w:rPr>
                                  <w:t>)</w:t>
                                </w:r>
                              </w:p>
                            </w:txbxContent>
                          </wps:txbx>
                          <wps:bodyPr rot="0" vert="horz" wrap="square" lIns="91440" tIns="45720" rIns="91440" bIns="45720" anchor="t" anchorCtr="0">
                            <a:spAutoFit/>
                          </wps:bodyPr>
                        </wps:wsp>
                        <wps:wsp>
                          <wps:cNvPr id="1" name="Text Box 2"/>
                          <wps:cNvSpPr txBox="1">
                            <a:spLocks noChangeArrowheads="1"/>
                          </wps:cNvSpPr>
                          <wps:spPr bwMode="auto">
                            <a:xfrm>
                              <a:off x="9525" y="485775"/>
                              <a:ext cx="1724025" cy="450850"/>
                            </a:xfrm>
                            <a:prstGeom prst="rect">
                              <a:avLst/>
                            </a:prstGeom>
                            <a:solidFill>
                              <a:srgbClr val="FFFFFF"/>
                            </a:solidFill>
                            <a:ln w="9525">
                              <a:solidFill>
                                <a:srgbClr val="000000"/>
                              </a:solidFill>
                              <a:miter lim="800000"/>
                              <a:headEnd/>
                              <a:tailEnd/>
                            </a:ln>
                          </wps:spPr>
                          <wps:txbx>
                            <w:txbxContent>
                              <w:p w:rsidR="004B130B" w:rsidRPr="007A16EC" w:rsidRDefault="004B130B" w:rsidP="007A16EC">
                                <w:pPr>
                                  <w:jc w:val="center"/>
                                  <w:rPr>
                                    <w:sz w:val="24"/>
                                    <w:szCs w:val="24"/>
                                    <w:lang w:val="en-US"/>
                                  </w:rPr>
                                </w:pPr>
                                <w:r w:rsidRPr="007A16EC">
                                  <w:rPr>
                                    <w:sz w:val="24"/>
                                    <w:szCs w:val="24"/>
                                    <w:lang w:val="en-US"/>
                                  </w:rPr>
                                  <w:t>IOS</w:t>
                                </w:r>
                              </w:p>
                              <w:p w:rsidR="004B130B" w:rsidRPr="007A16EC" w:rsidRDefault="004B130B" w:rsidP="007A16EC">
                                <w:pPr>
                                  <w:jc w:val="center"/>
                                  <w:rPr>
                                    <w:sz w:val="24"/>
                                    <w:szCs w:val="24"/>
                                    <w:lang w:val="en-US"/>
                                  </w:rPr>
                                </w:pPr>
                                <w:r w:rsidRPr="007A16EC">
                                  <w:rPr>
                                    <w:sz w:val="24"/>
                                    <w:szCs w:val="24"/>
                                    <w:lang w:val="en-US"/>
                                  </w:rPr>
                                  <w:t>(X</w:t>
                                </w:r>
                                <w:r w:rsidRPr="007A16EC">
                                  <w:rPr>
                                    <w:sz w:val="24"/>
                                    <w:szCs w:val="24"/>
                                    <w:vertAlign w:val="subscript"/>
                                    <w:lang w:val="en-US"/>
                                  </w:rPr>
                                  <w:t>2</w:t>
                                </w:r>
                                <w:r w:rsidRPr="007A16EC">
                                  <w:rPr>
                                    <w:sz w:val="24"/>
                                    <w:szCs w:val="24"/>
                                    <w:lang w:val="en-US"/>
                                  </w:rPr>
                                  <w:t>)</w:t>
                                </w:r>
                              </w:p>
                            </w:txbxContent>
                          </wps:txbx>
                          <wps:bodyPr rot="0" vert="horz" wrap="square" lIns="91440" tIns="45720" rIns="91440" bIns="45720" anchor="t" anchorCtr="0">
                            <a:spAutoFit/>
                          </wps:bodyPr>
                        </wps:wsp>
                        <wps:wsp>
                          <wps:cNvPr id="2" name="Text Box 2"/>
                          <wps:cNvSpPr txBox="1">
                            <a:spLocks noChangeArrowheads="1"/>
                          </wps:cNvSpPr>
                          <wps:spPr bwMode="auto">
                            <a:xfrm>
                              <a:off x="19050" y="971550"/>
                              <a:ext cx="1724025" cy="450850"/>
                            </a:xfrm>
                            <a:prstGeom prst="rect">
                              <a:avLst/>
                            </a:prstGeom>
                            <a:solidFill>
                              <a:srgbClr val="FFFFFF"/>
                            </a:solidFill>
                            <a:ln w="9525">
                              <a:solidFill>
                                <a:srgbClr val="000000"/>
                              </a:solidFill>
                              <a:miter lim="800000"/>
                              <a:headEnd/>
                              <a:tailEnd/>
                            </a:ln>
                          </wps:spPr>
                          <wps:txbx>
                            <w:txbxContent>
                              <w:p w:rsidR="004B130B" w:rsidRPr="007A16EC" w:rsidRDefault="004B130B" w:rsidP="007A16EC">
                                <w:pPr>
                                  <w:jc w:val="center"/>
                                  <w:rPr>
                                    <w:sz w:val="24"/>
                                    <w:szCs w:val="24"/>
                                    <w:lang w:val="en-US"/>
                                  </w:rPr>
                                </w:pPr>
                                <w:r w:rsidRPr="007A16EC">
                                  <w:rPr>
                                    <w:sz w:val="24"/>
                                    <w:szCs w:val="24"/>
                                    <w:lang w:val="en-US"/>
                                  </w:rPr>
                                  <w:t>Asset Management</w:t>
                                </w:r>
                              </w:p>
                              <w:p w:rsidR="004B130B" w:rsidRPr="007A16EC" w:rsidRDefault="004B130B" w:rsidP="007A16EC">
                                <w:pPr>
                                  <w:jc w:val="center"/>
                                  <w:rPr>
                                    <w:sz w:val="24"/>
                                    <w:szCs w:val="24"/>
                                    <w:lang w:val="en-US"/>
                                  </w:rPr>
                                </w:pPr>
                                <w:r w:rsidRPr="007A16EC">
                                  <w:rPr>
                                    <w:sz w:val="24"/>
                                    <w:szCs w:val="24"/>
                                    <w:lang w:val="en-US"/>
                                  </w:rPr>
                                  <w:t>(X</w:t>
                                </w:r>
                                <w:r w:rsidRPr="007A16EC">
                                  <w:rPr>
                                    <w:sz w:val="24"/>
                                    <w:szCs w:val="24"/>
                                    <w:vertAlign w:val="subscript"/>
                                    <w:lang w:val="en-US"/>
                                  </w:rPr>
                                  <w:t>3</w:t>
                                </w:r>
                                <w:r w:rsidRPr="007A16EC">
                                  <w:rPr>
                                    <w:sz w:val="24"/>
                                    <w:szCs w:val="24"/>
                                    <w:lang w:val="en-US"/>
                                  </w:rPr>
                                  <w:t>)</w:t>
                                </w:r>
                              </w:p>
                            </w:txbxContent>
                          </wps:txbx>
                          <wps:bodyPr rot="0" vert="horz" wrap="square" lIns="91440" tIns="45720" rIns="91440" bIns="45720" anchor="t" anchorCtr="0">
                            <a:spAutoFit/>
                          </wps:bodyPr>
                        </wps:wsp>
                        <wps:wsp>
                          <wps:cNvPr id="3" name="Text Box 2"/>
                          <wps:cNvSpPr txBox="1">
                            <a:spLocks noChangeArrowheads="1"/>
                          </wps:cNvSpPr>
                          <wps:spPr bwMode="auto">
                            <a:xfrm>
                              <a:off x="28575" y="1466850"/>
                              <a:ext cx="1724025" cy="450850"/>
                            </a:xfrm>
                            <a:prstGeom prst="rect">
                              <a:avLst/>
                            </a:prstGeom>
                            <a:solidFill>
                              <a:srgbClr val="FFFFFF"/>
                            </a:solidFill>
                            <a:ln w="9525">
                              <a:solidFill>
                                <a:srgbClr val="000000"/>
                              </a:solidFill>
                              <a:miter lim="800000"/>
                              <a:headEnd/>
                              <a:tailEnd/>
                            </a:ln>
                          </wps:spPr>
                          <wps:txbx>
                            <w:txbxContent>
                              <w:p w:rsidR="004B130B" w:rsidRPr="007A16EC" w:rsidRDefault="004B130B" w:rsidP="007A16EC">
                                <w:pPr>
                                  <w:jc w:val="center"/>
                                  <w:rPr>
                                    <w:sz w:val="24"/>
                                    <w:szCs w:val="24"/>
                                    <w:lang w:val="en-US"/>
                                  </w:rPr>
                                </w:pPr>
                                <w:r w:rsidRPr="007A16EC">
                                  <w:rPr>
                                    <w:sz w:val="24"/>
                                    <w:szCs w:val="24"/>
                                    <w:lang w:val="en-US"/>
                                  </w:rPr>
                                  <w:t>Leverage</w:t>
                                </w:r>
                              </w:p>
                              <w:p w:rsidR="004B130B" w:rsidRPr="007A16EC" w:rsidRDefault="004B130B" w:rsidP="007A16EC">
                                <w:pPr>
                                  <w:jc w:val="center"/>
                                  <w:rPr>
                                    <w:sz w:val="24"/>
                                    <w:szCs w:val="24"/>
                                    <w:lang w:val="en-US"/>
                                  </w:rPr>
                                </w:pPr>
                                <w:r w:rsidRPr="007A16EC">
                                  <w:rPr>
                                    <w:sz w:val="24"/>
                                    <w:szCs w:val="24"/>
                                    <w:lang w:val="en-US"/>
                                  </w:rPr>
                                  <w:t>(X</w:t>
                                </w:r>
                                <w:r w:rsidRPr="007A16EC">
                                  <w:rPr>
                                    <w:sz w:val="24"/>
                                    <w:szCs w:val="24"/>
                                    <w:vertAlign w:val="subscript"/>
                                    <w:lang w:val="en-US"/>
                                  </w:rPr>
                                  <w:t>4</w:t>
                                </w:r>
                                <w:r w:rsidRPr="007A16EC">
                                  <w:rPr>
                                    <w:sz w:val="24"/>
                                    <w:szCs w:val="24"/>
                                    <w:lang w:val="en-US"/>
                                  </w:rPr>
                                  <w:t>)</w:t>
                                </w:r>
                              </w:p>
                            </w:txbxContent>
                          </wps:txbx>
                          <wps:bodyPr rot="0" vert="horz" wrap="square" lIns="91440" tIns="45720" rIns="91440" bIns="45720" anchor="t" anchorCtr="0">
                            <a:spAutoFit/>
                          </wps:bodyPr>
                        </wps:wsp>
                        <wps:wsp>
                          <wps:cNvPr id="4" name="Text Box 2"/>
                          <wps:cNvSpPr txBox="1">
                            <a:spLocks noChangeArrowheads="1"/>
                          </wps:cNvSpPr>
                          <wps:spPr bwMode="auto">
                            <a:xfrm>
                              <a:off x="3295650" y="523875"/>
                              <a:ext cx="1724025" cy="742950"/>
                            </a:xfrm>
                            <a:prstGeom prst="rect">
                              <a:avLst/>
                            </a:prstGeom>
                            <a:solidFill>
                              <a:srgbClr val="FFFFFF"/>
                            </a:solidFill>
                            <a:ln w="9525">
                              <a:solidFill>
                                <a:srgbClr val="000000"/>
                              </a:solidFill>
                              <a:miter lim="800000"/>
                              <a:headEnd/>
                              <a:tailEnd/>
                            </a:ln>
                          </wps:spPr>
                          <wps:txbx>
                            <w:txbxContent>
                              <w:p w:rsidR="004B130B" w:rsidRDefault="004B130B" w:rsidP="007A16EC">
                                <w:pPr>
                                  <w:jc w:val="center"/>
                                  <w:rPr>
                                    <w:sz w:val="24"/>
                                    <w:szCs w:val="24"/>
                                    <w:lang w:val="en-US"/>
                                  </w:rPr>
                                </w:pPr>
                              </w:p>
                              <w:p w:rsidR="004B130B" w:rsidRPr="007A16EC" w:rsidRDefault="004B130B" w:rsidP="007A16EC">
                                <w:pPr>
                                  <w:jc w:val="center"/>
                                  <w:rPr>
                                    <w:sz w:val="24"/>
                                    <w:szCs w:val="24"/>
                                    <w:lang w:val="en-US"/>
                                  </w:rPr>
                                </w:pPr>
                                <w:r w:rsidRPr="007A16EC">
                                  <w:rPr>
                                    <w:sz w:val="24"/>
                                    <w:szCs w:val="24"/>
                                    <w:lang w:val="en-US"/>
                                  </w:rPr>
                                  <w:t>Financial Performance</w:t>
                                </w:r>
                              </w:p>
                              <w:p w:rsidR="004B130B" w:rsidRPr="007A16EC" w:rsidRDefault="004B130B" w:rsidP="007A16EC">
                                <w:pPr>
                                  <w:jc w:val="center"/>
                                  <w:rPr>
                                    <w:sz w:val="24"/>
                                    <w:szCs w:val="24"/>
                                    <w:lang w:val="en-US"/>
                                  </w:rPr>
                                </w:pPr>
                                <w:r w:rsidRPr="007A16EC">
                                  <w:rPr>
                                    <w:sz w:val="24"/>
                                    <w:szCs w:val="24"/>
                                    <w:lang w:val="en-US"/>
                                  </w:rPr>
                                  <w:t>(Y)</w:t>
                                </w:r>
                              </w:p>
                            </w:txbxContent>
                          </wps:txbx>
                          <wps:bodyPr rot="0" vert="horz" wrap="square" lIns="91440" tIns="45720" rIns="91440" bIns="45720" anchor="t" anchorCtr="0">
                            <a:noAutofit/>
                          </wps:bodyPr>
                        </wps:wsp>
                      </wpg:grpSp>
                      <wps:wsp>
                        <wps:cNvPr id="6" name="Straight Arrow Connector 6"/>
                        <wps:cNvCnPr/>
                        <wps:spPr>
                          <a:xfrm>
                            <a:off x="1724025" y="209550"/>
                            <a:ext cx="1543050"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1752600" y="714375"/>
                            <a:ext cx="1495425"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V="1">
                            <a:off x="1762125" y="952500"/>
                            <a:ext cx="148590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flipV="1">
                            <a:off x="1752600" y="1066800"/>
                            <a:ext cx="150495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0" o:spid="_x0000_s1026" style="position:absolute;left:0;text-align:left;margin-left:33.35pt;margin-top:.6pt;width:395.25pt;height:151pt;z-index:487614464" coordsize="50196,1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">
                <v:group id="Group 5" o:spid="_x0000_s1027" style="position:absolute;width:50196;height:19177" coordsize="50196,1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2" o:spid="_x0000_s1028" type="#_x0000_t202" style="position:absolute;width:17240;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rsidR="004B130B" w:rsidRPr="007A16EC" w:rsidRDefault="004B130B" w:rsidP="007A16EC">
                          <w:pPr>
                            <w:jc w:val="center"/>
                            <w:rPr>
                              <w:sz w:val="24"/>
                              <w:szCs w:val="24"/>
                              <w:lang w:val="en-US"/>
                            </w:rPr>
                          </w:pPr>
                          <w:r w:rsidRPr="007A16EC">
                            <w:rPr>
                              <w:sz w:val="24"/>
                              <w:szCs w:val="24"/>
                              <w:lang w:val="en-US"/>
                            </w:rPr>
                            <w:t>Size</w:t>
                          </w:r>
                        </w:p>
                        <w:p w:rsidR="004B130B" w:rsidRPr="007A16EC" w:rsidRDefault="004B130B" w:rsidP="007A16EC">
                          <w:pPr>
                            <w:jc w:val="center"/>
                            <w:rPr>
                              <w:sz w:val="24"/>
                              <w:szCs w:val="24"/>
                              <w:lang w:val="en-US"/>
                            </w:rPr>
                          </w:pPr>
                          <w:r w:rsidRPr="007A16EC">
                            <w:rPr>
                              <w:sz w:val="24"/>
                              <w:szCs w:val="24"/>
                              <w:lang w:val="en-US"/>
                            </w:rPr>
                            <w:t>(X</w:t>
                          </w:r>
                          <w:r w:rsidRPr="007A16EC">
                            <w:rPr>
                              <w:sz w:val="24"/>
                              <w:szCs w:val="24"/>
                              <w:vertAlign w:val="subscript"/>
                              <w:lang w:val="en-US"/>
                            </w:rPr>
                            <w:t>1</w:t>
                          </w:r>
                          <w:r w:rsidRPr="007A16EC">
                            <w:rPr>
                              <w:sz w:val="24"/>
                              <w:szCs w:val="24"/>
                              <w:lang w:val="en-US"/>
                            </w:rPr>
                            <w:t>)</w:t>
                          </w:r>
                        </w:p>
                      </w:txbxContent>
                    </v:textbox>
                  </v:shape>
                  <v:shape id="Text Box 2" o:spid="_x0000_s1029" type="#_x0000_t202" style="position:absolute;left:95;top:4857;width:17240;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">
                    <v:textbox style="mso-fit-shape-to-text:t">
                      <w:txbxContent>
                        <w:p w:rsidR="004B130B" w:rsidRPr="007A16EC" w:rsidRDefault="004B130B" w:rsidP="007A16EC">
                          <w:pPr>
                            <w:jc w:val="center"/>
                            <w:rPr>
                              <w:sz w:val="24"/>
                              <w:szCs w:val="24"/>
                              <w:lang w:val="en-US"/>
                            </w:rPr>
                          </w:pPr>
                          <w:r w:rsidRPr="007A16EC">
                            <w:rPr>
                              <w:sz w:val="24"/>
                              <w:szCs w:val="24"/>
                              <w:lang w:val="en-US"/>
                            </w:rPr>
                            <w:t>IOS</w:t>
                          </w:r>
                        </w:p>
                        <w:p w:rsidR="004B130B" w:rsidRPr="007A16EC" w:rsidRDefault="004B130B" w:rsidP="007A16EC">
                          <w:pPr>
                            <w:jc w:val="center"/>
                            <w:rPr>
                              <w:sz w:val="24"/>
                              <w:szCs w:val="24"/>
                              <w:lang w:val="en-US"/>
                            </w:rPr>
                          </w:pPr>
                          <w:r w:rsidRPr="007A16EC">
                            <w:rPr>
                              <w:sz w:val="24"/>
                              <w:szCs w:val="24"/>
                              <w:lang w:val="en-US"/>
                            </w:rPr>
                            <w:t>(X</w:t>
                          </w:r>
                          <w:r w:rsidRPr="007A16EC">
                            <w:rPr>
                              <w:sz w:val="24"/>
                              <w:szCs w:val="24"/>
                              <w:vertAlign w:val="subscript"/>
                              <w:lang w:val="en-US"/>
                            </w:rPr>
                            <w:t>2</w:t>
                          </w:r>
                          <w:r w:rsidRPr="007A16EC">
                            <w:rPr>
                              <w:sz w:val="24"/>
                              <w:szCs w:val="24"/>
                              <w:lang w:val="en-US"/>
                            </w:rPr>
                            <w:t>)</w:t>
                          </w:r>
                        </w:p>
                      </w:txbxContent>
                    </v:textbox>
                  </v:shape>
                  <v:shape id="Text Box 2" o:spid="_x0000_s1030" type="#_x0000_t202" style="position:absolute;left:190;top:9715;width:17240;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">
                    <v:textbox style="mso-fit-shape-to-text:t">
                      <w:txbxContent>
                        <w:p w:rsidR="004B130B" w:rsidRPr="007A16EC" w:rsidRDefault="004B130B" w:rsidP="007A16EC">
                          <w:pPr>
                            <w:jc w:val="center"/>
                            <w:rPr>
                              <w:sz w:val="24"/>
                              <w:szCs w:val="24"/>
                              <w:lang w:val="en-US"/>
                            </w:rPr>
                          </w:pPr>
                          <w:r w:rsidRPr="007A16EC">
                            <w:rPr>
                              <w:sz w:val="24"/>
                              <w:szCs w:val="24"/>
                              <w:lang w:val="en-US"/>
                            </w:rPr>
                            <w:t>Asset Management</w:t>
                          </w:r>
                        </w:p>
                        <w:p w:rsidR="004B130B" w:rsidRPr="007A16EC" w:rsidRDefault="004B130B" w:rsidP="007A16EC">
                          <w:pPr>
                            <w:jc w:val="center"/>
                            <w:rPr>
                              <w:sz w:val="24"/>
                              <w:szCs w:val="24"/>
                              <w:lang w:val="en-US"/>
                            </w:rPr>
                          </w:pPr>
                          <w:r w:rsidRPr="007A16EC">
                            <w:rPr>
                              <w:sz w:val="24"/>
                              <w:szCs w:val="24"/>
                              <w:lang w:val="en-US"/>
                            </w:rPr>
                            <w:t>(X</w:t>
                          </w:r>
                          <w:r w:rsidRPr="007A16EC">
                            <w:rPr>
                              <w:sz w:val="24"/>
                              <w:szCs w:val="24"/>
                              <w:vertAlign w:val="subscript"/>
                              <w:lang w:val="en-US"/>
                            </w:rPr>
                            <w:t>3</w:t>
                          </w:r>
                          <w:r w:rsidRPr="007A16EC">
                            <w:rPr>
                              <w:sz w:val="24"/>
                              <w:szCs w:val="24"/>
                              <w:lang w:val="en-US"/>
                            </w:rPr>
                            <w:t>)</w:t>
                          </w:r>
                        </w:p>
                      </w:txbxContent>
                    </v:textbox>
                  </v:shape>
                  <v:shape id="Text Box 2" o:spid="_x0000_s1031" type="#_x0000_t202" style="position:absolute;left:285;top:14668;width:17241;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eZfwwAAANoAAAAPAAAAZHJzL2Rvd25yZXYueG1sRI9BawIx&#10;FITvgv8hPKG3mtVi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9N3mX8MAAADaAAAADwAA&#10;AAAAAAAAAAAAAAAHAgAAZHJzL2Rvd25yZXYueG1sUEsFBgAAAAADAAMAtwAAAPcCAAAAAA==&#10;">
                    <v:textbox style="mso-fit-shape-to-text:t">
                      <w:txbxContent>
                        <w:p w:rsidR="004B130B" w:rsidRPr="007A16EC" w:rsidRDefault="004B130B" w:rsidP="007A16EC">
                          <w:pPr>
                            <w:jc w:val="center"/>
                            <w:rPr>
                              <w:sz w:val="24"/>
                              <w:szCs w:val="24"/>
                              <w:lang w:val="en-US"/>
                            </w:rPr>
                          </w:pPr>
                          <w:r w:rsidRPr="007A16EC">
                            <w:rPr>
                              <w:sz w:val="24"/>
                              <w:szCs w:val="24"/>
                              <w:lang w:val="en-US"/>
                            </w:rPr>
                            <w:t>Leverage</w:t>
                          </w:r>
                        </w:p>
                        <w:p w:rsidR="004B130B" w:rsidRPr="007A16EC" w:rsidRDefault="004B130B" w:rsidP="007A16EC">
                          <w:pPr>
                            <w:jc w:val="center"/>
                            <w:rPr>
                              <w:sz w:val="24"/>
                              <w:szCs w:val="24"/>
                              <w:lang w:val="en-US"/>
                            </w:rPr>
                          </w:pPr>
                          <w:r w:rsidRPr="007A16EC">
                            <w:rPr>
                              <w:sz w:val="24"/>
                              <w:szCs w:val="24"/>
                              <w:lang w:val="en-US"/>
                            </w:rPr>
                            <w:t>(X</w:t>
                          </w:r>
                          <w:r w:rsidRPr="007A16EC">
                            <w:rPr>
                              <w:sz w:val="24"/>
                              <w:szCs w:val="24"/>
                              <w:vertAlign w:val="subscript"/>
                              <w:lang w:val="en-US"/>
                            </w:rPr>
                            <w:t>4</w:t>
                          </w:r>
                          <w:r w:rsidRPr="007A16EC">
                            <w:rPr>
                              <w:sz w:val="24"/>
                              <w:szCs w:val="24"/>
                              <w:lang w:val="en-US"/>
                            </w:rPr>
                            <w:t>)</w:t>
                          </w:r>
                        </w:p>
                      </w:txbxContent>
                    </v:textbox>
                  </v:shape>
                  <v:shape id="Text Box 2" o:spid="_x0000_s1032" type="#_x0000_t202" style="position:absolute;left:32956;top:5238;width:17240;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4B130B" w:rsidRDefault="004B130B" w:rsidP="007A16EC">
                          <w:pPr>
                            <w:jc w:val="center"/>
                            <w:rPr>
                              <w:sz w:val="24"/>
                              <w:szCs w:val="24"/>
                              <w:lang w:val="en-US"/>
                            </w:rPr>
                          </w:pPr>
                        </w:p>
                        <w:p w:rsidR="004B130B" w:rsidRPr="007A16EC" w:rsidRDefault="004B130B" w:rsidP="007A16EC">
                          <w:pPr>
                            <w:jc w:val="center"/>
                            <w:rPr>
                              <w:sz w:val="24"/>
                              <w:szCs w:val="24"/>
                              <w:lang w:val="en-US"/>
                            </w:rPr>
                          </w:pPr>
                          <w:r w:rsidRPr="007A16EC">
                            <w:rPr>
                              <w:sz w:val="24"/>
                              <w:szCs w:val="24"/>
                              <w:lang w:val="en-US"/>
                            </w:rPr>
                            <w:t>Financial Performance</w:t>
                          </w:r>
                        </w:p>
                        <w:p w:rsidR="004B130B" w:rsidRPr="007A16EC" w:rsidRDefault="004B130B" w:rsidP="007A16EC">
                          <w:pPr>
                            <w:jc w:val="center"/>
                            <w:rPr>
                              <w:sz w:val="24"/>
                              <w:szCs w:val="24"/>
                              <w:lang w:val="en-US"/>
                            </w:rPr>
                          </w:pPr>
                          <w:r w:rsidRPr="007A16EC">
                            <w:rPr>
                              <w:sz w:val="24"/>
                              <w:szCs w:val="24"/>
                              <w:lang w:val="en-US"/>
                            </w:rPr>
                            <w:t>(Y)</w:t>
                          </w:r>
                        </w:p>
                      </w:txbxContent>
                    </v:textbox>
                  </v:shape>
                </v:group>
                <v:shapetype id="_x0000_t32" coordsize="21600,21600" o:spt="32" o:oned="t" path="m,l21600,21600e" filled="f">
                  <v:path arrowok="t" fillok="f" o:connecttype="none"/>
                  <o:lock v:ext="edit" shapetype="t"/>
                </v:shapetype>
                <v:shape id="Straight Arrow Connector 6" o:spid="_x0000_s1033" type="#_x0000_t32" style="position:absolute;left:17240;top:2095;width:15430;height:5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" strokecolor="black [3040]">
                  <v:stroke endarrow="block"/>
                </v:shape>
                <v:shape id="Straight Arrow Connector 7" o:spid="_x0000_s1034" type="#_x0000_t32" style="position:absolute;left:17526;top:7143;width:14954;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" strokecolor="black [3040]">
                  <v:stroke endarrow="block"/>
                </v:shape>
                <v:shape id="Straight Arrow Connector 8" o:spid="_x0000_s1035" type="#_x0000_t32" style="position:absolute;left:17621;top:9525;width:14859;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" strokecolor="black [3040]">
                  <v:stroke endarrow="block"/>
                </v:shape>
                <v:shape id="Straight Arrow Connector 9" o:spid="_x0000_s1036" type="#_x0000_t32" style="position:absolute;left:17526;top:10668;width:15049;height:6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" strokecolor="black [3040]">
                  <v:stroke endarrow="block"/>
                </v:shape>
              </v:group>
            </w:pict>
          </mc:Fallback>
        </mc:AlternateContent>
      </w:r>
    </w:p>
    <w:p w:rsidR="007A16EC" w:rsidRDefault="007A16EC" w:rsidP="007A16EC">
      <w:pPr>
        <w:pStyle w:val="BodyText"/>
        <w:ind w:right="-1" w:firstLine="567"/>
        <w:jc w:val="both"/>
      </w:pPr>
    </w:p>
    <w:p w:rsidR="007A16EC" w:rsidRDefault="007A16EC" w:rsidP="007A16EC">
      <w:pPr>
        <w:pStyle w:val="BodyText"/>
        <w:ind w:right="-1" w:firstLine="567"/>
        <w:jc w:val="both"/>
      </w:pPr>
    </w:p>
    <w:p w:rsidR="007A16EC" w:rsidRDefault="007A16EC" w:rsidP="007A16EC">
      <w:pPr>
        <w:pStyle w:val="BodyText"/>
        <w:ind w:right="-1" w:firstLine="567"/>
        <w:jc w:val="both"/>
      </w:pPr>
    </w:p>
    <w:p w:rsidR="007A16EC" w:rsidRDefault="007A16EC" w:rsidP="007A16EC">
      <w:pPr>
        <w:pStyle w:val="BodyText"/>
        <w:ind w:right="-1" w:firstLine="567"/>
        <w:jc w:val="both"/>
      </w:pPr>
    </w:p>
    <w:p w:rsidR="007A16EC" w:rsidRDefault="007A16EC" w:rsidP="007A16EC">
      <w:pPr>
        <w:pStyle w:val="BodyText"/>
        <w:ind w:right="-1" w:firstLine="567"/>
        <w:jc w:val="both"/>
      </w:pPr>
    </w:p>
    <w:p w:rsidR="007A16EC" w:rsidRDefault="007A16EC" w:rsidP="007A16EC">
      <w:pPr>
        <w:pStyle w:val="BodyText"/>
        <w:ind w:right="-1" w:firstLine="567"/>
        <w:jc w:val="both"/>
      </w:pPr>
    </w:p>
    <w:p w:rsidR="007A16EC" w:rsidRDefault="007A16EC" w:rsidP="007A16EC">
      <w:pPr>
        <w:pStyle w:val="BodyText"/>
        <w:ind w:right="-1" w:firstLine="567"/>
        <w:jc w:val="both"/>
      </w:pPr>
    </w:p>
    <w:p w:rsidR="007A16EC" w:rsidRDefault="007A16EC" w:rsidP="007A16EC">
      <w:pPr>
        <w:pStyle w:val="BodyText"/>
        <w:ind w:right="-1" w:firstLine="567"/>
        <w:jc w:val="both"/>
      </w:pPr>
    </w:p>
    <w:p w:rsidR="007A16EC" w:rsidRDefault="007A16EC" w:rsidP="007A16EC">
      <w:pPr>
        <w:pStyle w:val="BodyText"/>
        <w:ind w:right="-1" w:firstLine="567"/>
        <w:jc w:val="both"/>
      </w:pPr>
    </w:p>
    <w:p w:rsidR="007A16EC" w:rsidRDefault="007A16EC" w:rsidP="007A16EC">
      <w:pPr>
        <w:pStyle w:val="BodyText"/>
        <w:ind w:right="-1" w:firstLine="567"/>
        <w:jc w:val="both"/>
      </w:pPr>
    </w:p>
    <w:p w:rsidR="007A16EC" w:rsidRDefault="007A16EC" w:rsidP="007A16EC">
      <w:pPr>
        <w:pStyle w:val="BodyText"/>
        <w:ind w:right="-1" w:firstLine="567"/>
        <w:jc w:val="both"/>
      </w:pPr>
    </w:p>
    <w:p w:rsidR="007A16EC" w:rsidRPr="007A16EC" w:rsidRDefault="007A16EC" w:rsidP="007A16EC">
      <w:pPr>
        <w:pStyle w:val="BodyText"/>
        <w:jc w:val="center"/>
        <w:rPr>
          <w:b/>
        </w:rPr>
      </w:pPr>
      <w:r w:rsidRPr="007A16EC">
        <w:rPr>
          <w:b/>
        </w:rPr>
        <w:t>Figure 1 Theoretical Framework</w:t>
      </w:r>
    </w:p>
    <w:p w:rsidR="007A16EC" w:rsidRDefault="007A16EC" w:rsidP="00E7004D">
      <w:pPr>
        <w:pStyle w:val="BodyText"/>
        <w:jc w:val="both"/>
      </w:pPr>
    </w:p>
    <w:p w:rsidR="002D15EC" w:rsidRDefault="002D15EC" w:rsidP="00E42271">
      <w:pPr>
        <w:pStyle w:val="BodyText"/>
        <w:rPr>
          <w:sz w:val="22"/>
        </w:rPr>
      </w:pPr>
    </w:p>
    <w:p w:rsidR="002D15EC" w:rsidRDefault="002D15EC" w:rsidP="00E42271">
      <w:pPr>
        <w:pStyle w:val="BodyText"/>
        <w:rPr>
          <w:b/>
          <w:sz w:val="26"/>
        </w:rPr>
      </w:pPr>
    </w:p>
    <w:p w:rsidR="00E7004D" w:rsidRDefault="00E7004D" w:rsidP="00E7004D">
      <w:pPr>
        <w:pStyle w:val="BodyText"/>
        <w:ind w:right="-1"/>
        <w:jc w:val="both"/>
        <w:rPr>
          <w:b/>
          <w:bCs/>
        </w:rPr>
      </w:pPr>
      <w:bookmarkStart w:id="14" w:name="_bookmark43"/>
      <w:bookmarkStart w:id="15" w:name="_bookmark44"/>
      <w:bookmarkEnd w:id="14"/>
      <w:bookmarkEnd w:id="15"/>
      <w:r w:rsidRPr="00E7004D">
        <w:rPr>
          <w:b/>
          <w:bCs/>
        </w:rPr>
        <w:lastRenderedPageBreak/>
        <w:t>Research Hypothesis</w:t>
      </w:r>
    </w:p>
    <w:p w:rsidR="00E7004D" w:rsidRDefault="00E7004D" w:rsidP="00E7004D">
      <w:pPr>
        <w:pStyle w:val="BodyText"/>
        <w:ind w:right="-1" w:firstLine="567"/>
        <w:jc w:val="both"/>
      </w:pPr>
      <w:r w:rsidRPr="00E7004D">
        <w:t>Company size is considered capable of influencing the company's financial performance, because the larger the size or scale of the company, the greater the company's opportunity to obtain funding sour</w:t>
      </w:r>
      <w:r>
        <w:t>ces, both internal and external</w:t>
      </w:r>
      <w:r w:rsidR="00272735">
        <w:rPr>
          <w:lang w:val="en-US"/>
        </w:rPr>
        <w:t xml:space="preserve"> </w:t>
      </w:r>
      <w:r w:rsidR="00272735">
        <w:rPr>
          <w:lang w:val="en-US"/>
        </w:rPr>
        <w:fldChar w:fldCharType="begin" w:fldLock="1"/>
      </w:r>
      <w:r w:rsidR="00272735">
        <w:rPr>
          <w:lang w:val="en-US"/>
        </w:rPr>
        <w:instrText>ADDIN CSL_CITATION {"citationItems":[{"id":"ITEM-1","itemData":{"DOI":"10.35912/rambis.v2i2.1544","abstract":"Abstract: Purpose: This study aims to determine the effect of leverage, capital structure and company size on the financial performance of mining sector companies listed on the Indonesian stock exchange during the Covid-19 pandemic. Methodology: The sampling method used was a purposive sampling technique with a sample of mining sector companies listed on the Indonesia Stock Exchange (IDX) during the co-19 pandemic. The analytical tool used in this study is multiple linear regression analysis. Data were analyzed using SPSS version 22. Results: The results of this study indicate that leverage has a negative effect on financial rformance, capital structure has no effect on financial performance, and firm size has no effect on financial performance. Limitations: This study only uses three independent variables while there are many other an be used to influence financial performance. Contribution: This research is expected to be able to contribute to the development of accounting theory and become a reference source for further research related to accounting. Keywords: 1. The influence of leverage 2. capital structure 3. company size on financial performance","author":[{"dropping-particle":"","family":"Hasti","given":"Wiwi Widyas","non-dropping-particle":"","parse-names":false,"suffix":""},{"dropping-particle":"","family":"Maryani","given":"","non-dropping-particle":"","parse-names":false,"suffix":""},{"dropping-particle":"","family":"Makhsun","given":"Arif","non-dropping-particle":"","parse-names":false,"suffix":""}],"container-title":"Reviu Akuntansi, Manajemen, dan Bisnis","id":"ITEM-1","issue":"2","issued":{"date-parts":[["2022"]]},"page":"139-150","title":"Pengaruh Leverage, Struktur Modal, dan Ukuran Perusahaan terhadap Kinerja Keuangan pada Perusahaan Sektor Pertambangan","type":"article-journal","volume":"2"},"uris":["http://www.mendeley.com/documents/?uuid=658d5974-6112-442a-b9ad-2e58cf8cf4c3"]}],"mendeley":{"formattedCitation":"(Hasti et al., 2022)","plainTextFormattedCitation":"(Hasti et al., 2022)","previouslyFormattedCitation":"(Hasti et al., 2022)"},"properties":{"noteIndex":0},"schema":"https://github.com/citation-style-language/schema/raw/master/csl-citation.json"}</w:instrText>
      </w:r>
      <w:r w:rsidR="00272735">
        <w:rPr>
          <w:lang w:val="en-US"/>
        </w:rPr>
        <w:fldChar w:fldCharType="separate"/>
      </w:r>
      <w:r w:rsidR="00272735" w:rsidRPr="00272735">
        <w:rPr>
          <w:noProof/>
          <w:lang w:val="en-US"/>
        </w:rPr>
        <w:t>(Hasti et al., 2022)</w:t>
      </w:r>
      <w:r w:rsidR="00272735">
        <w:rPr>
          <w:lang w:val="en-US"/>
        </w:rPr>
        <w:fldChar w:fldCharType="end"/>
      </w:r>
      <w:r w:rsidR="00272735">
        <w:rPr>
          <w:lang w:val="en-US"/>
        </w:rPr>
        <w:t>.</w:t>
      </w:r>
      <w:r w:rsidR="00753827">
        <w:rPr>
          <w:lang w:val="en-US"/>
        </w:rPr>
        <w:t xml:space="preserve"> </w:t>
      </w:r>
      <w:r>
        <w:t>In accordance with signaling theory, the company will provide information regarding a financial report as well as non-accounting information. If the financial information presented by the company has positive meaning for investors, then investors will invest their funds in the company. In this way, the company can use funds from investors to develop its business, which of course will have an impact on the company's profits/profits which will increase from the results of the business development.</w:t>
      </w:r>
    </w:p>
    <w:p w:rsidR="00376215" w:rsidRDefault="00E7004D" w:rsidP="00376215">
      <w:pPr>
        <w:pStyle w:val="BodyText"/>
        <w:ind w:right="-1" w:firstLine="567"/>
        <w:jc w:val="both"/>
      </w:pPr>
      <w:r>
        <w:t>In research conducted by</w:t>
      </w:r>
      <w:r w:rsidR="00272735">
        <w:rPr>
          <w:lang w:val="en-US"/>
        </w:rPr>
        <w:t xml:space="preserve"> </w:t>
      </w:r>
      <w:r w:rsidR="00272735">
        <w:rPr>
          <w:lang w:val="en-US"/>
        </w:rPr>
        <w:fldChar w:fldCharType="begin" w:fldLock="1"/>
      </w:r>
      <w:r w:rsidR="00272735">
        <w:rPr>
          <w:lang w:val="en-US"/>
        </w:rPr>
        <w:instrText>ADDIN CSL_CITATION {"citationItems":[{"id":"ITEM-1","itemData":{"DOI":"10.29103/jak.v12i1.14915","ISSN":"2301-4717","abstract":"The point of this examination is to look at how the impact of GCG rehearses is addressed by the leading group of magistrates, free chiefs, review board of trustees and institutional possession, organization size is estimated by Ln all out deals and influence is estimated by monetary execution obligation to-value proportion (DER) is estimated by return on value (ROA). The number of inhabitants in this examination is organizations from different modern areas and the customer merchandise industry that have been recorded on the Indonesia Stock Trade for the 2019-2022 period. This exploration utilizes quantitative strategies with an example that meets the purposive examining strategy of 75 organizations (300 perception information), utilizing different straight relapse investigation techniques. By taking into account the aftereffects of examination investigation and conversation discoveries, it is reasoned that GCG, organization size and influence significantly affect the organization's monetary exhibition","author":[{"dropping-particle":"","family":"Anandamaya","given":"Luh Putu varamitha","non-dropping-particle":"","parse-names":false,"suffix":""}],"container-title":"Jurnal Ilmu dan Riset Akuntansi","id":"ITEM-1","issue":"5","issued":{"date-parts":[["2021"]]},"page":"1-24","title":"Pengaruh Good Corporate Governance, Ukuran Perusahaan Dan Leverage Terhadap Kinerja Keuangan Perusahaan","type":"article-journal","volume":"10"},"uris":["http://www.mendeley.com/documents/?uuid=c2eb3e41-5509-45d3-b71a-c31a4c3a0ae4"]}],"mendeley":{"formattedCitation":"(Anandamaya, 2021)","plainTextFormattedCitation":"(Anandamaya, 2021)","previouslyFormattedCitation":"(Anandamaya, 2021)"},"properties":{"noteIndex":0},"schema":"https://github.com/citation-style-language/schema/raw/master/csl-citation.json"}</w:instrText>
      </w:r>
      <w:r w:rsidR="00272735">
        <w:rPr>
          <w:lang w:val="en-US"/>
        </w:rPr>
        <w:fldChar w:fldCharType="separate"/>
      </w:r>
      <w:r w:rsidR="00272735" w:rsidRPr="00272735">
        <w:rPr>
          <w:noProof/>
          <w:lang w:val="en-US"/>
        </w:rPr>
        <w:t>(Anandamaya, 2021)</w:t>
      </w:r>
      <w:r w:rsidR="00272735">
        <w:rPr>
          <w:lang w:val="en-US"/>
        </w:rPr>
        <w:fldChar w:fldCharType="end"/>
      </w:r>
      <w:r w:rsidR="00272735">
        <w:rPr>
          <w:lang w:val="en-US"/>
        </w:rPr>
        <w:t xml:space="preserve"> </w:t>
      </w:r>
      <w:r w:rsidR="003F3DB7">
        <w:rPr>
          <w:spacing w:val="-57"/>
        </w:rPr>
        <w:t xml:space="preserve"> </w:t>
      </w:r>
      <w:r w:rsidRPr="00E7004D">
        <w:t>states that company size has a positive effect on financial performance. The results of this research are also supported by</w:t>
      </w:r>
      <w:r w:rsidR="00272735">
        <w:rPr>
          <w:lang w:val="en-US"/>
        </w:rPr>
        <w:t xml:space="preserve"> </w:t>
      </w:r>
      <w:r w:rsidR="00272735">
        <w:rPr>
          <w:lang w:val="en-US"/>
        </w:rPr>
        <w:fldChar w:fldCharType="begin" w:fldLock="1"/>
      </w:r>
      <w:r w:rsidR="00272735">
        <w:rPr>
          <w:lang w:val="en-US"/>
        </w:rPr>
        <w:instrText>ADDIN CSL_CITATION {"citationItems":[{"id":"ITEM-1","itemData":{"DOI":"10.30872/jinv.v17i4.10054","ISSN":"0216-7786","abstract":"Penelitian ini bertujuan untuk menguji pengaruhkinerja lingkungan, biaya lingkungan dan ukuranperusahaanterhadapkinerja keuangan perusahaan.Kinerja keuangan perusahaan pada penelitian inidiukurdenganReturn on Assets(ROA). Populasi dalam penelitianini adalah semua perusahaan BadanUsaha Milik Negara (BUMN) yang terdaftar di Bursa Efek Indonesia.Sampel penelitian ini merupakansemua perusahaanBUMN non keuanganyang terdaftar di Bursa Efek Indonesiaperiode tahun 2014-2018. Teknik sampling yang digunakan dalam penelitian ini adalahpurposive sampling, yang terdiri dari11perusahaanBUMN non keuangan. Analisisdata padapenelitian ini menggunakananalisis regresilinear berganda dengan pengujian asumsi klasik. Hasil penelitian ini menunjukkan bahwakinerjalingkunganberpengaruh positif dan signifikan terhadapkinerja keuangan.Biaya lingkungan tidakberpengaruh terhadap kinerja keuangan. Ukuran perusahaan berpengaruh positif dan signifikan terhadapkinerja keuangan. Hasil penelitian ini menunjukkanbahwa pelaksanaan program perlindunganlingkungan yang dilakukan oleh perusahaan mampu meningkatkan kepercayaanstakeholders,sehinggamendorong peningkatan kinerja perusahaan khususnya kinerja keuangan perusahaan.Kata Kunci:Kinerja lingkungan;biayalingkungan;ukuran perusahaan;kinerja keuangan","author":[{"dropping-particle":"","family":"Setiadi","given":"Iwan","non-dropping-particle":"","parse-names":false,"suffix":""}],"container-title":"Inovasi","id":"ITEM-1","issue":"4","issued":{"date-parts":[["2021"]]},"page":"669-679","title":"Pengaruh kinerja lingkungan, biaya lingkungan dan ukuran perusahaan terhadap kinerja keuangan","type":"article-journal","volume":"17"},"uris":["http://www.mendeley.com/documents/?uuid=7a3d711e-1561-4424-afda-3681c07500d9"]}],"mendeley":{"formattedCitation":"(Setiadi, 2021)","plainTextFormattedCitation":"(Setiadi, 2021)","previouslyFormattedCitation":"(Setiadi, 2021)"},"properties":{"noteIndex":0},"schema":"https://github.com/citation-style-language/schema/raw/master/csl-citation.json"}</w:instrText>
      </w:r>
      <w:r w:rsidR="00272735">
        <w:rPr>
          <w:lang w:val="en-US"/>
        </w:rPr>
        <w:fldChar w:fldCharType="separate"/>
      </w:r>
      <w:r w:rsidR="00272735" w:rsidRPr="00272735">
        <w:rPr>
          <w:noProof/>
          <w:lang w:val="en-US"/>
        </w:rPr>
        <w:t>(Setiadi, 2021)</w:t>
      </w:r>
      <w:r w:rsidR="00272735">
        <w:rPr>
          <w:lang w:val="en-US"/>
        </w:rPr>
        <w:fldChar w:fldCharType="end"/>
      </w:r>
      <w:r w:rsidR="003F3DB7">
        <w:t xml:space="preserve"> </w:t>
      </w:r>
      <w:bookmarkStart w:id="16" w:name="_bookmark45"/>
      <w:bookmarkEnd w:id="16"/>
      <w:r w:rsidR="00376215">
        <w:t>that company size has a positive effect on financial performance. Based on this description, the hypothesis in the research is:</w:t>
      </w:r>
    </w:p>
    <w:p w:rsidR="00A82D8A" w:rsidRDefault="00376215" w:rsidP="00376215">
      <w:pPr>
        <w:pStyle w:val="BodyText"/>
        <w:ind w:right="-1"/>
        <w:jc w:val="both"/>
        <w:rPr>
          <w:i/>
        </w:rPr>
      </w:pPr>
      <w:r>
        <w:t>H1: Company size has a positive and significant effect on financial performance (ROA).</w:t>
      </w:r>
    </w:p>
    <w:p w:rsidR="00376215" w:rsidRDefault="00376215" w:rsidP="00753827">
      <w:pPr>
        <w:pStyle w:val="BodyText"/>
        <w:ind w:right="-1" w:firstLine="567"/>
        <w:jc w:val="both"/>
        <w:rPr>
          <w:i/>
        </w:rPr>
      </w:pPr>
    </w:p>
    <w:p w:rsidR="00376215" w:rsidRDefault="00376215" w:rsidP="00376215">
      <w:pPr>
        <w:pStyle w:val="BodyText"/>
        <w:ind w:right="-1" w:firstLine="567"/>
        <w:jc w:val="both"/>
      </w:pPr>
      <w:r w:rsidRPr="00376215">
        <w:t>Investment opportunity set is an investment decision in the form of a combination of assets in place (assets owned) with investment options (investment choices) in the future</w:t>
      </w:r>
      <w:r w:rsidR="00272735">
        <w:rPr>
          <w:lang w:val="en-US"/>
        </w:rPr>
        <w:t xml:space="preserve"> </w:t>
      </w:r>
      <w:r w:rsidR="00272735">
        <w:rPr>
          <w:lang w:val="en-US"/>
        </w:rPr>
        <w:fldChar w:fldCharType="begin" w:fldLock="1"/>
      </w:r>
      <w:r w:rsidR="00272735">
        <w:rPr>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00272735">
        <w:rPr>
          <w:lang w:val="en-US"/>
        </w:rPr>
        <w:fldChar w:fldCharType="separate"/>
      </w:r>
      <w:r w:rsidR="00272735" w:rsidRPr="00272735">
        <w:rPr>
          <w:noProof/>
          <w:lang w:val="en-US"/>
        </w:rPr>
        <w:t>(Hajaturrodiah &amp; Lestari, 2022)</w:t>
      </w:r>
      <w:r w:rsidR="00272735">
        <w:rPr>
          <w:lang w:val="en-US"/>
        </w:rPr>
        <w:fldChar w:fldCharType="end"/>
      </w:r>
      <w:r w:rsidR="00272735">
        <w:rPr>
          <w:lang w:val="en-US"/>
        </w:rPr>
        <w:t xml:space="preserve">. </w:t>
      </w:r>
      <w:r>
        <w:t>IOS can be used as an illustration of a company's future prospects for current investment activities which are characterized by increased profits. Investment decisions made by a company are one of the factors that can optimize the company's financial performance. The relationship between agency theory and the investment opportunity set is that in investment activities which aim to obtain a profit return from the capital that has been invested by the company, of course, in making this decision, a mature decision must be made by the management, therefore, in making the decision itself, the return on assets ratio is measured. so that companies can measure how much profit from investments they will make by looking at the company's financial performance.</w:t>
      </w:r>
    </w:p>
    <w:p w:rsidR="00376215" w:rsidRDefault="00376215" w:rsidP="00376215">
      <w:pPr>
        <w:pStyle w:val="BodyText"/>
        <w:ind w:right="-1" w:firstLine="567"/>
        <w:jc w:val="both"/>
      </w:pPr>
      <w:r>
        <w:t>In research conducted by</w:t>
      </w:r>
      <w:r w:rsidR="00272735">
        <w:rPr>
          <w:lang w:val="en-US"/>
        </w:rPr>
        <w:t xml:space="preserve"> </w:t>
      </w:r>
      <w:r w:rsidR="00272735">
        <w:rPr>
          <w:lang w:val="en-US"/>
        </w:rPr>
        <w:fldChar w:fldCharType="begin" w:fldLock="1"/>
      </w:r>
      <w:r w:rsidR="00272735">
        <w:rPr>
          <w:lang w:val="en-US"/>
        </w:rPr>
        <w:instrText>ADDIN CSL_CITATION {"citationItems":[{"id":"ITEM-1","itemData":{"DOI":"10.23887/jia.v5i1.24293","ISSN":"2527-4090","abstract":"This study aims to examine the factors that affect financial performance, i.e. Intellectual Capital Performance measured using the Extended Value Added Intellectual Capital Plus and Investment Opportunity Set methods measured using investment-based joint proxy. The population used for the object of research is manufacturing sector companies listed on the Indonesia Stock Exchange in the 2014-2018 period. Based on the purposive sampling method, a sample of 15 companies was obtained with a study period of 5 years so that the research data amounted to 75 data. By using multiple linear regression analysis techniques, this study proves that the Intellectual Capital Performance and Investment Opportunity Set influences the positive and significant direction of Financial Performance. The results of the study indicate an increase in Intellectual Capital Performance and Investment Opportunity Set will improve the company's financial performance in the aspect of profitability.","author":[{"dropping-particle":"","family":"Muslih","given":"Muhamad","non-dropping-particle":"","parse-names":false,"suffix":""},{"dropping-particle":"","family":"Aqmalia","given":"Wima Rizky","non-dropping-particle":"","parse-names":false,"suffix":""}],"container-title":"Jurnal Ilmiah Akuntansi","id":"ITEM-1","issue":"1","issued":{"date-parts":[["2020"]]},"page":"61","title":"Kinerja Keuangan: Intellectual Capital Performance dan Investment Opportunity Set","type":"article-journal","volume":"5"},"uris":["http://www.mendeley.com/documents/?uuid=cbb71d3b-3a40-46e8-bfbc-e5c66e941ac7"]}],"mendeley":{"formattedCitation":"(Muslih &amp; Aqmalia, 2020)","plainTextFormattedCitation":"(Muslih &amp; Aqmalia, 2020)","previouslyFormattedCitation":"(Muslih &amp; Aqmalia, 2020)"},"properties":{"noteIndex":0},"schema":"https://github.com/citation-style-language/schema/raw/master/csl-citation.json"}</w:instrText>
      </w:r>
      <w:r w:rsidR="00272735">
        <w:rPr>
          <w:lang w:val="en-US"/>
        </w:rPr>
        <w:fldChar w:fldCharType="separate"/>
      </w:r>
      <w:r w:rsidR="00272735" w:rsidRPr="00272735">
        <w:rPr>
          <w:noProof/>
          <w:lang w:val="en-US"/>
        </w:rPr>
        <w:t>(Muslih &amp; Aqmalia, 2020)</w:t>
      </w:r>
      <w:r w:rsidR="00272735">
        <w:rPr>
          <w:lang w:val="en-US"/>
        </w:rPr>
        <w:fldChar w:fldCharType="end"/>
      </w:r>
      <w:r w:rsidR="003F3DB7">
        <w:rPr>
          <w:spacing w:val="1"/>
        </w:rPr>
        <w:t xml:space="preserve"> </w:t>
      </w:r>
      <w:r w:rsidRPr="00376215">
        <w:t>shows that the investment opportunity set influences financial performance. This is also supported by</w:t>
      </w:r>
      <w:r w:rsidR="00272735">
        <w:rPr>
          <w:lang w:val="en-US"/>
        </w:rPr>
        <w:t xml:space="preserve"> </w:t>
      </w:r>
      <w:r w:rsidR="00272735">
        <w:rPr>
          <w:lang w:val="en-US"/>
        </w:rPr>
        <w:fldChar w:fldCharType="begin" w:fldLock="1"/>
      </w:r>
      <w:r w:rsidR="00272735">
        <w:rPr>
          <w:lang w:val="en-US"/>
        </w:rPr>
        <w:instrText>ADDIN CSL_CITATION {"citationItems":[{"id":"ITEM-1","itemData":{"DOI":"10.31933/dijdbm.v4i4.1889","ISSN":"2715-419X","abstract":"Literature review article on the influence of capital structure, financial risk and investment opportunities on company financial performance in the port sector with the principles of corporate governance (GCG) as intervening variables is a scientific article that aims to build a research hypothesis on the influence of variables to be used in further research , within the scope of Financial Management science. The method of writing this Literature Review article is the library research method, which is sourced from online media such as Google Scholar, Mendeley and other academic online media. The results of this article are that: 1) Capital Structure influences Company Financial Performance in the Port Sector with the Principles of Corporate Governance (GCG) as an Intervening Variable; 2) Financial Risk affects the Company's Financial Performance in the Port Sector with the Principles of Corporate Governance (GCG) as an Intervening Variable; and 3) Investment Opportunities affect the Company's Financial Performance in the Port Sector with the Principles of Corporate Governance (GCG) as an Intervening Variable. Apart from these 3 exogenous variables that influence the endogenous variables of Company Financial Performance in the Port Sector with the Principles of Corporate Governance (GCG) as Intervening Variables there are still many other factors including the variables x4, x5 and x6.","author":[{"dropping-particle":"","family":"Adhyatma","given":"Adhyatma","non-dropping-particle":"","parse-names":false,"suffix":""}],"container-title":"Dinasti International Journal of Digital Business Management","id":"ITEM-1","issue":"4","issued":{"date-parts":[["2023"]]},"page":"665-672","title":"The Effect of Capital Structure, Financial Risk and Investment Opportunities on Company Financial Performance in the Port Sector with the Principles of Corporate Governance (GCG) as Variable Intervening (Financial Management Literature Review)","type":"article-journal","volume":"4"},"uris":["http://www.mendeley.com/documents/?uuid=b11021fc-6e27-4bee-b35c-ad1a63a33504"]}],"mendeley":{"formattedCitation":"(Adhyatma, 2023)","plainTextFormattedCitation":"(Adhyatma, 2023)","previouslyFormattedCitation":"(Adhyatma, 2023)"},"properties":{"noteIndex":0},"schema":"https://github.com/citation-style-language/schema/raw/master/csl-citation.json"}</w:instrText>
      </w:r>
      <w:r w:rsidR="00272735">
        <w:rPr>
          <w:lang w:val="en-US"/>
        </w:rPr>
        <w:fldChar w:fldCharType="separate"/>
      </w:r>
      <w:r w:rsidR="00272735" w:rsidRPr="00272735">
        <w:rPr>
          <w:noProof/>
          <w:lang w:val="en-US"/>
        </w:rPr>
        <w:t>(Adhyatma, 2023)</w:t>
      </w:r>
      <w:r w:rsidR="00272735">
        <w:rPr>
          <w:lang w:val="en-US"/>
        </w:rPr>
        <w:fldChar w:fldCharType="end"/>
      </w:r>
      <w:r w:rsidR="003F3DB7">
        <w:t xml:space="preserve"> </w:t>
      </w:r>
      <w:bookmarkStart w:id="17" w:name="_bookmark46"/>
      <w:bookmarkEnd w:id="17"/>
      <w:r>
        <w:t>that investment opportunity set influences financial performance. Based on this description, the hypothesis in the research is:</w:t>
      </w:r>
    </w:p>
    <w:p w:rsidR="00753827" w:rsidRDefault="00376215" w:rsidP="00376215">
      <w:pPr>
        <w:pStyle w:val="BodyText"/>
        <w:ind w:left="567" w:right="-1" w:hanging="567"/>
        <w:jc w:val="both"/>
      </w:pPr>
      <w:r>
        <w:t>H2: Investment opportunity set has a positive and significant effect on financial performance (ROA).</w:t>
      </w:r>
    </w:p>
    <w:p w:rsidR="00376215" w:rsidRDefault="00376215" w:rsidP="00753827">
      <w:pPr>
        <w:pStyle w:val="BodyText"/>
        <w:ind w:right="-1" w:firstLine="567"/>
        <w:jc w:val="both"/>
        <w:rPr>
          <w:lang w:val="en-US"/>
        </w:rPr>
      </w:pPr>
    </w:p>
    <w:p w:rsidR="00376215" w:rsidRDefault="00376215" w:rsidP="00376215">
      <w:pPr>
        <w:pStyle w:val="BodyText"/>
        <w:ind w:right="-1" w:firstLine="567"/>
        <w:jc w:val="both"/>
      </w:pPr>
      <w:r w:rsidRPr="00376215">
        <w:rPr>
          <w:lang w:val="en-US"/>
        </w:rPr>
        <w:t>Asset management is used to measure how effectively a company manages its assets. In this research, asset management is measured using the Total Asset Turnover (TATO) ratio. This ratio is used to measure the extent to which a company is effective in managing its assets in generating sales of its assets. The higher it is, the better, and the lower it indicates that the sales method is not optimal</w:t>
      </w:r>
      <w:r w:rsidR="00272735">
        <w:rPr>
          <w:lang w:val="en-US"/>
        </w:rPr>
        <w:t xml:space="preserve"> </w:t>
      </w:r>
      <w:r w:rsidR="00272735">
        <w:rPr>
          <w:lang w:val="en-US"/>
        </w:rPr>
        <w:fldChar w:fldCharType="begin" w:fldLock="1"/>
      </w:r>
      <w:r w:rsidR="00272735">
        <w:rPr>
          <w:lang w:val="en-US"/>
        </w:rPr>
        <w:instrText>ADDIN CSL_CITATION {"citationItems":[{"id":"ITEM-1","itemData":{"abstract":"Aset merupakan kekayaan yang dimiliki oleh suatu perusahaan. Oleh karena itu di perlukan pengelolaan yang cukup baik terhadap aset agar hasil yang diperoleh perusahaan setiap periode akan maksimal. Penelitian ini bertujuan untuk mengetahui pengaruh Total Asset Turn Over (TATO) terhadap Return On Asset (ROA) pada PT Unilever Indonesia Tbk. Jenis penelitian yang digunakan dalam penelitian ini adalah penelitian asosiatif. Populasi yang digunakan dalam penelitian ini yaitu data laporan keuangan perusahaan berupa laporan keuangan neraca dan laba rugi selama 38 tahun yaitu dari tahun 1981 hingga tahun 2019, dan jumlah sampel yang digunakan yaitu laporan keuangan neraca dan laba rugi selama 10 tahun yaitu tahun 2010 sampai dengan tahun 2019. Adapun metode pemilihan sampel yang digunakan yaitu metode purposive sampling yaitu pemilihan sampel yang menggunakan kriteria tertentu. Metode pengumpulan data dalam penelitian ini dilakukan dengan studi pustaka dan dokumentasi. Teknik analisis data yang digunakan adalah analisis regresi linear sederhana. Sedangkan pengolahan data penelitian menggunakan bantuan aplikasi SPSS 23.0. Berdasarkan hasil olah data dan analisis yang telah dilakukan di peroleh hasil bahwa Total Asset Turn Over (TATO) tidak memiliki pengaruh yang signifikan terhadap Return On Asset (ROA)","author":[{"dropping-particle":"","family":"Agustina","given":"Ninda","non-dropping-particle":"","parse-names":false,"suffix":""},{"dropping-particle":"","family":"Pratiwi","given":"Aliah","non-dropping-particle":"","parse-names":false,"suffix":""}],"container-title":"JESYA (Jurnal ekonomi &amp; Ekonomi Syariah)","id":"ITEM-1","issue":"2","issued":{"date-parts":[["2021"]]},"page":"1322-1328","title":"Pengaruh Asset Turn Over (TATO) terhadap Return on Asset (ROA) pada PT. Unilever Indonesia Tbk.","type":"article-journal","volume":"4"},"uris":["http://www.mendeley.com/documents/?uuid=8c3c2587-3635-4ffe-a03b-6fb72367bf1c"]}],"mendeley":{"formattedCitation":"(Agustina &amp; Pratiwi, 2021)","plainTextFormattedCitation":"(Agustina &amp; Pratiwi, 2021)","previouslyFormattedCitation":"(Agustina &amp; Pratiwi, 2021)"},"properties":{"noteIndex":0},"schema":"https://github.com/citation-style-language/schema/raw/master/csl-citation.json"}</w:instrText>
      </w:r>
      <w:r w:rsidR="00272735">
        <w:rPr>
          <w:lang w:val="en-US"/>
        </w:rPr>
        <w:fldChar w:fldCharType="separate"/>
      </w:r>
      <w:r w:rsidR="00272735" w:rsidRPr="00272735">
        <w:rPr>
          <w:noProof/>
          <w:lang w:val="en-US"/>
        </w:rPr>
        <w:t>(Agustina &amp; Pratiwi, 2021)</w:t>
      </w:r>
      <w:r w:rsidR="00272735">
        <w:rPr>
          <w:lang w:val="en-US"/>
        </w:rPr>
        <w:fldChar w:fldCharType="end"/>
      </w:r>
      <w:r w:rsidR="00272735">
        <w:rPr>
          <w:lang w:val="en-US"/>
        </w:rPr>
        <w:t>.</w:t>
      </w:r>
      <w:r w:rsidR="003F3DB7">
        <w:rPr>
          <w:spacing w:val="-14"/>
        </w:rPr>
        <w:t xml:space="preserve"> </w:t>
      </w:r>
      <w:r>
        <w:t>Thus, the more effective the company's asset turnover, the more capable the company will be of producing better company performance. Signal theory states that large assets will provide a positive signal to investors that the company has a large ability to improve its financial performance.</w:t>
      </w:r>
    </w:p>
    <w:p w:rsidR="00376215" w:rsidRDefault="00376215" w:rsidP="00376215">
      <w:pPr>
        <w:pStyle w:val="BodyText"/>
        <w:ind w:right="-1" w:firstLine="567"/>
        <w:jc w:val="both"/>
      </w:pPr>
      <w:r>
        <w:t>In research conducted by</w:t>
      </w:r>
      <w:r w:rsidR="00272735">
        <w:rPr>
          <w:lang w:val="en-US"/>
        </w:rPr>
        <w:t xml:space="preserve"> </w:t>
      </w:r>
      <w:r w:rsidR="00272735">
        <w:rPr>
          <w:lang w:val="en-US"/>
        </w:rPr>
        <w:fldChar w:fldCharType="begin" w:fldLock="1"/>
      </w:r>
      <w:r w:rsidR="00272735">
        <w:rPr>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given":"","non-dropping-particle":"","parse-names":false,"suffix":""},{"dropping-particle":"","family":"","given":"","non-dropping-particle":"","parse-names":false,"suffix":""},{"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 et al., 2020)","plainTextFormattedCitation":"( et al., 2020)","previouslyFormattedCitation":"( et al., 2020)"},"properties":{"noteIndex":0},"schema":"https://github.com/citation-style-language/schema/raw/master/csl-citation.json"}</w:instrText>
      </w:r>
      <w:r w:rsidR="00272735">
        <w:rPr>
          <w:lang w:val="en-US"/>
        </w:rPr>
        <w:fldChar w:fldCharType="separate"/>
      </w:r>
      <w:r w:rsidR="00272735" w:rsidRPr="00272735">
        <w:rPr>
          <w:noProof/>
          <w:lang w:val="en-US"/>
        </w:rPr>
        <w:t>( et al., 2020)</w:t>
      </w:r>
      <w:r w:rsidR="00272735">
        <w:rPr>
          <w:lang w:val="en-US"/>
        </w:rPr>
        <w:fldChar w:fldCharType="end"/>
      </w:r>
      <w:r w:rsidR="003F3DB7">
        <w:t xml:space="preserve"> </w:t>
      </w:r>
      <w:r w:rsidRPr="00376215">
        <w:t>explains that asset management has a significant effect on financial performance. This is also supported by</w:t>
      </w:r>
      <w:r w:rsidR="00272735">
        <w:rPr>
          <w:lang w:val="en-US"/>
        </w:rPr>
        <w:t xml:space="preserve"> </w:t>
      </w:r>
      <w:r w:rsidR="00272735">
        <w:rPr>
          <w:lang w:val="en-US"/>
        </w:rPr>
        <w:fldChar w:fldCharType="begin" w:fldLock="1"/>
      </w:r>
      <w:r w:rsidR="00272735">
        <w:rPr>
          <w:lang w:val="en-US"/>
        </w:rPr>
        <w:instrText>ADDIN CSL_CITATION {"citationItems":[{"id":"ITEM-1","itemData":{"DOI":"10.37330/prima.v13i2.151","ISSN":"2087-0817","abstract":"This study aims to analyze that influence asset management on financial performance in mining companies listed on the Indonesia Stock Exchange. Asset management includes several variables, namely, Total Asset Turnover, Fixed Asset Turnover, Inventory Turnover, Account Receivable Turnover, and Working Capital Turnover. This research uses quantitative data, the data source in this study uses secondary data from the annual mining financial reports on the Indonesia Stock Exchange for the period 2016-2018. The population in this study were all mining sector companies listed on the Indonesia Stock Exchange in 2016-2018, totaling 47 companies. The sample in this study were 14 companies. The sampling technique was using purposive sampling technique. The results of this study are (1) Total Asset Turnover has a significant effect on financial performance, namely 0.019 kurang dari 0.05. Thus H1 is accepted. (2) Fixed Asset Turnover has no effect on the company's financial performance with a value of 0.178&gt; 0.05. Thus H2 is rejected. (3) Inventory Turnover has no effect on the company's financial performance with a value of 0.086&gt; 0.05. Thus H3 is rejected. (4) Account Receivable Turnover has no effect on the company's financial performance with a value of 0.109&gt; 0.05. Thus H4 is rejected. (5) Working Capital Turnover has no effect on the company's financial performance with a value of 0.000 lebih dari 0.05. Thus H5 is rejected.","author":[{"dropping-particle":"","family":"Priyono","given":"Hendro","non-dropping-particle":"","parse-names":false,"suffix":""},{"dropping-particle":"","family":"Aribowo","given":"Fajar","non-dropping-particle":"","parse-names":false,"suffix":""}],"container-title":"Prima Ekonomika","id":"ITEM-1","issue":"2","issued":{"date-parts":[["2022"]]},"page":"1","title":"Pengaruh Manajemen Aset Terhadap Kinerja Keuangan Perusahaan Sektor Pertambangan Yang Terdaftar Di Bursa Efek Indonesia","type":"article-journal","volume":"13"},"uris":["http://www.mendeley.com/documents/?uuid=fc255f52-934c-4178-9304-2979ad69d09c"]}],"mendeley":{"formattedCitation":"(Priyono &amp; Aribowo, 2022)","plainTextFormattedCitation":"(Priyono &amp; Aribowo, 2022)","previouslyFormattedCitation":"(Priyono &amp; Aribowo, 2022)"},"properties":{"noteIndex":0},"schema":"https://github.com/citation-style-language/schema/raw/master/csl-citation.json"}</w:instrText>
      </w:r>
      <w:r w:rsidR="00272735">
        <w:rPr>
          <w:lang w:val="en-US"/>
        </w:rPr>
        <w:fldChar w:fldCharType="separate"/>
      </w:r>
      <w:r w:rsidR="00272735" w:rsidRPr="00272735">
        <w:rPr>
          <w:noProof/>
          <w:lang w:val="en-US"/>
        </w:rPr>
        <w:t>(Priyono &amp; Aribowo, 2022)</w:t>
      </w:r>
      <w:r w:rsidR="00272735">
        <w:rPr>
          <w:lang w:val="en-US"/>
        </w:rPr>
        <w:fldChar w:fldCharType="end"/>
      </w:r>
      <w:r w:rsidR="003F3DB7">
        <w:rPr>
          <w:spacing w:val="1"/>
        </w:rPr>
        <w:t xml:space="preserve"> </w:t>
      </w:r>
      <w:r>
        <w:t>that asset management has a significant effect on financial performance. Based on this description, the hypothesis in the research is:</w:t>
      </w:r>
    </w:p>
    <w:p w:rsidR="002D15EC" w:rsidRDefault="00376215" w:rsidP="00376215">
      <w:pPr>
        <w:pStyle w:val="BodyText"/>
        <w:ind w:right="-1"/>
        <w:jc w:val="both"/>
      </w:pPr>
      <w:r>
        <w:t>H3: Asset management has a positive and significant effect on financial performance (ROA).</w:t>
      </w:r>
    </w:p>
    <w:p w:rsidR="00376215" w:rsidRDefault="00376215" w:rsidP="00376215">
      <w:pPr>
        <w:pStyle w:val="BodyText"/>
        <w:ind w:right="-1" w:firstLine="567"/>
        <w:jc w:val="both"/>
      </w:pPr>
    </w:p>
    <w:p w:rsidR="00376215" w:rsidRDefault="00376215" w:rsidP="00376215">
      <w:pPr>
        <w:pStyle w:val="BodyText"/>
        <w:ind w:right="-1" w:firstLine="567"/>
        <w:jc w:val="both"/>
      </w:pPr>
      <w:bookmarkStart w:id="18" w:name="_bookmark47"/>
      <w:bookmarkEnd w:id="18"/>
      <w:r w:rsidRPr="00376215">
        <w:t>Leverage can be interpreted as a reflection of the high and low risks contained within the company</w:t>
      </w:r>
      <w:r w:rsidR="00272735">
        <w:rPr>
          <w:lang w:val="en-US"/>
        </w:rPr>
        <w:t xml:space="preserve"> </w:t>
      </w:r>
      <w:r w:rsidR="00272735">
        <w:rPr>
          <w:lang w:val="en-US"/>
        </w:rPr>
        <w:fldChar w:fldCharType="begin" w:fldLock="1"/>
      </w:r>
      <w:r w:rsidR="00272735">
        <w:rPr>
          <w:lang w:val="en-US"/>
        </w:rPr>
        <w:instrText>ADDIN CSL_CITATION {"citationItems":[{"id":"ITEM-1","itemData":{"abstract":"Penelitian ini memiliki tujuan untuk mengeetahui pengaruh leverage,likuiditas, f irm size dan sales growth trhadap kinerja keuangan.Metode penelitian yang digunakan adalah metode kuantitatif . Data yng digunakan dalam pene;itian ini adalah datasekunder berupa laporan keuangan dari website (www.idx.co.id). Populasi pda penelitian inii adalah perusahaan LQ45 yang terdaftar di Bursa Ef ek Indonesia (BEI) pada tahun 2015 sampai degan 2019. Sampel dipiilih dari metode purrposive sampling dan mendapatkan sampel 19 perusahaan dari beberapa kriteria yang telah ditetapkan. Teknik analisis yng digunakan dlam penelitian ini adalh analisis regresi liinear berganda denganbantuan program SPSS versi 21. Hasil analisis menunjuukan bahwa leverage bepengaruh negatif signifikan teerhadap kinerja keuangan dan likuiditasberpengaruh terhadap kinerja keuangankarena perusahaan yang memiliki tingkat likuiditas yang tingi mencerminkan kondisi perusahan dan kinerja keuangan yang baik. Sedangkan firm size dan sales growth tidak berpengaruh trhadap kinerja keuangan. Hasil dari penelitian inidiharapkan dapat menambaah wawasan ilmu pengetahuan sertai menjadi bahan masukan yang berguna tentang kinerja keuangan di suatu perusahaaan dan instansi terkait","author":[{"dropping-particle":"","family":"Mardaningsih","given":"Dewi","non-dropping-particle":"","parse-names":false,"suffix":""},{"dropping-particle":"","family":"Nurlaela","given":"Siti","non-dropping-particle":"","parse-names":false,"suffix":""},{"dropping-particle":"","family":"Wijayanti","given":"Anita","non-dropping-particle":"","parse-names":false,"suffix":""}],"container-title":"Inovasi","id":"ITEM-1","issue":"1","issued":{"date-parts":[["2021"]]},"page":"46-53","title":"Pengaruh leverage , likuiditas , firm size dan sales growth terhadap kinerja keuangan pada perusahaan lq45","type":"article-journal","volume":"17"},"uris":["http://www.mendeley.com/documents/?uuid=c73fe6c0-6209-4c38-b414-19eb5c1c3dbf"]}],"mendeley":{"formattedCitation":"(Mardaningsih et al., 2021)","plainTextFormattedCitation":"(Mardaningsih et al., 2021)","previouslyFormattedCitation":"(Mardaningsih et al., 2021)"},"properties":{"noteIndex":0},"schema":"https://github.com/citation-style-language/schema/raw/master/csl-citation.json"}</w:instrText>
      </w:r>
      <w:r w:rsidR="00272735">
        <w:rPr>
          <w:lang w:val="en-US"/>
        </w:rPr>
        <w:fldChar w:fldCharType="separate"/>
      </w:r>
      <w:r w:rsidR="00272735" w:rsidRPr="00272735">
        <w:rPr>
          <w:noProof/>
          <w:lang w:val="en-US"/>
        </w:rPr>
        <w:t>(Mardaningsih et al., 2021)</w:t>
      </w:r>
      <w:r w:rsidR="00272735">
        <w:rPr>
          <w:lang w:val="en-US"/>
        </w:rPr>
        <w:fldChar w:fldCharType="end"/>
      </w:r>
      <w:r w:rsidR="00272735">
        <w:rPr>
          <w:lang w:val="en-US"/>
        </w:rPr>
        <w:t>.</w:t>
      </w:r>
      <w:r w:rsidR="003F3DB7">
        <w:rPr>
          <w:spacing w:val="1"/>
        </w:rPr>
        <w:t xml:space="preserve"> </w:t>
      </w:r>
      <w:r w:rsidRPr="00376215">
        <w:t xml:space="preserve">Companies that have a high level of leverage, it can be </w:t>
      </w:r>
      <w:r w:rsidRPr="00376215">
        <w:lastRenderedPageBreak/>
        <w:t>said that the company's funding uses more debt than company equity. Companies that have funding sourced from high debt will have low company profits because high debt funding will reduce profits which will have an impact on decreasing financial performance. According to</w:t>
      </w:r>
      <w:r w:rsidR="00272735">
        <w:rPr>
          <w:lang w:val="en-US"/>
        </w:rPr>
        <w:t xml:space="preserve"> </w:t>
      </w:r>
      <w:r w:rsidR="00272735">
        <w:rPr>
          <w:lang w:val="en-US"/>
        </w:rPr>
        <w:fldChar w:fldCharType="begin" w:fldLock="1"/>
      </w:r>
      <w:r w:rsidR="00272735">
        <w:rPr>
          <w:lang w:val="en-US"/>
        </w:rPr>
        <w:instrText>ADDIN CSL_CITATION {"citationItems":[{"id":"ITEM-1","itemData":{"DOI":"10.29103/jak.v12i1.14915","ISSN":"2301-4717","abstract":"The point of this examination is to look at how the impact of GCG rehearses is addressed by the leading group of magistrates, free chiefs, review board of trustees and institutional possession, organization size is estimated by Ln all out deals and influence is estimated by monetary execution obligation to-value proportion (DER) is estimated by return on value (ROA). The number of inhabitants in this examination is organizations from different modern areas and the customer merchandise industry that have been recorded on the Indonesia Stock Trade for the 2019-2022 period. This exploration utilizes quantitative strategies with an example that meets the purposive examining strategy of 75 organizations (300 perception information), utilizing different straight relapse investigation techniques. By taking into account the aftereffects of examination investigation and conversation discoveries, it is reasoned that GCG, organization size and influence significantly affect the organization's monetary exhibition","author":[{"dropping-particle":"","family":"Anandamaya","given":"Luh Putu varamitha","non-dropping-particle":"","parse-names":false,"suffix":""}],"container-title":"Jurnal Ilmu dan Riset Akuntansi","id":"ITEM-1","issue":"5","issued":{"date-parts":[["2021"]]},"page":"1-24","title":"Pengaruh Good Corporate Governance, Ukuran Perusahaan Dan Leverage Terhadap Kinerja Keuangan Perusahaan","type":"article-journal","volume":"10"},"uris":["http://www.mendeley.com/documents/?uuid=c2eb3e41-5509-45d3-b71a-c31a4c3a0ae4"]}],"mendeley":{"formattedCitation":"(Anandamaya, 2021)","plainTextFormattedCitation":"(Anandamaya, 2021)","previouslyFormattedCitation":"(Anandamaya, 2021)"},"properties":{"noteIndex":0},"schema":"https://github.com/citation-style-language/schema/raw/master/csl-citation.json"}</w:instrText>
      </w:r>
      <w:r w:rsidR="00272735">
        <w:rPr>
          <w:lang w:val="en-US"/>
        </w:rPr>
        <w:fldChar w:fldCharType="separate"/>
      </w:r>
      <w:r w:rsidR="00272735" w:rsidRPr="00272735">
        <w:rPr>
          <w:noProof/>
          <w:lang w:val="en-US"/>
        </w:rPr>
        <w:t>(Anandamaya, 2021)</w:t>
      </w:r>
      <w:r w:rsidR="00272735">
        <w:rPr>
          <w:lang w:val="en-US"/>
        </w:rPr>
        <w:fldChar w:fldCharType="end"/>
      </w:r>
      <w:r w:rsidR="00272735">
        <w:rPr>
          <w:lang w:val="en-US"/>
        </w:rPr>
        <w:t>. C</w:t>
      </w:r>
      <w:r>
        <w:t>ompanies that have a high leverage ratio tend to have low financial performance. This means that the company is not yet able to finance its own operations so it needs loan funds from external parties. Signal theory states how an entity is able to provide signals to users of financial statements. Leverage is said to be good if it sends a positive signal to external parties in the financial reports.</w:t>
      </w:r>
    </w:p>
    <w:p w:rsidR="00376215" w:rsidRDefault="00376215" w:rsidP="00376215">
      <w:pPr>
        <w:pStyle w:val="BodyText"/>
        <w:ind w:right="-1" w:firstLine="567"/>
        <w:jc w:val="both"/>
      </w:pPr>
      <w:r>
        <w:t>In research conducted by</w:t>
      </w:r>
      <w:r w:rsidR="00272735">
        <w:rPr>
          <w:lang w:val="en-US"/>
        </w:rPr>
        <w:t xml:space="preserve"> </w:t>
      </w:r>
      <w:r w:rsidR="00272735">
        <w:rPr>
          <w:lang w:val="en-US"/>
        </w:rPr>
        <w:fldChar w:fldCharType="begin" w:fldLock="1"/>
      </w:r>
      <w:r w:rsidR="00272735">
        <w:rPr>
          <w:lang w:val="en-US"/>
        </w:rPr>
        <w:instrText>ADDIN CSL_CITATION {"citationItems":[{"id":"ITEM-1","itemData":{"DOI":"10.35912/rambis.v2i2.1544","abstract":"Abstract: Purpose: This study aims to determine the effect of leverage, capital structure and company size on the financial performance of mining sector companies listed on the Indonesian stock exchange during the Covid-19 pandemic. Methodology: The sampling method used was a purposive sampling technique with a sample of mining sector companies listed on the Indonesia Stock Exchange (IDX) during the co-19 pandemic. The analytical tool used in this study is multiple linear regression analysis. Data were analyzed using SPSS version 22. Results: The results of this study indicate that leverage has a negative effect on financial rformance, capital structure has no effect on financial performance, and firm size has no effect on financial performance. Limitations: This study only uses three independent variables while there are many other an be used to influence financial performance. Contribution: This research is expected to be able to contribute to the development of accounting theory and become a reference source for further research related to accounting. Keywords: 1. The influence of leverage 2. capital structure 3. company size on financial performance","author":[{"dropping-particle":"","family":"Hasti","given":"Wiwi Widyas","non-dropping-particle":"","parse-names":false,"suffix":""},{"dropping-particle":"","family":"Maryani","given":"","non-dropping-particle":"","parse-names":false,"suffix":""},{"dropping-particle":"","family":"Makhsun","given":"Arif","non-dropping-particle":"","parse-names":false,"suffix":""}],"container-title":"Reviu Akuntansi, Manajemen, dan Bisnis","id":"ITEM-1","issue":"2","issued":{"date-parts":[["2022"]]},"page":"139-150","title":"Pengaruh Leverage, Struktur Modal, dan Ukuran Perusahaan terhadap Kinerja Keuangan pada Perusahaan Sektor Pertambangan","type":"article-journal","volume":"2"},"uris":["http://www.mendeley.com/documents/?uuid=658d5974-6112-442a-b9ad-2e58cf8cf4c3"]}],"mendeley":{"formattedCitation":"(Hasti et al., 2022)","plainTextFormattedCitation":"(Hasti et al., 2022)","previouslyFormattedCitation":"(Hasti et al., 2022)"},"properties":{"noteIndex":0},"schema":"https://github.com/citation-style-language/schema/raw/master/csl-citation.json"}</w:instrText>
      </w:r>
      <w:r w:rsidR="00272735">
        <w:rPr>
          <w:lang w:val="en-US"/>
        </w:rPr>
        <w:fldChar w:fldCharType="separate"/>
      </w:r>
      <w:r w:rsidR="00272735" w:rsidRPr="00272735">
        <w:rPr>
          <w:noProof/>
          <w:lang w:val="en-US"/>
        </w:rPr>
        <w:t>(Hasti et al., 2022)</w:t>
      </w:r>
      <w:r w:rsidR="00272735">
        <w:rPr>
          <w:lang w:val="en-US"/>
        </w:rPr>
        <w:fldChar w:fldCharType="end"/>
      </w:r>
      <w:r w:rsidR="003F3DB7">
        <w:rPr>
          <w:spacing w:val="1"/>
        </w:rPr>
        <w:t xml:space="preserve"> </w:t>
      </w:r>
      <w:r w:rsidRPr="00376215">
        <w:t>explains that leverage has a negative effect on financial performance. This is also supported by research</w:t>
      </w:r>
      <w:r w:rsidR="00272735">
        <w:rPr>
          <w:lang w:val="en-US"/>
        </w:rPr>
        <w:t xml:space="preserve"> </w:t>
      </w:r>
      <w:r w:rsidR="00272735">
        <w:rPr>
          <w:lang w:val="en-US"/>
        </w:rPr>
        <w:fldChar w:fldCharType="begin" w:fldLock="1"/>
      </w:r>
      <w:r w:rsidR="00272735">
        <w:rPr>
          <w:lang w:val="en-US"/>
        </w:rPr>
        <w:instrText>ADDIN CSL_CITATION {"citationItems":[{"id":"ITEM-1","itemData":{"abstract":"Penelitian ini memiliki tujuan untuk mengeetahui pengaruh leverage,likuiditas, f irm size dan sales growth trhadap kinerja keuangan.Metode penelitian yang digunakan adalah metode kuantitatif . Data yng digunakan dalam pene;itian ini adalah datasekunder berupa laporan keuangan dari website (www.idx.co.id). Populasi pda penelitian inii adalah perusahaan LQ45 yang terdaftar di Bursa Ef ek Indonesia (BEI) pada tahun 2015 sampai degan 2019. Sampel dipiilih dari metode purrposive sampling dan mendapatkan sampel 19 perusahaan dari beberapa kriteria yang telah ditetapkan. Teknik analisis yng digunakan dlam penelitian ini adalh analisis regresi liinear berganda denganbantuan program SPSS versi 21. Hasil analisis menunjuukan bahwa leverage bepengaruh negatif signifikan teerhadap kinerja keuangan dan likuiditasberpengaruh terhadap kinerja keuangankarena perusahaan yang memiliki tingkat likuiditas yang tingi mencerminkan kondisi perusahan dan kinerja keuangan yang baik. Sedangkan firm size dan sales growth tidak berpengaruh trhadap kinerja keuangan. Hasil dari penelitian inidiharapkan dapat menambaah wawasan ilmu pengetahuan sertai menjadi bahan masukan yang berguna tentang kinerja keuangan di suatu perusahaaan dan instansi terkait","author":[{"dropping-particle":"","family":"Mardaningsih","given":"Dewi","non-dropping-particle":"","parse-names":false,"suffix":""},{"dropping-particle":"","family":"Nurlaela","given":"Siti","non-dropping-particle":"","parse-names":false,"suffix":""},{"dropping-particle":"","family":"Wijayanti","given":"Anita","non-dropping-particle":"","parse-names":false,"suffix":""}],"container-title":"Inovasi","id":"ITEM-1","issue":"1","issued":{"date-parts":[["2021"]]},"page":"46-53","title":"Pengaruh leverage , likuiditas , firm size dan sales growth terhadap kinerja keuangan pada perusahaan lq45","type":"article-journal","volume":"17"},"uris":["http://www.mendeley.com/documents/?uuid=c73fe6c0-6209-4c38-b414-19eb5c1c3dbf"]}],"mendeley":{"formattedCitation":"(Mardaningsih et al., 2021)","plainTextFormattedCitation":"(Mardaningsih et al., 2021)","previouslyFormattedCitation":"(Mardaningsih et al., 2021)"},"properties":{"noteIndex":0},"schema":"https://github.com/citation-style-language/schema/raw/master/csl-citation.json"}</w:instrText>
      </w:r>
      <w:r w:rsidR="00272735">
        <w:rPr>
          <w:lang w:val="en-US"/>
        </w:rPr>
        <w:fldChar w:fldCharType="separate"/>
      </w:r>
      <w:r w:rsidR="00272735" w:rsidRPr="00272735">
        <w:rPr>
          <w:noProof/>
          <w:lang w:val="en-US"/>
        </w:rPr>
        <w:t>(Mardaningsih et al., 2021)</w:t>
      </w:r>
      <w:r w:rsidR="00272735">
        <w:rPr>
          <w:lang w:val="en-US"/>
        </w:rPr>
        <w:fldChar w:fldCharType="end"/>
      </w:r>
      <w:r w:rsidR="003F3DB7">
        <w:rPr>
          <w:spacing w:val="1"/>
        </w:rPr>
        <w:t xml:space="preserve"> </w:t>
      </w:r>
      <w:bookmarkStart w:id="19" w:name="_bookmark50"/>
      <w:bookmarkEnd w:id="19"/>
      <w:r>
        <w:t>that leverage has a negative and significant effect on financial performance. Based on this description, the hypothesis in the research is:</w:t>
      </w:r>
    </w:p>
    <w:p w:rsidR="00753827" w:rsidRDefault="00376215" w:rsidP="00376215">
      <w:pPr>
        <w:pStyle w:val="BodyText"/>
        <w:ind w:right="-1"/>
        <w:jc w:val="both"/>
        <w:rPr>
          <w:lang w:val="en-US"/>
        </w:rPr>
      </w:pPr>
      <w:r>
        <w:t>H4: Leverage has a negative and significant effect on financial performance (ROA).</w:t>
      </w:r>
    </w:p>
    <w:p w:rsidR="00376215" w:rsidRDefault="00376215" w:rsidP="00753827">
      <w:pPr>
        <w:pStyle w:val="Heading2"/>
        <w:tabs>
          <w:tab w:val="left" w:pos="2082"/>
        </w:tabs>
        <w:ind w:left="0"/>
        <w:jc w:val="left"/>
        <w:rPr>
          <w:lang w:val="en-US"/>
        </w:rPr>
      </w:pPr>
    </w:p>
    <w:p w:rsidR="00376215" w:rsidRDefault="00376215" w:rsidP="00376215">
      <w:pPr>
        <w:pStyle w:val="BodyText"/>
        <w:ind w:right="-1"/>
        <w:jc w:val="both"/>
        <w:rPr>
          <w:b/>
          <w:bCs/>
          <w:lang w:val="en-US"/>
        </w:rPr>
      </w:pPr>
      <w:bookmarkStart w:id="20" w:name="_bookmark51"/>
      <w:bookmarkEnd w:id="20"/>
      <w:r w:rsidRPr="00376215">
        <w:rPr>
          <w:b/>
          <w:bCs/>
          <w:lang w:val="en-US"/>
        </w:rPr>
        <w:t>Research methods</w:t>
      </w:r>
    </w:p>
    <w:p w:rsidR="00376215" w:rsidRPr="00376215" w:rsidRDefault="00376215" w:rsidP="00376215">
      <w:pPr>
        <w:pStyle w:val="BodyText"/>
        <w:ind w:right="-1" w:firstLine="567"/>
        <w:jc w:val="both"/>
        <w:rPr>
          <w:lang w:val="en-US"/>
        </w:rPr>
      </w:pPr>
      <w:r w:rsidRPr="00376215">
        <w:rPr>
          <w:lang w:val="en-US"/>
        </w:rPr>
        <w:t>The population in this research is infrastructure companies listed on the Indonesia Stock Exchange (BEI) for the period 2018 - 2022. Based on data obtained from https://www.idx.co.id/ the number of companies listed on the BEI from 2018 to in 2022 there will be 67 (sixty seven) companies. The reason researchers chose this population is because infrastructure companies play an important role in national development and as one of the driving wheels of economic growth in Indonesia, including by creating jobs and opening logistics networks to production centers. It cannot be denied that the infrastructure sector is also experiencing tremendous pressure due to the Covid-19 pandemic which has forced many businesses to stop. Infrastructure development in the midst of the Covid-19 pandemic is still the spearhead of national economic recovery.</w:t>
      </w:r>
    </w:p>
    <w:p w:rsidR="00376215" w:rsidRPr="00376215" w:rsidRDefault="00376215" w:rsidP="00376215">
      <w:pPr>
        <w:pStyle w:val="BodyText"/>
        <w:ind w:right="-1" w:firstLine="567"/>
        <w:jc w:val="both"/>
        <w:rPr>
          <w:lang w:val="en-US"/>
        </w:rPr>
      </w:pPr>
      <w:r w:rsidRPr="00376215">
        <w:rPr>
          <w:lang w:val="en-US"/>
        </w:rPr>
        <w:t>The sample selection in this study used a purposive sampling technique, namely sampling using certain considerations according to the desired criteria to determine the number of samples to be studied. The criteria used for sample return in this study are as follows:</w:t>
      </w:r>
    </w:p>
    <w:p w:rsidR="00376215" w:rsidRPr="00376215" w:rsidRDefault="00376215" w:rsidP="00376215">
      <w:pPr>
        <w:pStyle w:val="BodyText"/>
        <w:ind w:right="-1"/>
        <w:jc w:val="both"/>
        <w:rPr>
          <w:lang w:val="en-US"/>
        </w:rPr>
      </w:pPr>
      <w:r w:rsidRPr="00376215">
        <w:rPr>
          <w:lang w:val="en-US"/>
        </w:rPr>
        <w:t>1. Infrastructure sector companies listed on the Indonesia Stock Exchange (BEI) in 2018-2022.</w:t>
      </w:r>
    </w:p>
    <w:p w:rsidR="00376215" w:rsidRPr="00376215" w:rsidRDefault="00376215" w:rsidP="00376215">
      <w:pPr>
        <w:pStyle w:val="BodyText"/>
        <w:ind w:right="-1"/>
        <w:jc w:val="both"/>
        <w:rPr>
          <w:lang w:val="en-US"/>
        </w:rPr>
      </w:pPr>
      <w:r w:rsidRPr="00376215">
        <w:rPr>
          <w:lang w:val="en-US"/>
        </w:rPr>
        <w:t>2. Infrastructure sector companies that do not publish financial reports consistently in 2018-2022.</w:t>
      </w:r>
    </w:p>
    <w:p w:rsidR="00376215" w:rsidRDefault="00376215" w:rsidP="00376215">
      <w:pPr>
        <w:pStyle w:val="BodyText"/>
        <w:ind w:firstLine="567"/>
        <w:rPr>
          <w:lang w:val="en-US"/>
        </w:rPr>
      </w:pPr>
      <w:r w:rsidRPr="00376215">
        <w:rPr>
          <w:lang w:val="en-US"/>
        </w:rPr>
        <w:t>The research model in this study uses multiple linear regression with the following equation:</w:t>
      </w:r>
    </w:p>
    <w:p w:rsidR="002D15EC" w:rsidRDefault="0043571C" w:rsidP="007A16EC">
      <w:pPr>
        <w:pStyle w:val="BodyText"/>
      </w:pPr>
      <w:r>
        <w:rPr>
          <w:noProof/>
          <w:lang w:val="en-US"/>
        </w:rPr>
        <mc:AlternateContent>
          <mc:Choice Requires="wps">
            <w:drawing>
              <wp:anchor distT="0" distB="0" distL="0" distR="0" simplePos="0" relativeHeight="487594496" behindDoc="1" locked="0" layoutInCell="1" allowOverlap="1">
                <wp:simplePos x="0" y="0"/>
                <wp:positionH relativeFrom="page">
                  <wp:posOffset>2733040</wp:posOffset>
                </wp:positionH>
                <wp:positionV relativeFrom="paragraph">
                  <wp:posOffset>153035</wp:posOffset>
                </wp:positionV>
                <wp:extent cx="2781935" cy="359410"/>
                <wp:effectExtent l="0" t="0" r="0" b="0"/>
                <wp:wrapTopAndBottom/>
                <wp:docPr id="18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594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B130B" w:rsidRDefault="004B130B">
                            <w:pPr>
                              <w:spacing w:before="115"/>
                              <w:ind w:left="115"/>
                              <w:rPr>
                                <w:sz w:val="24"/>
                              </w:rPr>
                            </w:pPr>
                            <w:r>
                              <w:rPr>
                                <w:position w:val="2"/>
                                <w:sz w:val="24"/>
                              </w:rPr>
                              <w:t>Y</w:t>
                            </w:r>
                            <w:r>
                              <w:rPr>
                                <w:spacing w:val="-4"/>
                                <w:position w:val="2"/>
                                <w:sz w:val="24"/>
                              </w:rPr>
                              <w:t xml:space="preserve"> </w:t>
                            </w:r>
                            <w:r>
                              <w:rPr>
                                <w:position w:val="2"/>
                                <w:sz w:val="24"/>
                              </w:rPr>
                              <w:t>=</w:t>
                            </w:r>
                            <w:r>
                              <w:rPr>
                                <w:spacing w:val="-5"/>
                                <w:position w:val="2"/>
                                <w:sz w:val="24"/>
                              </w:rPr>
                              <w:t xml:space="preserve"> </w:t>
                            </w:r>
                            <w:r>
                              <w:rPr>
                                <w:position w:val="2"/>
                                <w:sz w:val="24"/>
                              </w:rPr>
                              <w:t>α</w:t>
                            </w:r>
                            <w:r>
                              <w:rPr>
                                <w:spacing w:val="-2"/>
                                <w:position w:val="2"/>
                                <w:sz w:val="24"/>
                              </w:rPr>
                              <w:t xml:space="preserve"> </w:t>
                            </w:r>
                            <w:r>
                              <w:rPr>
                                <w:position w:val="2"/>
                                <w:sz w:val="24"/>
                              </w:rPr>
                              <w:t>+</w:t>
                            </w:r>
                            <w:r>
                              <w:rPr>
                                <w:spacing w:val="-1"/>
                                <w:position w:val="2"/>
                                <w:sz w:val="24"/>
                              </w:rPr>
                              <w:t xml:space="preserve"> </w:t>
                            </w:r>
                            <w:r>
                              <w:rPr>
                                <w:position w:val="2"/>
                                <w:sz w:val="24"/>
                              </w:rPr>
                              <w:t>β</w:t>
                            </w:r>
                            <w:r>
                              <w:rPr>
                                <w:sz w:val="16"/>
                              </w:rPr>
                              <w:t>1</w:t>
                            </w:r>
                            <w:r>
                              <w:rPr>
                                <w:spacing w:val="22"/>
                                <w:sz w:val="16"/>
                              </w:rPr>
                              <w:t xml:space="preserve"> </w:t>
                            </w:r>
                            <w:r>
                              <w:rPr>
                                <w:position w:val="2"/>
                                <w:sz w:val="24"/>
                              </w:rPr>
                              <w:t>X</w:t>
                            </w:r>
                            <w:r>
                              <w:rPr>
                                <w:sz w:val="16"/>
                              </w:rPr>
                              <w:t>1</w:t>
                            </w:r>
                            <w:r>
                              <w:rPr>
                                <w:spacing w:val="20"/>
                                <w:sz w:val="16"/>
                              </w:rPr>
                              <w:t xml:space="preserve"> </w:t>
                            </w:r>
                            <w:r>
                              <w:rPr>
                                <w:position w:val="2"/>
                                <w:sz w:val="24"/>
                              </w:rPr>
                              <w:t>+</w:t>
                            </w:r>
                            <w:r>
                              <w:rPr>
                                <w:spacing w:val="-2"/>
                                <w:position w:val="2"/>
                                <w:sz w:val="24"/>
                              </w:rPr>
                              <w:t xml:space="preserve"> </w:t>
                            </w:r>
                            <w:r>
                              <w:rPr>
                                <w:position w:val="2"/>
                                <w:sz w:val="24"/>
                              </w:rPr>
                              <w:t>β</w:t>
                            </w:r>
                            <w:r>
                              <w:rPr>
                                <w:sz w:val="16"/>
                              </w:rPr>
                              <w:t>2</w:t>
                            </w:r>
                            <w:r>
                              <w:rPr>
                                <w:spacing w:val="23"/>
                                <w:sz w:val="16"/>
                              </w:rPr>
                              <w:t xml:space="preserve"> </w:t>
                            </w:r>
                            <w:r>
                              <w:rPr>
                                <w:position w:val="2"/>
                                <w:sz w:val="24"/>
                              </w:rPr>
                              <w:t>X</w:t>
                            </w:r>
                            <w:r>
                              <w:rPr>
                                <w:sz w:val="16"/>
                              </w:rPr>
                              <w:t>2</w:t>
                            </w:r>
                            <w:r>
                              <w:rPr>
                                <w:spacing w:val="22"/>
                                <w:sz w:val="16"/>
                              </w:rPr>
                              <w:t xml:space="preserve"> </w:t>
                            </w:r>
                            <w:r>
                              <w:rPr>
                                <w:position w:val="2"/>
                                <w:sz w:val="24"/>
                              </w:rPr>
                              <w:t>+</w:t>
                            </w:r>
                            <w:r>
                              <w:rPr>
                                <w:spacing w:val="-5"/>
                                <w:position w:val="2"/>
                                <w:sz w:val="24"/>
                              </w:rPr>
                              <w:t xml:space="preserve"> </w:t>
                            </w:r>
                            <w:r>
                              <w:rPr>
                                <w:position w:val="2"/>
                                <w:sz w:val="24"/>
                              </w:rPr>
                              <w:t>β</w:t>
                            </w:r>
                            <w:r>
                              <w:rPr>
                                <w:sz w:val="16"/>
                              </w:rPr>
                              <w:t>3</w:t>
                            </w:r>
                            <w:r>
                              <w:rPr>
                                <w:spacing w:val="22"/>
                                <w:sz w:val="16"/>
                              </w:rPr>
                              <w:t xml:space="preserve"> </w:t>
                            </w:r>
                            <w:r>
                              <w:rPr>
                                <w:position w:val="2"/>
                                <w:sz w:val="24"/>
                              </w:rPr>
                              <w:t>X</w:t>
                            </w:r>
                            <w:r>
                              <w:rPr>
                                <w:sz w:val="16"/>
                              </w:rPr>
                              <w:t>3</w:t>
                            </w:r>
                            <w:r>
                              <w:rPr>
                                <w:spacing w:val="21"/>
                                <w:sz w:val="16"/>
                              </w:rPr>
                              <w:t xml:space="preserve"> </w:t>
                            </w:r>
                            <w:r>
                              <w:rPr>
                                <w:position w:val="2"/>
                                <w:sz w:val="24"/>
                              </w:rPr>
                              <w:t>+</w:t>
                            </w:r>
                            <w:r>
                              <w:rPr>
                                <w:spacing w:val="-2"/>
                                <w:position w:val="2"/>
                                <w:sz w:val="24"/>
                              </w:rPr>
                              <w:t xml:space="preserve"> </w:t>
                            </w:r>
                            <w:r>
                              <w:rPr>
                                <w:position w:val="2"/>
                                <w:sz w:val="24"/>
                              </w:rPr>
                              <w:t>β</w:t>
                            </w:r>
                            <w:r>
                              <w:rPr>
                                <w:sz w:val="16"/>
                              </w:rPr>
                              <w:t>4</w:t>
                            </w:r>
                            <w:r>
                              <w:rPr>
                                <w:spacing w:val="22"/>
                                <w:sz w:val="16"/>
                              </w:rPr>
                              <w:t xml:space="preserve"> </w:t>
                            </w:r>
                            <w:r>
                              <w:rPr>
                                <w:position w:val="2"/>
                                <w:sz w:val="24"/>
                              </w:rPr>
                              <w:t>X</w:t>
                            </w:r>
                            <w:r>
                              <w:rPr>
                                <w:sz w:val="16"/>
                              </w:rPr>
                              <w:t>4</w:t>
                            </w:r>
                            <w:r>
                              <w:rPr>
                                <w:spacing w:val="22"/>
                                <w:sz w:val="16"/>
                              </w:rPr>
                              <w:t xml:space="preserve"> </w:t>
                            </w:r>
                            <w:r>
                              <w:rPr>
                                <w:position w:val="2"/>
                                <w:sz w:val="24"/>
                              </w:rPr>
                              <w:t>+</w:t>
                            </w:r>
                            <w:r>
                              <w:rPr>
                                <w:spacing w:val="-1"/>
                                <w:position w:val="2"/>
                                <w:sz w:val="24"/>
                              </w:rPr>
                              <w:t xml:space="preserve"> </w:t>
                            </w:r>
                            <w:r>
                              <w:rPr>
                                <w:position w:val="2"/>
                                <w:sz w:val="24"/>
                              </w:rPr>
                              <w:t>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7" type="#_x0000_t202" style="position:absolute;margin-left:215.2pt;margin-top:12.05pt;width:219.05pt;height:28.3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" filled="f" strokeweight="1pt">
                <v:textbox inset="0,0,0,0">
                  <w:txbxContent>
                    <w:p w:rsidR="004B130B" w:rsidRDefault="004B130B">
                      <w:pPr>
                        <w:spacing w:before="115"/>
                        <w:ind w:left="115"/>
                        <w:rPr>
                          <w:sz w:val="24"/>
                        </w:rPr>
                      </w:pPr>
                      <w:r>
                        <w:rPr>
                          <w:position w:val="2"/>
                          <w:sz w:val="24"/>
                        </w:rPr>
                        <w:t>Y</w:t>
                      </w:r>
                      <w:r>
                        <w:rPr>
                          <w:spacing w:val="-4"/>
                          <w:position w:val="2"/>
                          <w:sz w:val="24"/>
                        </w:rPr>
                        <w:t xml:space="preserve"> </w:t>
                      </w:r>
                      <w:r>
                        <w:rPr>
                          <w:position w:val="2"/>
                          <w:sz w:val="24"/>
                        </w:rPr>
                        <w:t>=</w:t>
                      </w:r>
                      <w:r>
                        <w:rPr>
                          <w:spacing w:val="-5"/>
                          <w:position w:val="2"/>
                          <w:sz w:val="24"/>
                        </w:rPr>
                        <w:t xml:space="preserve"> </w:t>
                      </w:r>
                      <w:r>
                        <w:rPr>
                          <w:position w:val="2"/>
                          <w:sz w:val="24"/>
                        </w:rPr>
                        <w:t>α</w:t>
                      </w:r>
                      <w:r>
                        <w:rPr>
                          <w:spacing w:val="-2"/>
                          <w:position w:val="2"/>
                          <w:sz w:val="24"/>
                        </w:rPr>
                        <w:t xml:space="preserve"> </w:t>
                      </w:r>
                      <w:r>
                        <w:rPr>
                          <w:position w:val="2"/>
                          <w:sz w:val="24"/>
                        </w:rPr>
                        <w:t>+</w:t>
                      </w:r>
                      <w:r>
                        <w:rPr>
                          <w:spacing w:val="-1"/>
                          <w:position w:val="2"/>
                          <w:sz w:val="24"/>
                        </w:rPr>
                        <w:t xml:space="preserve"> </w:t>
                      </w:r>
                      <w:r>
                        <w:rPr>
                          <w:position w:val="2"/>
                          <w:sz w:val="24"/>
                        </w:rPr>
                        <w:t>β</w:t>
                      </w:r>
                      <w:r>
                        <w:rPr>
                          <w:sz w:val="16"/>
                        </w:rPr>
                        <w:t>1</w:t>
                      </w:r>
                      <w:r>
                        <w:rPr>
                          <w:spacing w:val="22"/>
                          <w:sz w:val="16"/>
                        </w:rPr>
                        <w:t xml:space="preserve"> </w:t>
                      </w:r>
                      <w:r>
                        <w:rPr>
                          <w:position w:val="2"/>
                          <w:sz w:val="24"/>
                        </w:rPr>
                        <w:t>X</w:t>
                      </w:r>
                      <w:r>
                        <w:rPr>
                          <w:sz w:val="16"/>
                        </w:rPr>
                        <w:t>1</w:t>
                      </w:r>
                      <w:r>
                        <w:rPr>
                          <w:spacing w:val="20"/>
                          <w:sz w:val="16"/>
                        </w:rPr>
                        <w:t xml:space="preserve"> </w:t>
                      </w:r>
                      <w:r>
                        <w:rPr>
                          <w:position w:val="2"/>
                          <w:sz w:val="24"/>
                        </w:rPr>
                        <w:t>+</w:t>
                      </w:r>
                      <w:r>
                        <w:rPr>
                          <w:spacing w:val="-2"/>
                          <w:position w:val="2"/>
                          <w:sz w:val="24"/>
                        </w:rPr>
                        <w:t xml:space="preserve"> </w:t>
                      </w:r>
                      <w:r>
                        <w:rPr>
                          <w:position w:val="2"/>
                          <w:sz w:val="24"/>
                        </w:rPr>
                        <w:t>β</w:t>
                      </w:r>
                      <w:r>
                        <w:rPr>
                          <w:sz w:val="16"/>
                        </w:rPr>
                        <w:t>2</w:t>
                      </w:r>
                      <w:r>
                        <w:rPr>
                          <w:spacing w:val="23"/>
                          <w:sz w:val="16"/>
                        </w:rPr>
                        <w:t xml:space="preserve"> </w:t>
                      </w:r>
                      <w:r>
                        <w:rPr>
                          <w:position w:val="2"/>
                          <w:sz w:val="24"/>
                        </w:rPr>
                        <w:t>X</w:t>
                      </w:r>
                      <w:r>
                        <w:rPr>
                          <w:sz w:val="16"/>
                        </w:rPr>
                        <w:t>2</w:t>
                      </w:r>
                      <w:r>
                        <w:rPr>
                          <w:spacing w:val="22"/>
                          <w:sz w:val="16"/>
                        </w:rPr>
                        <w:t xml:space="preserve"> </w:t>
                      </w:r>
                      <w:r>
                        <w:rPr>
                          <w:position w:val="2"/>
                          <w:sz w:val="24"/>
                        </w:rPr>
                        <w:t>+</w:t>
                      </w:r>
                      <w:r>
                        <w:rPr>
                          <w:spacing w:val="-5"/>
                          <w:position w:val="2"/>
                          <w:sz w:val="24"/>
                        </w:rPr>
                        <w:t xml:space="preserve"> </w:t>
                      </w:r>
                      <w:r>
                        <w:rPr>
                          <w:position w:val="2"/>
                          <w:sz w:val="24"/>
                        </w:rPr>
                        <w:t>β</w:t>
                      </w:r>
                      <w:r>
                        <w:rPr>
                          <w:sz w:val="16"/>
                        </w:rPr>
                        <w:t>3</w:t>
                      </w:r>
                      <w:r>
                        <w:rPr>
                          <w:spacing w:val="22"/>
                          <w:sz w:val="16"/>
                        </w:rPr>
                        <w:t xml:space="preserve"> </w:t>
                      </w:r>
                      <w:r>
                        <w:rPr>
                          <w:position w:val="2"/>
                          <w:sz w:val="24"/>
                        </w:rPr>
                        <w:t>X</w:t>
                      </w:r>
                      <w:r>
                        <w:rPr>
                          <w:sz w:val="16"/>
                        </w:rPr>
                        <w:t>3</w:t>
                      </w:r>
                      <w:r>
                        <w:rPr>
                          <w:spacing w:val="21"/>
                          <w:sz w:val="16"/>
                        </w:rPr>
                        <w:t xml:space="preserve"> </w:t>
                      </w:r>
                      <w:r>
                        <w:rPr>
                          <w:position w:val="2"/>
                          <w:sz w:val="24"/>
                        </w:rPr>
                        <w:t>+</w:t>
                      </w:r>
                      <w:r>
                        <w:rPr>
                          <w:spacing w:val="-2"/>
                          <w:position w:val="2"/>
                          <w:sz w:val="24"/>
                        </w:rPr>
                        <w:t xml:space="preserve"> </w:t>
                      </w:r>
                      <w:r>
                        <w:rPr>
                          <w:position w:val="2"/>
                          <w:sz w:val="24"/>
                        </w:rPr>
                        <w:t>β</w:t>
                      </w:r>
                      <w:r>
                        <w:rPr>
                          <w:sz w:val="16"/>
                        </w:rPr>
                        <w:t>4</w:t>
                      </w:r>
                      <w:r>
                        <w:rPr>
                          <w:spacing w:val="22"/>
                          <w:sz w:val="16"/>
                        </w:rPr>
                        <w:t xml:space="preserve"> </w:t>
                      </w:r>
                      <w:r>
                        <w:rPr>
                          <w:position w:val="2"/>
                          <w:sz w:val="24"/>
                        </w:rPr>
                        <w:t>X</w:t>
                      </w:r>
                      <w:r>
                        <w:rPr>
                          <w:sz w:val="16"/>
                        </w:rPr>
                        <w:t>4</w:t>
                      </w:r>
                      <w:r>
                        <w:rPr>
                          <w:spacing w:val="22"/>
                          <w:sz w:val="16"/>
                        </w:rPr>
                        <w:t xml:space="preserve"> </w:t>
                      </w:r>
                      <w:r>
                        <w:rPr>
                          <w:position w:val="2"/>
                          <w:sz w:val="24"/>
                        </w:rPr>
                        <w:t>+</w:t>
                      </w:r>
                      <w:r>
                        <w:rPr>
                          <w:spacing w:val="-1"/>
                          <w:position w:val="2"/>
                          <w:sz w:val="24"/>
                        </w:rPr>
                        <w:t xml:space="preserve"> </w:t>
                      </w:r>
                      <w:r>
                        <w:rPr>
                          <w:position w:val="2"/>
                          <w:sz w:val="24"/>
                        </w:rPr>
                        <w:t>ε</w:t>
                      </w:r>
                    </w:p>
                  </w:txbxContent>
                </v:textbox>
                <w10:wrap type="topAndBottom" anchorx="page"/>
              </v:shape>
            </w:pict>
          </mc:Fallback>
        </mc:AlternateContent>
      </w:r>
      <w:r w:rsidR="003F3DB7">
        <w:t>Keterangan:</w:t>
      </w:r>
    </w:p>
    <w:p w:rsidR="002D15EC" w:rsidRDefault="0043571C" w:rsidP="0043571C">
      <w:pPr>
        <w:pStyle w:val="BodyText"/>
        <w:tabs>
          <w:tab w:val="left" w:pos="1701"/>
        </w:tabs>
        <w:ind w:left="567"/>
      </w:pPr>
      <w:r>
        <w:t>Y</w:t>
      </w:r>
      <w:r>
        <w:tab/>
      </w:r>
      <w:r w:rsidR="003F3DB7">
        <w:t>=</w:t>
      </w:r>
      <w:r w:rsidR="003F3DB7">
        <w:rPr>
          <w:spacing w:val="-5"/>
        </w:rPr>
        <w:t xml:space="preserve"> </w:t>
      </w:r>
      <w:r w:rsidR="00376215" w:rsidRPr="00376215">
        <w:t>Financial performance</w:t>
      </w:r>
    </w:p>
    <w:p w:rsidR="002D15EC" w:rsidRDefault="003F3DB7" w:rsidP="0043571C">
      <w:pPr>
        <w:pStyle w:val="BodyText"/>
        <w:tabs>
          <w:tab w:val="left" w:pos="1701"/>
        </w:tabs>
        <w:ind w:left="567"/>
      </w:pPr>
      <w:r>
        <w:t>α</w:t>
      </w:r>
      <w:r>
        <w:tab/>
        <w:t>=</w:t>
      </w:r>
      <w:r>
        <w:rPr>
          <w:spacing w:val="-1"/>
        </w:rPr>
        <w:t xml:space="preserve"> </w:t>
      </w:r>
      <w:r w:rsidR="00376215" w:rsidRPr="00376215">
        <w:t>Constant</w:t>
      </w:r>
    </w:p>
    <w:p w:rsidR="00376215" w:rsidRDefault="003F3DB7" w:rsidP="0043571C">
      <w:pPr>
        <w:pStyle w:val="BodyText"/>
        <w:tabs>
          <w:tab w:val="left" w:pos="1701"/>
        </w:tabs>
        <w:ind w:left="567" w:right="-1"/>
        <w:rPr>
          <w:position w:val="2"/>
        </w:rPr>
      </w:pPr>
      <w:r>
        <w:rPr>
          <w:position w:val="2"/>
        </w:rPr>
        <w:t>β</w:t>
      </w:r>
      <w:r>
        <w:rPr>
          <w:sz w:val="16"/>
        </w:rPr>
        <w:t>1.</w:t>
      </w:r>
      <w:r>
        <w:rPr>
          <w:spacing w:val="-2"/>
          <w:sz w:val="16"/>
        </w:rPr>
        <w:t xml:space="preserve"> </w:t>
      </w:r>
      <w:r>
        <w:rPr>
          <w:position w:val="2"/>
        </w:rPr>
        <w:t>β</w:t>
      </w:r>
      <w:r>
        <w:rPr>
          <w:sz w:val="16"/>
        </w:rPr>
        <w:t>2</w:t>
      </w:r>
      <w:r>
        <w:rPr>
          <w:spacing w:val="-1"/>
          <w:sz w:val="16"/>
        </w:rPr>
        <w:t xml:space="preserve"> </w:t>
      </w:r>
      <w:r>
        <w:rPr>
          <w:position w:val="2"/>
        </w:rPr>
        <w:t>β</w:t>
      </w:r>
      <w:r>
        <w:rPr>
          <w:sz w:val="16"/>
        </w:rPr>
        <w:t>3</w:t>
      </w:r>
      <w:r>
        <w:rPr>
          <w:position w:val="2"/>
        </w:rPr>
        <w:t>.</w:t>
      </w:r>
      <w:r>
        <w:rPr>
          <w:spacing w:val="-1"/>
          <w:position w:val="2"/>
        </w:rPr>
        <w:t xml:space="preserve"> </w:t>
      </w:r>
      <w:r>
        <w:rPr>
          <w:position w:val="2"/>
        </w:rPr>
        <w:t>β</w:t>
      </w:r>
      <w:r w:rsidR="0043571C">
        <w:rPr>
          <w:sz w:val="16"/>
        </w:rPr>
        <w:t>4</w:t>
      </w:r>
      <w:r w:rsidR="0043571C">
        <w:rPr>
          <w:sz w:val="16"/>
        </w:rPr>
        <w:tab/>
      </w:r>
      <w:r>
        <w:rPr>
          <w:position w:val="2"/>
        </w:rPr>
        <w:t xml:space="preserve">= </w:t>
      </w:r>
      <w:r w:rsidR="00376215" w:rsidRPr="00376215">
        <w:rPr>
          <w:position w:val="2"/>
        </w:rPr>
        <w:t>Regression coefficient of each variable</w:t>
      </w:r>
    </w:p>
    <w:p w:rsidR="002D15EC" w:rsidRDefault="003F3DB7" w:rsidP="0043571C">
      <w:pPr>
        <w:pStyle w:val="BodyText"/>
        <w:tabs>
          <w:tab w:val="left" w:pos="1701"/>
        </w:tabs>
        <w:ind w:left="567" w:right="-1"/>
      </w:pPr>
      <w:r>
        <w:rPr>
          <w:position w:val="2"/>
        </w:rPr>
        <w:t>X</w:t>
      </w:r>
      <w:r w:rsidR="0043571C">
        <w:rPr>
          <w:sz w:val="16"/>
        </w:rPr>
        <w:t>1</w:t>
      </w:r>
      <w:r w:rsidR="0043571C">
        <w:rPr>
          <w:sz w:val="16"/>
        </w:rPr>
        <w:tab/>
      </w:r>
      <w:r>
        <w:rPr>
          <w:position w:val="2"/>
        </w:rPr>
        <w:t>=</w:t>
      </w:r>
      <w:r>
        <w:rPr>
          <w:spacing w:val="-5"/>
          <w:position w:val="2"/>
        </w:rPr>
        <w:t xml:space="preserve"> </w:t>
      </w:r>
      <w:r w:rsidR="00376215">
        <w:rPr>
          <w:spacing w:val="-5"/>
          <w:position w:val="2"/>
          <w:lang w:val="en-US"/>
        </w:rPr>
        <w:t>Firms Size</w:t>
      </w:r>
    </w:p>
    <w:p w:rsidR="002D15EC" w:rsidRDefault="003F3DB7" w:rsidP="0043571C">
      <w:pPr>
        <w:tabs>
          <w:tab w:val="left" w:pos="1701"/>
          <w:tab w:val="left" w:pos="3108"/>
        </w:tabs>
        <w:ind w:left="567"/>
        <w:rPr>
          <w:i/>
          <w:sz w:val="24"/>
        </w:rPr>
      </w:pPr>
      <w:r>
        <w:rPr>
          <w:position w:val="2"/>
          <w:sz w:val="24"/>
        </w:rPr>
        <w:t>X</w:t>
      </w:r>
      <w:r w:rsidR="0043571C">
        <w:rPr>
          <w:sz w:val="16"/>
        </w:rPr>
        <w:t>2</w:t>
      </w:r>
      <w:r w:rsidR="0043571C">
        <w:rPr>
          <w:sz w:val="16"/>
        </w:rPr>
        <w:tab/>
      </w:r>
      <w:r>
        <w:rPr>
          <w:position w:val="2"/>
          <w:sz w:val="24"/>
        </w:rPr>
        <w:t>=</w:t>
      </w:r>
      <w:r>
        <w:rPr>
          <w:spacing w:val="-5"/>
          <w:position w:val="2"/>
          <w:sz w:val="24"/>
        </w:rPr>
        <w:t xml:space="preserve"> </w:t>
      </w:r>
      <w:r w:rsidRPr="00376215">
        <w:rPr>
          <w:position w:val="2"/>
          <w:sz w:val="24"/>
        </w:rPr>
        <w:t>Investment</w:t>
      </w:r>
      <w:r w:rsidRPr="00376215">
        <w:rPr>
          <w:spacing w:val="-1"/>
          <w:position w:val="2"/>
          <w:sz w:val="24"/>
        </w:rPr>
        <w:t xml:space="preserve"> </w:t>
      </w:r>
      <w:r w:rsidRPr="00376215">
        <w:rPr>
          <w:position w:val="2"/>
          <w:sz w:val="24"/>
        </w:rPr>
        <w:t>Opportunity</w:t>
      </w:r>
      <w:r w:rsidRPr="00376215">
        <w:rPr>
          <w:spacing w:val="-4"/>
          <w:position w:val="2"/>
          <w:sz w:val="24"/>
        </w:rPr>
        <w:t xml:space="preserve"> </w:t>
      </w:r>
      <w:r w:rsidRPr="00376215">
        <w:rPr>
          <w:position w:val="2"/>
          <w:sz w:val="24"/>
        </w:rPr>
        <w:t>Set</w:t>
      </w:r>
    </w:p>
    <w:p w:rsidR="002D15EC" w:rsidRDefault="003F3DB7" w:rsidP="0043571C">
      <w:pPr>
        <w:pStyle w:val="BodyText"/>
        <w:tabs>
          <w:tab w:val="left" w:pos="1701"/>
          <w:tab w:val="left" w:pos="3108"/>
        </w:tabs>
        <w:ind w:left="567"/>
      </w:pPr>
      <w:r>
        <w:rPr>
          <w:position w:val="2"/>
        </w:rPr>
        <w:t>X</w:t>
      </w:r>
      <w:r w:rsidR="0043571C">
        <w:rPr>
          <w:sz w:val="16"/>
        </w:rPr>
        <w:t>3</w:t>
      </w:r>
      <w:r w:rsidR="0043571C">
        <w:rPr>
          <w:sz w:val="16"/>
        </w:rPr>
        <w:tab/>
      </w:r>
      <w:r>
        <w:rPr>
          <w:position w:val="2"/>
        </w:rPr>
        <w:t>=</w:t>
      </w:r>
      <w:r>
        <w:rPr>
          <w:spacing w:val="-5"/>
          <w:position w:val="2"/>
        </w:rPr>
        <w:t xml:space="preserve"> </w:t>
      </w:r>
      <w:r w:rsidR="00376215">
        <w:rPr>
          <w:spacing w:val="-5"/>
          <w:position w:val="2"/>
          <w:lang w:val="en-US"/>
        </w:rPr>
        <w:t xml:space="preserve">Asset </w:t>
      </w:r>
      <w:r w:rsidR="00376215">
        <w:rPr>
          <w:position w:val="2"/>
        </w:rPr>
        <w:t>Manag</w:t>
      </w:r>
      <w:r>
        <w:rPr>
          <w:position w:val="2"/>
        </w:rPr>
        <w:t>ement</w:t>
      </w:r>
    </w:p>
    <w:p w:rsidR="002D15EC" w:rsidRDefault="003F3DB7" w:rsidP="0043571C">
      <w:pPr>
        <w:tabs>
          <w:tab w:val="left" w:pos="1701"/>
          <w:tab w:val="left" w:pos="3108"/>
        </w:tabs>
        <w:ind w:left="567"/>
        <w:rPr>
          <w:i/>
          <w:sz w:val="24"/>
        </w:rPr>
      </w:pPr>
      <w:r>
        <w:rPr>
          <w:position w:val="2"/>
          <w:sz w:val="24"/>
        </w:rPr>
        <w:t>X</w:t>
      </w:r>
      <w:r w:rsidR="0043571C">
        <w:rPr>
          <w:sz w:val="16"/>
        </w:rPr>
        <w:t>4</w:t>
      </w:r>
      <w:r w:rsidR="0043571C">
        <w:rPr>
          <w:sz w:val="16"/>
        </w:rPr>
        <w:tab/>
      </w:r>
      <w:r>
        <w:rPr>
          <w:position w:val="2"/>
          <w:sz w:val="24"/>
        </w:rPr>
        <w:t>=</w:t>
      </w:r>
      <w:r>
        <w:rPr>
          <w:spacing w:val="-5"/>
          <w:position w:val="2"/>
          <w:sz w:val="24"/>
        </w:rPr>
        <w:t xml:space="preserve"> </w:t>
      </w:r>
      <w:r w:rsidRPr="00376215">
        <w:rPr>
          <w:position w:val="2"/>
          <w:sz w:val="24"/>
        </w:rPr>
        <w:t>Leverage</w:t>
      </w:r>
    </w:p>
    <w:p w:rsidR="002D15EC" w:rsidRDefault="0043571C" w:rsidP="0043571C">
      <w:pPr>
        <w:pStyle w:val="BodyText"/>
        <w:tabs>
          <w:tab w:val="left" w:pos="1701"/>
          <w:tab w:val="left" w:pos="3108"/>
        </w:tabs>
        <w:ind w:left="567"/>
      </w:pPr>
      <w:r>
        <w:rPr>
          <w:rFonts w:ascii="Cambria Math" w:hAnsi="Cambria Math"/>
        </w:rPr>
        <w:t>𝞮</w:t>
      </w:r>
      <w:r>
        <w:tab/>
      </w:r>
      <w:r w:rsidR="003F3DB7">
        <w:t>=</w:t>
      </w:r>
      <w:r w:rsidR="003F3DB7">
        <w:rPr>
          <w:spacing w:val="-5"/>
        </w:rPr>
        <w:t xml:space="preserve"> </w:t>
      </w:r>
      <w:r w:rsidR="003F3DB7">
        <w:t>Eror</w:t>
      </w:r>
    </w:p>
    <w:p w:rsidR="002D15EC" w:rsidRDefault="002D15EC" w:rsidP="00E42271">
      <w:pPr>
        <w:pStyle w:val="BodyText"/>
        <w:rPr>
          <w:sz w:val="20"/>
        </w:rPr>
      </w:pPr>
    </w:p>
    <w:p w:rsidR="00376215" w:rsidRPr="00376215" w:rsidRDefault="00376215" w:rsidP="00376215">
      <w:pPr>
        <w:pStyle w:val="BodyText"/>
        <w:ind w:right="-1"/>
        <w:jc w:val="both"/>
        <w:rPr>
          <w:b/>
          <w:bCs/>
        </w:rPr>
      </w:pPr>
      <w:bookmarkStart w:id="21" w:name="_bookmark56"/>
      <w:bookmarkStart w:id="22" w:name="_bookmark57"/>
      <w:bookmarkEnd w:id="21"/>
      <w:bookmarkEnd w:id="22"/>
      <w:r w:rsidRPr="00376215">
        <w:rPr>
          <w:b/>
          <w:bCs/>
        </w:rPr>
        <w:t>Variable Operationalization</w:t>
      </w:r>
    </w:p>
    <w:p w:rsidR="00376215" w:rsidRDefault="00376215" w:rsidP="00376215">
      <w:pPr>
        <w:pStyle w:val="BodyText"/>
        <w:ind w:right="-1"/>
        <w:jc w:val="both"/>
        <w:rPr>
          <w:b/>
          <w:bCs/>
        </w:rPr>
      </w:pPr>
      <w:r w:rsidRPr="00376215">
        <w:rPr>
          <w:b/>
          <w:bCs/>
        </w:rPr>
        <w:t>Financial performance</w:t>
      </w:r>
    </w:p>
    <w:p w:rsidR="00376215" w:rsidRDefault="00376215" w:rsidP="00376215">
      <w:pPr>
        <w:pStyle w:val="BodyText"/>
        <w:ind w:right="-1" w:firstLine="567"/>
        <w:jc w:val="both"/>
      </w:pPr>
      <w:r w:rsidRPr="00376215">
        <w:t>In this research, financial performance is measured using Return on Assets (ROA). According to</w:t>
      </w:r>
      <w:r w:rsidR="00272735">
        <w:rPr>
          <w:lang w:val="en-US"/>
        </w:rPr>
        <w:t xml:space="preserve"> </w:t>
      </w:r>
      <w:r w:rsidR="00272735">
        <w:rPr>
          <w:lang w:val="en-US"/>
        </w:rPr>
        <w:fldChar w:fldCharType="begin" w:fldLock="1"/>
      </w:r>
      <w:r w:rsidR="00272735">
        <w:rPr>
          <w:lang w:val="en-US"/>
        </w:rPr>
        <w:instrText>ADDIN CSL_CITATION {"citationItems":[{"id":"ITEM-1","itemData":{"author":[{"dropping-particle":"","family":"Thian","given":"Alexander","non-dropping-particle":"","parse-names":false,"suffix":""}],"id":"ITEM-1","issued":{"date-parts":[["2023"]]},"number-of-pages":"132","publisher":"Andi Publisher","title":"Analisis Laporan Keuangan","type":"book"},"uris":["http://www.mendeley.com/documents/?uuid=578bfc3f-4c32-4610-a4b4-83222f7d53ec"]}],"mendeley":{"formattedCitation":"(Thian, 2023)","plainTextFormattedCitation":"(Thian, 2023)","previouslyFormattedCitation":"(Thian, 2023)"},"properties":{"noteIndex":0},"schema":"https://github.com/citation-style-language/schema/raw/master/csl-citation.json"}</w:instrText>
      </w:r>
      <w:r w:rsidR="00272735">
        <w:rPr>
          <w:lang w:val="en-US"/>
        </w:rPr>
        <w:fldChar w:fldCharType="separate"/>
      </w:r>
      <w:r w:rsidR="00272735" w:rsidRPr="00272735">
        <w:rPr>
          <w:noProof/>
          <w:lang w:val="en-US"/>
        </w:rPr>
        <w:t>(Thian, 2023)</w:t>
      </w:r>
      <w:r w:rsidR="00272735">
        <w:rPr>
          <w:lang w:val="en-US"/>
        </w:rPr>
        <w:fldChar w:fldCharType="end"/>
      </w:r>
      <w:r w:rsidR="003F3DB7">
        <w:rPr>
          <w:spacing w:val="-9"/>
        </w:rPr>
        <w:t xml:space="preserve"> </w:t>
      </w:r>
      <w:r w:rsidRPr="00376215">
        <w:t xml:space="preserve">return on assets is a ratio that shows the majority of assets in </w:t>
      </w:r>
      <w:r w:rsidRPr="00376215">
        <w:lastRenderedPageBreak/>
        <w:t>creating net profit. Return on assets can show the company's ability to earn profits using its assets</w:t>
      </w:r>
      <w:r w:rsidR="00272735">
        <w:rPr>
          <w:lang w:val="en-US"/>
        </w:rPr>
        <w:t xml:space="preserve"> </w:t>
      </w:r>
      <w:r w:rsidR="00272735">
        <w:rPr>
          <w:lang w:val="en-US"/>
        </w:rPr>
        <w:fldChar w:fldCharType="begin" w:fldLock="1"/>
      </w:r>
      <w:r w:rsidR="00272735">
        <w:rPr>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given":"","non-dropping-particle":"","parse-names":false,"suffix":""},{"dropping-particle":"","family":"","given":"","non-dropping-particle":"","parse-names":false,"suffix":""},{"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 et al., 2020)","plainTextFormattedCitation":"( et al., 2020)","previouslyFormattedCitation":"( et al., 2020)"},"properties":{"noteIndex":0},"schema":"https://github.com/citation-style-language/schema/raw/master/csl-citation.json"}</w:instrText>
      </w:r>
      <w:r w:rsidR="00272735">
        <w:rPr>
          <w:lang w:val="en-US"/>
        </w:rPr>
        <w:fldChar w:fldCharType="separate"/>
      </w:r>
      <w:r w:rsidR="00272735" w:rsidRPr="00272735">
        <w:rPr>
          <w:noProof/>
          <w:lang w:val="en-US"/>
        </w:rPr>
        <w:t>( et al., 2020)</w:t>
      </w:r>
      <w:r w:rsidR="00272735">
        <w:rPr>
          <w:lang w:val="en-US"/>
        </w:rPr>
        <w:fldChar w:fldCharType="end"/>
      </w:r>
      <w:r w:rsidR="00272735">
        <w:rPr>
          <w:lang w:val="en-US"/>
        </w:rPr>
        <w:t>.</w:t>
      </w:r>
      <w:r w:rsidR="003F3DB7">
        <w:rPr>
          <w:spacing w:val="-58"/>
        </w:rPr>
        <w:t xml:space="preserve"> </w:t>
      </w:r>
      <w:r w:rsidR="00E45226">
        <w:rPr>
          <w:spacing w:val="-58"/>
          <w:lang w:val="en-US"/>
        </w:rPr>
        <w:t xml:space="preserve">    </w:t>
      </w:r>
      <w:r w:rsidRPr="00376215">
        <w:t>This means that this ratio is used to measure the effectiveness of the company's overall operations. The ROA calculation is expressed in the following formula:</w:t>
      </w:r>
    </w:p>
    <w:p w:rsidR="007A16EC" w:rsidRDefault="007A16EC" w:rsidP="007A16EC">
      <w:pPr>
        <w:pStyle w:val="BodyText"/>
        <w:ind w:right="-1"/>
        <w:jc w:val="both"/>
      </w:pPr>
      <m:oMathPara>
        <m:oMath>
          <m:r>
            <w:rPr>
              <w:rFonts w:ascii="Cambria Math" w:hAnsi="Cambria Math"/>
            </w:rPr>
            <m:t xml:space="preserve">Return on Asset= </m:t>
          </m:r>
          <m:f>
            <m:fPr>
              <m:ctrlPr>
                <w:rPr>
                  <w:rFonts w:ascii="Cambria Math" w:hAnsi="Cambria Math"/>
                  <w:i/>
                </w:rPr>
              </m:ctrlPr>
            </m:fPr>
            <m:num>
              <m:r>
                <w:rPr>
                  <w:rFonts w:ascii="Cambria Math" w:hAnsi="Cambria Math"/>
                </w:rPr>
                <m:t>Laba Bersih</m:t>
              </m:r>
            </m:num>
            <m:den>
              <m:r>
                <w:rPr>
                  <w:rFonts w:ascii="Cambria Math" w:hAnsi="Cambria Math"/>
                </w:rPr>
                <m:t>Total Asset</m:t>
              </m:r>
            </m:den>
          </m:f>
        </m:oMath>
      </m:oMathPara>
    </w:p>
    <w:p w:rsidR="002D15EC" w:rsidRDefault="002D15EC" w:rsidP="00376215">
      <w:pPr>
        <w:pStyle w:val="BodyText"/>
        <w:ind w:right="-1" w:firstLine="567"/>
        <w:jc w:val="both"/>
        <w:rPr>
          <w:sz w:val="20"/>
        </w:rPr>
      </w:pPr>
    </w:p>
    <w:p w:rsidR="002D15EC" w:rsidRDefault="003F3DB7" w:rsidP="00D435B2">
      <w:pPr>
        <w:pStyle w:val="BodyText"/>
        <w:jc w:val="center"/>
      </w:pPr>
      <w:r>
        <w:t>Sumber:</w:t>
      </w:r>
      <w:r w:rsidR="00272735">
        <w:rPr>
          <w:lang w:val="en-US"/>
        </w:rPr>
        <w:t xml:space="preserve"> </w:t>
      </w:r>
      <w:r w:rsidR="00272735">
        <w:rPr>
          <w:lang w:val="en-US"/>
        </w:rPr>
        <w:fldChar w:fldCharType="begin" w:fldLock="1"/>
      </w:r>
      <w:r w:rsidR="00272735">
        <w:rPr>
          <w:lang w:val="en-US"/>
        </w:rPr>
        <w:instrText>ADDIN CSL_CITATION {"citationItems":[{"id":"ITEM-1","itemData":{"author":[{"dropping-particle":"","family":"Thian","given":"Alexander","non-dropping-particle":"","parse-names":false,"suffix":""}],"id":"ITEM-1","issued":{"date-parts":[["2023"]]},"number-of-pages":"132","publisher":"Andi Publisher","title":"Analisis Laporan Keuangan","type":"book"},"uris":["http://www.mendeley.com/documents/?uuid=578bfc3f-4c32-4610-a4b4-83222f7d53ec"]}],"mendeley":{"formattedCitation":"(Thian, 2023)","plainTextFormattedCitation":"(Thian, 2023)","previouslyFormattedCitation":"(Thian, 2023)"},"properties":{"noteIndex":0},"schema":"https://github.com/citation-style-language/schema/raw/master/csl-citation.json"}</w:instrText>
      </w:r>
      <w:r w:rsidR="00272735">
        <w:rPr>
          <w:lang w:val="en-US"/>
        </w:rPr>
        <w:fldChar w:fldCharType="separate"/>
      </w:r>
      <w:r w:rsidR="00272735" w:rsidRPr="00272735">
        <w:rPr>
          <w:noProof/>
          <w:lang w:val="en-US"/>
        </w:rPr>
        <w:t>(Thian, 2023)</w:t>
      </w:r>
      <w:r w:rsidR="00272735">
        <w:rPr>
          <w:lang w:val="en-US"/>
        </w:rPr>
        <w:fldChar w:fldCharType="end"/>
      </w:r>
    </w:p>
    <w:p w:rsidR="002D15EC" w:rsidRDefault="002D15EC" w:rsidP="00E42271">
      <w:pPr>
        <w:pStyle w:val="BodyText"/>
        <w:rPr>
          <w:sz w:val="26"/>
        </w:rPr>
      </w:pPr>
    </w:p>
    <w:p w:rsidR="002D15EC" w:rsidRDefault="00376215" w:rsidP="00A82D8A">
      <w:pPr>
        <w:pStyle w:val="Heading2"/>
        <w:tabs>
          <w:tab w:val="left" w:pos="2082"/>
        </w:tabs>
        <w:ind w:left="0"/>
        <w:jc w:val="left"/>
      </w:pPr>
      <w:bookmarkStart w:id="23" w:name="_bookmark58"/>
      <w:bookmarkEnd w:id="23"/>
      <w:r>
        <w:rPr>
          <w:lang w:val="en-US"/>
        </w:rPr>
        <w:t>Firms Size</w:t>
      </w:r>
    </w:p>
    <w:p w:rsidR="00376215" w:rsidRDefault="00376215" w:rsidP="00376215">
      <w:pPr>
        <w:pStyle w:val="BodyText"/>
        <w:ind w:right="-1" w:firstLine="567"/>
        <w:jc w:val="both"/>
      </w:pPr>
      <w:r>
        <w:rPr>
          <w:lang w:val="en-US"/>
        </w:rPr>
        <w:t>According to</w:t>
      </w:r>
      <w:r w:rsidR="00272735">
        <w:rPr>
          <w:lang w:val="en-US"/>
        </w:rPr>
        <w:t xml:space="preserve"> </w:t>
      </w:r>
      <w:r w:rsidR="00272735">
        <w:rPr>
          <w:lang w:val="en-US"/>
        </w:rPr>
        <w:fldChar w:fldCharType="begin" w:fldLock="1"/>
      </w:r>
      <w:r w:rsidR="00272735">
        <w:rPr>
          <w:lang w:val="en-US"/>
        </w:rPr>
        <w:instrText>ADDIN CSL_CITATION {"citationItems":[{"id":"ITEM-1","itemData":{"abstract":"Tujuan penelitian ini adalah menganalisis Pengaruh Audit Tenure, Reputasi Auditor, Ukuran Perusahaan dan Komite Audit terhadap Kualitas pada perusahaan Pertambangan yang terdaftar di Bursa Efek Indonesia tahun 2015-2018 dan sampel penelitian ini 38 perusahaan pertambangan yang memenuhi kritea. Dalam menganalisis data menggunakan software SPPS, serta metode yang digunakan purposive sampling, analisis yang digunakan analisis statistik deskriptif dan analisis regresi logistik. Hasil penelitian menunjukkan Audit Tenure tidak berpengaruh signifikan terhadap Kualitas Audit, Reputasi Auditor berpengaruh positif signifikan terhadap Kualitas Audit, Ukuran Perusahaan tidak berpengaruh signifikan terhadap Kualitas Audit dan Komite Audit tidak berpengaruh signifikan terhadap Kualitas Audit.","author":[{"dropping-particle":"","family":"Effendi","given":"Erfan","non-dropping-particle":"","parse-names":false,"suffix":""},{"dropping-particle":"","family":"Ulhaq","given":"Ridho Dani","non-dropping-particle":"","parse-names":false,"suffix":""}],"container-title":"JIMEA: Jurnal Ilmiah MEA (Jurnal Ilmiah Manajemen, Ekonomi dan Akuntansi)","id":"ITEM-1","issue":"2","issued":{"date-parts":[["2021"]]},"page":"1475-1504","title":"Pengaruh Audit Tenure, Reputasi Auditor, Ukuran Perusahaan dan Komite Audit Terhadap Kualitas Audit","type":"article-journal","volume":"5"},"uris":["http://www.mendeley.com/documents/?uuid=370e62b0-7f60-4e48-9754-984b5dc65fc7"]}],"mendeley":{"formattedCitation":"(Effendi &amp; Ulhaq, 2021)","plainTextFormattedCitation":"(Effendi &amp; Ulhaq, 2021)","previouslyFormattedCitation":"(Effendi &amp; Ulhaq, 2021)"},"properties":{"noteIndex":0},"schema":"https://github.com/citation-style-language/schema/raw/master/csl-citation.json"}</w:instrText>
      </w:r>
      <w:r w:rsidR="00272735">
        <w:rPr>
          <w:lang w:val="en-US"/>
        </w:rPr>
        <w:fldChar w:fldCharType="separate"/>
      </w:r>
      <w:r w:rsidR="00272735" w:rsidRPr="00272735">
        <w:rPr>
          <w:noProof/>
          <w:lang w:val="en-US"/>
        </w:rPr>
        <w:t>(Effendi &amp; Ulhaq, 2021)</w:t>
      </w:r>
      <w:r w:rsidR="00272735">
        <w:rPr>
          <w:lang w:val="en-US"/>
        </w:rPr>
        <w:fldChar w:fldCharType="end"/>
      </w:r>
      <w:r w:rsidR="003F3DB7">
        <w:t xml:space="preserve"> </w:t>
      </w:r>
      <w:r w:rsidRPr="00376215">
        <w:t>Company size is the size of a company which can be assessed from total assets, total sales and number of employees. Company size in this study is measured based on the natural logarithm of total assets owned by the company. By using natural logarithms, the total asset value will be simplified without changing the proportion of the actual value</w:t>
      </w:r>
      <w:r w:rsidR="00272735">
        <w:rPr>
          <w:lang w:val="en-US"/>
        </w:rPr>
        <w:t xml:space="preserve"> </w:t>
      </w:r>
      <w:r w:rsidR="00272735">
        <w:rPr>
          <w:lang w:val="en-US"/>
        </w:rPr>
        <w:fldChar w:fldCharType="begin" w:fldLock="1"/>
      </w:r>
      <w:r w:rsidR="00272735">
        <w:rPr>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given":"","non-dropping-particle":"","parse-names":false,"suffix":""},{"dropping-particle":"","family":"","given":"","non-dropping-particle":"","parse-names":false,"suffix":""},{"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 et al., 2020)","plainTextFormattedCitation":"( et al., 2020)","previouslyFormattedCitation":"( et al., 2020)"},"properties":{"noteIndex":0},"schema":"https://github.com/citation-style-language/schema/raw/master/csl-citation.json"}</w:instrText>
      </w:r>
      <w:r w:rsidR="00272735">
        <w:rPr>
          <w:lang w:val="en-US"/>
        </w:rPr>
        <w:fldChar w:fldCharType="separate"/>
      </w:r>
      <w:r w:rsidR="00272735" w:rsidRPr="00272735">
        <w:rPr>
          <w:noProof/>
          <w:lang w:val="en-US"/>
        </w:rPr>
        <w:t>( et al., 2020)</w:t>
      </w:r>
      <w:r w:rsidR="00272735">
        <w:rPr>
          <w:lang w:val="en-US"/>
        </w:rPr>
        <w:fldChar w:fldCharType="end"/>
      </w:r>
      <w:r w:rsidR="00272735">
        <w:rPr>
          <w:lang w:val="en-US"/>
        </w:rPr>
        <w:t>.</w:t>
      </w:r>
      <w:r w:rsidR="003F3DB7">
        <w:rPr>
          <w:spacing w:val="1"/>
        </w:rPr>
        <w:t xml:space="preserve"> </w:t>
      </w:r>
      <w:r w:rsidRPr="00376215">
        <w:t>For total assets using non-rupiah units, they are converted first using the middle rate (source: company financial reports).</w:t>
      </w:r>
    </w:p>
    <w:p w:rsidR="007A16EC" w:rsidRDefault="00D435B2" w:rsidP="007A16EC">
      <w:pPr>
        <w:pStyle w:val="BodyText"/>
        <w:ind w:right="-1"/>
        <w:jc w:val="both"/>
      </w:pPr>
      <m:oMathPara>
        <m:oMath>
          <m:r>
            <w:rPr>
              <w:rFonts w:ascii="Cambria Math" w:hAnsi="Cambria Math"/>
            </w:rPr>
            <m:t>Size=Ln Total Asset</m:t>
          </m:r>
        </m:oMath>
      </m:oMathPara>
    </w:p>
    <w:p w:rsidR="002D15EC" w:rsidRDefault="003F3DB7" w:rsidP="00D435B2">
      <w:pPr>
        <w:pStyle w:val="BodyText"/>
        <w:ind w:right="-1"/>
        <w:jc w:val="center"/>
      </w:pPr>
      <w:r>
        <w:t>Sumber:</w:t>
      </w:r>
      <w:r w:rsidR="00272735">
        <w:rPr>
          <w:lang w:val="en-US"/>
        </w:rPr>
        <w:t xml:space="preserve"> </w:t>
      </w:r>
      <w:r w:rsidR="00272735">
        <w:rPr>
          <w:lang w:val="en-US"/>
        </w:rPr>
        <w:fldChar w:fldCharType="begin" w:fldLock="1"/>
      </w:r>
      <w:r w:rsidR="00272735">
        <w:rPr>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given":"","non-dropping-particle":"","parse-names":false,"suffix":""},{"dropping-particle":"","family":"","given":"","non-dropping-particle":"","parse-names":false,"suffix":""},{"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 et al., 2020)","plainTextFormattedCitation":"( et al., 2020)","previouslyFormattedCitation":"( et al., 2020)"},"properties":{"noteIndex":0},"schema":"https://github.com/citation-style-language/schema/raw/master/csl-citation.json"}</w:instrText>
      </w:r>
      <w:r w:rsidR="00272735">
        <w:rPr>
          <w:lang w:val="en-US"/>
        </w:rPr>
        <w:fldChar w:fldCharType="separate"/>
      </w:r>
      <w:r w:rsidR="00272735" w:rsidRPr="00272735">
        <w:rPr>
          <w:noProof/>
          <w:lang w:val="en-US"/>
        </w:rPr>
        <w:t>( et al., 2020)</w:t>
      </w:r>
      <w:r w:rsidR="00272735">
        <w:rPr>
          <w:lang w:val="en-US"/>
        </w:rPr>
        <w:fldChar w:fldCharType="end"/>
      </w:r>
    </w:p>
    <w:p w:rsidR="002D15EC" w:rsidRDefault="002D15EC" w:rsidP="00E42271">
      <w:pPr>
        <w:pStyle w:val="BodyText"/>
        <w:rPr>
          <w:sz w:val="28"/>
        </w:rPr>
      </w:pPr>
    </w:p>
    <w:p w:rsidR="002D15EC" w:rsidRPr="00376215" w:rsidRDefault="003F3DB7" w:rsidP="00A82D8A">
      <w:pPr>
        <w:pStyle w:val="Heading3"/>
        <w:tabs>
          <w:tab w:val="left" w:pos="2082"/>
        </w:tabs>
        <w:ind w:left="0" w:firstLine="0"/>
        <w:jc w:val="left"/>
        <w:rPr>
          <w:i w:val="0"/>
        </w:rPr>
      </w:pPr>
      <w:bookmarkStart w:id="24" w:name="_bookmark59"/>
      <w:bookmarkEnd w:id="24"/>
      <w:r w:rsidRPr="00376215">
        <w:rPr>
          <w:i w:val="0"/>
        </w:rPr>
        <w:t>Investment</w:t>
      </w:r>
      <w:r w:rsidRPr="00376215">
        <w:rPr>
          <w:i w:val="0"/>
          <w:spacing w:val="-5"/>
        </w:rPr>
        <w:t xml:space="preserve"> </w:t>
      </w:r>
      <w:r w:rsidRPr="00376215">
        <w:rPr>
          <w:i w:val="0"/>
        </w:rPr>
        <w:t>Opportunity</w:t>
      </w:r>
      <w:r w:rsidRPr="00376215">
        <w:rPr>
          <w:i w:val="0"/>
          <w:spacing w:val="-9"/>
        </w:rPr>
        <w:t xml:space="preserve"> </w:t>
      </w:r>
      <w:r w:rsidRPr="00376215">
        <w:rPr>
          <w:i w:val="0"/>
        </w:rPr>
        <w:t>Set</w:t>
      </w:r>
    </w:p>
    <w:p w:rsidR="002D15EC" w:rsidRPr="00A82D8A" w:rsidRDefault="003F3DB7" w:rsidP="00A82D8A">
      <w:pPr>
        <w:ind w:right="-1" w:firstLine="567"/>
        <w:jc w:val="both"/>
        <w:rPr>
          <w:sz w:val="24"/>
          <w:lang w:val="en-US"/>
        </w:rPr>
      </w:pPr>
      <w:r w:rsidRPr="00376215">
        <w:rPr>
          <w:sz w:val="24"/>
        </w:rPr>
        <w:t>Investment opportunity set</w:t>
      </w:r>
      <w:r>
        <w:rPr>
          <w:i/>
          <w:sz w:val="24"/>
        </w:rPr>
        <w:t xml:space="preserve"> </w:t>
      </w:r>
      <w:r>
        <w:rPr>
          <w:sz w:val="24"/>
        </w:rPr>
        <w:t xml:space="preserve">(IOS) </w:t>
      </w:r>
      <w:r w:rsidR="00376215">
        <w:rPr>
          <w:sz w:val="24"/>
          <w:lang w:val="en-US"/>
        </w:rPr>
        <w:t>according to</w:t>
      </w:r>
      <w:r w:rsidR="00272735">
        <w:rPr>
          <w:sz w:val="24"/>
          <w:lang w:val="en-US"/>
        </w:rPr>
        <w:t xml:space="preserve"> </w:t>
      </w:r>
      <w:r w:rsidR="00272735">
        <w:rPr>
          <w:sz w:val="24"/>
          <w:lang w:val="en-US"/>
        </w:rPr>
        <w:fldChar w:fldCharType="begin" w:fldLock="1"/>
      </w:r>
      <w:r w:rsidR="00272735">
        <w:rPr>
          <w:sz w:val="24"/>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00272735">
        <w:rPr>
          <w:sz w:val="24"/>
          <w:lang w:val="en-US"/>
        </w:rPr>
        <w:fldChar w:fldCharType="separate"/>
      </w:r>
      <w:r w:rsidR="00272735" w:rsidRPr="00272735">
        <w:rPr>
          <w:noProof/>
          <w:sz w:val="24"/>
          <w:lang w:val="en-US"/>
        </w:rPr>
        <w:t>(Hajaturrodiah &amp; Lestari, 2022)</w:t>
      </w:r>
      <w:r w:rsidR="00272735">
        <w:rPr>
          <w:sz w:val="24"/>
          <w:lang w:val="en-US"/>
        </w:rPr>
        <w:fldChar w:fldCharType="end"/>
      </w:r>
      <w:r>
        <w:rPr>
          <w:spacing w:val="1"/>
          <w:sz w:val="24"/>
        </w:rPr>
        <w:t xml:space="preserve"> </w:t>
      </w:r>
      <w:r>
        <w:rPr>
          <w:sz w:val="24"/>
        </w:rPr>
        <w:t>merupakan</w:t>
      </w:r>
      <w:r>
        <w:rPr>
          <w:spacing w:val="1"/>
          <w:sz w:val="24"/>
        </w:rPr>
        <w:t xml:space="preserve"> </w:t>
      </w:r>
      <w:r>
        <w:rPr>
          <w:sz w:val="24"/>
        </w:rPr>
        <w:t>keputusan</w:t>
      </w:r>
      <w:r>
        <w:rPr>
          <w:spacing w:val="1"/>
          <w:sz w:val="24"/>
        </w:rPr>
        <w:t xml:space="preserve"> </w:t>
      </w:r>
      <w:r>
        <w:rPr>
          <w:sz w:val="24"/>
        </w:rPr>
        <w:t>investasi</w:t>
      </w:r>
      <w:r>
        <w:rPr>
          <w:spacing w:val="1"/>
          <w:sz w:val="24"/>
        </w:rPr>
        <w:t xml:space="preserve"> </w:t>
      </w:r>
      <w:r>
        <w:rPr>
          <w:sz w:val="24"/>
        </w:rPr>
        <w:t>dalam</w:t>
      </w:r>
      <w:r>
        <w:rPr>
          <w:spacing w:val="1"/>
          <w:sz w:val="24"/>
        </w:rPr>
        <w:t xml:space="preserve"> </w:t>
      </w:r>
      <w:r>
        <w:rPr>
          <w:sz w:val="24"/>
        </w:rPr>
        <w:t>bentuk</w:t>
      </w:r>
      <w:r>
        <w:rPr>
          <w:spacing w:val="1"/>
          <w:sz w:val="24"/>
        </w:rPr>
        <w:t xml:space="preserve"> </w:t>
      </w:r>
      <w:r>
        <w:rPr>
          <w:sz w:val="24"/>
        </w:rPr>
        <w:t>kombinasi</w:t>
      </w:r>
      <w:r>
        <w:rPr>
          <w:spacing w:val="1"/>
          <w:sz w:val="24"/>
        </w:rPr>
        <w:t xml:space="preserve"> </w:t>
      </w:r>
      <w:r>
        <w:rPr>
          <w:sz w:val="24"/>
        </w:rPr>
        <w:t>aset</w:t>
      </w:r>
      <w:r>
        <w:rPr>
          <w:spacing w:val="1"/>
          <w:sz w:val="24"/>
        </w:rPr>
        <w:t xml:space="preserve"> </w:t>
      </w:r>
      <w:r>
        <w:rPr>
          <w:sz w:val="24"/>
        </w:rPr>
        <w:t>yang</w:t>
      </w:r>
      <w:r>
        <w:rPr>
          <w:spacing w:val="1"/>
          <w:sz w:val="24"/>
        </w:rPr>
        <w:t xml:space="preserve"> </w:t>
      </w:r>
      <w:r>
        <w:rPr>
          <w:sz w:val="24"/>
        </w:rPr>
        <w:t>dimiliki (</w:t>
      </w:r>
      <w:r>
        <w:rPr>
          <w:i/>
          <w:sz w:val="24"/>
        </w:rPr>
        <w:t>assets in place</w:t>
      </w:r>
      <w:r>
        <w:rPr>
          <w:sz w:val="24"/>
        </w:rPr>
        <w:t xml:space="preserve">) </w:t>
      </w:r>
      <w:r w:rsidR="00376215" w:rsidRPr="00376215">
        <w:rPr>
          <w:sz w:val="24"/>
        </w:rPr>
        <w:t>with investment options in the future. In this research, the investment opportunity set is measured using market to book value of equity. Market to book value of equity is the company's growth prospects expressed by the market price of its shares</w:t>
      </w:r>
      <w:r w:rsidR="00272735">
        <w:rPr>
          <w:sz w:val="24"/>
          <w:lang w:val="en-US"/>
        </w:rPr>
        <w:t xml:space="preserve"> </w:t>
      </w:r>
      <w:r w:rsidR="00272735">
        <w:rPr>
          <w:sz w:val="24"/>
          <w:lang w:val="en-US"/>
        </w:rPr>
        <w:fldChar w:fldCharType="begin" w:fldLock="1"/>
      </w:r>
      <w:r w:rsidR="00272735">
        <w:rPr>
          <w:sz w:val="24"/>
          <w:lang w:val="en-US"/>
        </w:rPr>
        <w:instrText>ADDIN CSL_CITATION {"citationItems":[{"id":"ITEM-1","itemData":{"DOI":"10.30595/kompartemen.v19i1.11228","ISSN":"1693-1084","abstract":"Financial performance an analysis carried out to see the extent which a company has financial implementation rules. The financial performance really depends on manages the company's finances and carries out the activities, therefore is required improve its ability to manage. Financial performance can be achieved by implementing financial management which involves the completion of important decisions taken by the company, investment and funding decisions, dividend policies. To implement financial decisions properly requires the role of good corporate governance. Research aims to determine the effect of market to book value of equity (MVE/BE), debt to equity ratio (DER), and dividend payout ratio (DPR), partially or simultaneously on net profit margin (NPM) and numbers of commissioners as moderating. By multiple linear regression analysis and moderation, the results MVE/BVE and DER have a significant effect on NPM and number of commissioners. MVE/BVE, DER, and DPR simultaneously a significant effect on NPM and number of commissioners. Number of commissioners moderates the effect of DPR on NPM.","author":[{"dropping-particle":"","family":"Jariah","given":"Ainun","non-dropping-particle":"","parse-names":false,"suffix":""}],"container-title":"Kompartemen : Jurnal Ilmiah Akuntansi","id":"ITEM-1","issue":"1","issued":{"date-parts":[["2021"]]},"page":"90","title":"Pengaruh Market to Book Value of Equity, Debt to Equity Ratio dan Dividend Payout Ratio terhadap Net Profit Margin dimoderasi Jumlah Dewan Komisaris","type":"article-journal","volume":"19"},"uris":["http://www.mendeley.com/documents/?uuid=a869ff24-52dc-4d7a-ac91-bb6e3822f08a"]}],"mendeley":{"formattedCitation":"(Jariah, 2021)","plainTextFormattedCitation":"(Jariah, 2021)","previouslyFormattedCitation":"(Jariah, 2021)"},"properties":{"noteIndex":0},"schema":"https://github.com/citation-style-language/schema/raw/master/csl-citation.json"}</w:instrText>
      </w:r>
      <w:r w:rsidR="00272735">
        <w:rPr>
          <w:sz w:val="24"/>
          <w:lang w:val="en-US"/>
        </w:rPr>
        <w:fldChar w:fldCharType="separate"/>
      </w:r>
      <w:r w:rsidR="00272735" w:rsidRPr="00272735">
        <w:rPr>
          <w:noProof/>
          <w:sz w:val="24"/>
          <w:lang w:val="en-US"/>
        </w:rPr>
        <w:t>(Jariah, 2021)</w:t>
      </w:r>
      <w:r w:rsidR="00272735">
        <w:rPr>
          <w:sz w:val="24"/>
          <w:lang w:val="en-US"/>
        </w:rPr>
        <w:fldChar w:fldCharType="end"/>
      </w:r>
      <w:r w:rsidR="00272735">
        <w:rPr>
          <w:sz w:val="24"/>
          <w:lang w:val="en-US"/>
        </w:rPr>
        <w:t>.</w:t>
      </w:r>
      <w:r w:rsidR="00A82D8A">
        <w:rPr>
          <w:sz w:val="24"/>
          <w:lang w:val="en-US"/>
        </w:rPr>
        <w:t xml:space="preserve"> </w:t>
      </w:r>
    </w:p>
    <w:p w:rsidR="002D15EC" w:rsidRDefault="00376215" w:rsidP="00376215">
      <w:pPr>
        <w:pStyle w:val="BodyText"/>
        <w:jc w:val="both"/>
      </w:pPr>
      <w:r w:rsidRPr="00376215">
        <w:t xml:space="preserve"> </w:t>
      </w:r>
      <w:r w:rsidRPr="00376215">
        <w:rPr>
          <w:noProof/>
          <w:lang w:val="en-US"/>
        </w:rPr>
        <w:t>The formula for MBVE is as follows</w:t>
      </w:r>
      <w:r w:rsidR="003F3DB7">
        <w:t>:</w:t>
      </w:r>
    </w:p>
    <w:p w:rsidR="00D435B2" w:rsidRDefault="00D435B2" w:rsidP="00376215">
      <w:pPr>
        <w:pStyle w:val="BodyText"/>
        <w:jc w:val="both"/>
      </w:pPr>
      <m:oMathPara>
        <m:oMath>
          <m:r>
            <w:rPr>
              <w:rFonts w:ascii="Cambria Math" w:hAnsi="Cambria Math"/>
            </w:rPr>
            <m:t>MBVE=</m:t>
          </m:r>
          <m:f>
            <m:fPr>
              <m:ctrlPr>
                <w:rPr>
                  <w:rFonts w:ascii="Cambria Math" w:hAnsi="Cambria Math"/>
                  <w:i/>
                </w:rPr>
              </m:ctrlPr>
            </m:fPr>
            <m:num>
              <m:r>
                <w:rPr>
                  <w:rFonts w:ascii="Cambria Math" w:hAnsi="Cambria Math"/>
                </w:rPr>
                <m:t>Lembar saham Beredar x Harga Penutupan Saham</m:t>
              </m:r>
            </m:num>
            <m:den>
              <m:r>
                <w:rPr>
                  <w:rFonts w:ascii="Cambria Math" w:hAnsi="Cambria Math"/>
                </w:rPr>
                <m:t>Total Ekuitas</m:t>
              </m:r>
            </m:den>
          </m:f>
        </m:oMath>
      </m:oMathPara>
    </w:p>
    <w:p w:rsidR="00D435B2" w:rsidRDefault="00D435B2" w:rsidP="00D435B2">
      <w:pPr>
        <w:pStyle w:val="BodyText"/>
        <w:jc w:val="center"/>
      </w:pPr>
    </w:p>
    <w:p w:rsidR="002D15EC" w:rsidRDefault="003F3DB7" w:rsidP="00D435B2">
      <w:pPr>
        <w:pStyle w:val="BodyText"/>
        <w:jc w:val="center"/>
      </w:pPr>
      <w:r>
        <w:t>Sumber:</w:t>
      </w:r>
      <w:r w:rsidR="00272735">
        <w:rPr>
          <w:lang w:val="en-US"/>
        </w:rPr>
        <w:t xml:space="preserve"> </w:t>
      </w:r>
      <w:r w:rsidR="00272735">
        <w:rPr>
          <w:lang w:val="en-US"/>
        </w:rPr>
        <w:fldChar w:fldCharType="begin" w:fldLock="1"/>
      </w:r>
      <w:r w:rsidR="00272735">
        <w:rPr>
          <w:lang w:val="en-US"/>
        </w:rPr>
        <w:instrText>ADDIN CSL_CITATION {"citationItems":[{"id":"ITEM-1","itemData":{"DOI":"10.30595/kompartemen.v19i1.11228","ISSN":"1693-1084","abstract":"Financial performance an analysis carried out to see the extent which a company has financial implementation rules. The financial performance really depends on manages the company's finances and carries out the activities, therefore is required improve its ability to manage. Financial performance can be achieved by implementing financial management which involves the completion of important decisions taken by the company, investment and funding decisions, dividend policies. To implement financial decisions properly requires the role of good corporate governance. Research aims to determine the effect of market to book value of equity (MVE/BE), debt to equity ratio (DER), and dividend payout ratio (DPR), partially or simultaneously on net profit margin (NPM) and numbers of commissioners as moderating. By multiple linear regression analysis and moderation, the results MVE/BVE and DER have a significant effect on NPM and number of commissioners. MVE/BVE, DER, and DPR simultaneously a significant effect on NPM and number of commissioners. Number of commissioners moderates the effect of DPR on NPM.","author":[{"dropping-particle":"","family":"Jariah","given":"Ainun","non-dropping-particle":"","parse-names":false,"suffix":""}],"container-title":"Kompartemen : Jurnal Ilmiah Akuntansi","id":"ITEM-1","issue":"1","issued":{"date-parts":[["2021"]]},"page":"90","title":"Pengaruh Market to Book Value of Equity, Debt to Equity Ratio dan Dividend Payout Ratio terhadap Net Profit Margin dimoderasi Jumlah Dewan Komisaris","type":"article-journal","volume":"19"},"uris":["http://www.mendeley.com/documents/?uuid=a869ff24-52dc-4d7a-ac91-bb6e3822f08a"]}],"mendeley":{"formattedCitation":"(Jariah, 2021)","plainTextFormattedCitation":"(Jariah, 2021)","previouslyFormattedCitation":"(Jariah, 2021)"},"properties":{"noteIndex":0},"schema":"https://github.com/citation-style-language/schema/raw/master/csl-citation.json"}</w:instrText>
      </w:r>
      <w:r w:rsidR="00272735">
        <w:rPr>
          <w:lang w:val="en-US"/>
        </w:rPr>
        <w:fldChar w:fldCharType="separate"/>
      </w:r>
      <w:r w:rsidR="00272735" w:rsidRPr="00272735">
        <w:rPr>
          <w:noProof/>
          <w:lang w:val="en-US"/>
        </w:rPr>
        <w:t>(Jariah, 2021)</w:t>
      </w:r>
      <w:r w:rsidR="00272735">
        <w:rPr>
          <w:lang w:val="en-US"/>
        </w:rPr>
        <w:fldChar w:fldCharType="end"/>
      </w:r>
    </w:p>
    <w:p w:rsidR="002D15EC" w:rsidRDefault="002D15EC" w:rsidP="00E42271">
      <w:pPr>
        <w:pStyle w:val="BodyText"/>
        <w:rPr>
          <w:sz w:val="26"/>
        </w:rPr>
      </w:pPr>
    </w:p>
    <w:p w:rsidR="002D15EC" w:rsidRDefault="00376215" w:rsidP="00A82D8A">
      <w:pPr>
        <w:pStyle w:val="Heading2"/>
        <w:tabs>
          <w:tab w:val="left" w:pos="2082"/>
        </w:tabs>
        <w:ind w:left="0"/>
        <w:jc w:val="left"/>
      </w:pPr>
      <w:bookmarkStart w:id="25" w:name="_bookmark60"/>
      <w:bookmarkEnd w:id="25"/>
      <w:r>
        <w:rPr>
          <w:lang w:val="en-US"/>
        </w:rPr>
        <w:t xml:space="preserve">Asset </w:t>
      </w:r>
      <w:r>
        <w:t>Manag</w:t>
      </w:r>
      <w:r w:rsidR="003F3DB7">
        <w:t>ement</w:t>
      </w:r>
    </w:p>
    <w:p w:rsidR="002D15EC" w:rsidRDefault="00376215" w:rsidP="00A82D8A">
      <w:pPr>
        <w:pStyle w:val="BodyText"/>
        <w:ind w:right="-1" w:firstLine="567"/>
        <w:jc w:val="both"/>
      </w:pPr>
      <w:r w:rsidRPr="00376215">
        <w:t>Asset management is the management and realization of the value of company assets used for operational activities during their useful life. The asset management ratio used in this research is Total Assets Turnover (TATO). According to</w:t>
      </w:r>
      <w:r w:rsidR="00272735">
        <w:rPr>
          <w:lang w:val="en-US"/>
        </w:rPr>
        <w:t xml:space="preserve"> </w:t>
      </w:r>
      <w:r w:rsidR="00272735">
        <w:rPr>
          <w:lang w:val="en-US"/>
        </w:rPr>
        <w:fldChar w:fldCharType="begin" w:fldLock="1"/>
      </w:r>
      <w:r w:rsidR="00272735">
        <w:rPr>
          <w:lang w:val="en-US"/>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00272735">
        <w:rPr>
          <w:lang w:val="en-US"/>
        </w:rPr>
        <w:fldChar w:fldCharType="separate"/>
      </w:r>
      <w:r w:rsidR="00272735" w:rsidRPr="00272735">
        <w:rPr>
          <w:noProof/>
          <w:lang w:val="en-US"/>
        </w:rPr>
        <w:t>(Kasmir, 2018)</w:t>
      </w:r>
      <w:r w:rsidR="00272735">
        <w:rPr>
          <w:lang w:val="en-US"/>
        </w:rPr>
        <w:fldChar w:fldCharType="end"/>
      </w:r>
      <w:r w:rsidR="003F3DB7">
        <w:t xml:space="preserve"> </w:t>
      </w:r>
      <w:r w:rsidR="00C86264" w:rsidRPr="00C86264">
        <w:t>The Total Assets Turnover ratio is a ratio used to measure the turnover of all assets owned by a company and also measures how many sales are obtained for each rupiah earned. The Total Assets Turnover formula is as follows:</w:t>
      </w:r>
    </w:p>
    <w:p w:rsidR="00D435B2" w:rsidRPr="00D435B2" w:rsidRDefault="00D435B2" w:rsidP="00D435B2">
      <w:pPr>
        <w:pStyle w:val="BodyText"/>
      </w:pPr>
      <m:oMathPara>
        <m:oMathParaPr>
          <m:jc m:val="center"/>
        </m:oMathParaPr>
        <m:oMath>
          <m:r>
            <w:rPr>
              <w:rFonts w:ascii="Cambria Math" w:hAnsi="Cambria Math"/>
            </w:rPr>
            <m:t xml:space="preserve">TATO= </m:t>
          </m:r>
          <m:f>
            <m:fPr>
              <m:ctrlPr>
                <w:rPr>
                  <w:rFonts w:ascii="Cambria Math" w:hAnsi="Cambria Math"/>
                  <w:i/>
                </w:rPr>
              </m:ctrlPr>
            </m:fPr>
            <m:num>
              <m:r>
                <w:rPr>
                  <w:rFonts w:ascii="Cambria Math" w:hAnsi="Cambria Math"/>
                </w:rPr>
                <m:t>Penjualan (Sales)</m:t>
              </m:r>
            </m:num>
            <m:den>
              <m:r>
                <w:rPr>
                  <w:rFonts w:ascii="Cambria Math" w:hAnsi="Cambria Math"/>
                </w:rPr>
                <m:t>Total Asset</m:t>
              </m:r>
            </m:den>
          </m:f>
        </m:oMath>
      </m:oMathPara>
    </w:p>
    <w:p w:rsidR="00D435B2" w:rsidRDefault="00D435B2" w:rsidP="00E42271">
      <w:pPr>
        <w:pStyle w:val="BodyText"/>
        <w:ind w:left="3279"/>
        <w:rPr>
          <w:sz w:val="20"/>
        </w:rPr>
      </w:pPr>
    </w:p>
    <w:p w:rsidR="002D15EC" w:rsidRDefault="003F3DB7" w:rsidP="00D435B2">
      <w:pPr>
        <w:pStyle w:val="BodyText"/>
        <w:jc w:val="center"/>
      </w:pPr>
      <w:r>
        <w:t>Sumber:</w:t>
      </w:r>
      <w:r w:rsidR="00272735">
        <w:rPr>
          <w:lang w:val="en-US"/>
        </w:rPr>
        <w:t xml:space="preserve"> </w:t>
      </w:r>
      <w:r w:rsidR="00272735">
        <w:rPr>
          <w:lang w:val="en-US"/>
        </w:rPr>
        <w:fldChar w:fldCharType="begin" w:fldLock="1"/>
      </w:r>
      <w:r w:rsidR="00272735">
        <w:rPr>
          <w:lang w:val="en-US"/>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00272735">
        <w:rPr>
          <w:lang w:val="en-US"/>
        </w:rPr>
        <w:fldChar w:fldCharType="separate"/>
      </w:r>
      <w:r w:rsidR="00272735" w:rsidRPr="00272735">
        <w:rPr>
          <w:noProof/>
          <w:lang w:val="en-US"/>
        </w:rPr>
        <w:t>(Kasmir, 2018)</w:t>
      </w:r>
      <w:r w:rsidR="00272735">
        <w:rPr>
          <w:lang w:val="en-US"/>
        </w:rPr>
        <w:fldChar w:fldCharType="end"/>
      </w:r>
    </w:p>
    <w:p w:rsidR="002D15EC" w:rsidRDefault="002D15EC" w:rsidP="00E42271">
      <w:pPr>
        <w:pStyle w:val="BodyText"/>
        <w:rPr>
          <w:sz w:val="26"/>
        </w:rPr>
      </w:pPr>
    </w:p>
    <w:p w:rsidR="002D15EC" w:rsidRPr="00C86264" w:rsidRDefault="003F3DB7" w:rsidP="00A82D8A">
      <w:pPr>
        <w:pStyle w:val="Heading3"/>
        <w:tabs>
          <w:tab w:val="left" w:pos="2082"/>
        </w:tabs>
        <w:ind w:left="0" w:firstLine="0"/>
        <w:jc w:val="left"/>
        <w:rPr>
          <w:i w:val="0"/>
        </w:rPr>
      </w:pPr>
      <w:bookmarkStart w:id="26" w:name="_bookmark61"/>
      <w:bookmarkEnd w:id="26"/>
      <w:r w:rsidRPr="00C86264">
        <w:rPr>
          <w:i w:val="0"/>
        </w:rPr>
        <w:t>Leverage</w:t>
      </w:r>
    </w:p>
    <w:p w:rsidR="00C86264" w:rsidRDefault="00C86264" w:rsidP="00C86264">
      <w:pPr>
        <w:pStyle w:val="BodyText"/>
        <w:ind w:right="-1" w:firstLine="567"/>
        <w:jc w:val="both"/>
      </w:pPr>
      <w:r>
        <w:rPr>
          <w:lang w:val="en-US"/>
        </w:rPr>
        <w:t>According to</w:t>
      </w:r>
      <w:r w:rsidR="00272735">
        <w:rPr>
          <w:lang w:val="en-US"/>
        </w:rPr>
        <w:t xml:space="preserve"> </w:t>
      </w:r>
      <w:r w:rsidR="00272735">
        <w:rPr>
          <w:lang w:val="en-US"/>
        </w:rPr>
        <w:fldChar w:fldCharType="begin" w:fldLock="1"/>
      </w:r>
      <w:r w:rsidR="00272735">
        <w:rPr>
          <w:lang w:val="en-US"/>
        </w:rPr>
        <w:instrText>ADDIN CSL_CITATION {"citationItems":[{"id":"ITEM-1","itemData":{"author":[{"dropping-particle":"","family":"Goldyanta","given":"Go Tommy Feryanto","non-dropping-particle":"","parse-names":false,"suffix":""},{"dropping-particle":"","family":"Ardini","given":"Lilis","non-dropping-particle":"","parse-names":false,"suffix":""}],"container-title":"Jurnal Ilmu dan Riset Akuntansi","id":"ITEM-1","issued":{"date-parts":[["2020"]]},"page":"1-25","title":"Pengaruh Kinerja Keuangan dan Kualitas Audit Terhadap Audit Delay","type":"article-journal","volume":"9"},"uris":["http://www.mendeley.com/documents/?uuid=63633090-3648-4705-a602-f6b33a90063a"]}],"mendeley":{"formattedCitation":"(Goldyanta &amp; Ardini, 2020)","plainTextFormattedCitation":"(Goldyanta &amp; Ardini, 2020)","previouslyFormattedCitation":"(Goldyanta &amp; Ardini, 2020)"},"properties":{"noteIndex":0},"schema":"https://github.com/citation-style-language/schema/raw/master/csl-citation.json"}</w:instrText>
      </w:r>
      <w:r w:rsidR="00272735">
        <w:rPr>
          <w:lang w:val="en-US"/>
        </w:rPr>
        <w:fldChar w:fldCharType="separate"/>
      </w:r>
      <w:r w:rsidR="00272735" w:rsidRPr="00272735">
        <w:rPr>
          <w:noProof/>
          <w:lang w:val="en-US"/>
        </w:rPr>
        <w:t>(Goldyanta &amp; Ardini, 2020)</w:t>
      </w:r>
      <w:r w:rsidR="00272735">
        <w:rPr>
          <w:lang w:val="en-US"/>
        </w:rPr>
        <w:fldChar w:fldCharType="end"/>
      </w:r>
      <w:r w:rsidR="003F3DB7">
        <w:rPr>
          <w:spacing w:val="1"/>
        </w:rPr>
        <w:t xml:space="preserve"> </w:t>
      </w:r>
      <w:r w:rsidRPr="00C86264">
        <w:t>Leverage is the level of a company's ability to use funds (assets) that have a fixed burden (debt, special shares) in order to realize the company's goals in order to optimize the use of the company owner's wealth. In this research, leverage is measured using the debt to equity ratio (DER). According to</w:t>
      </w:r>
      <w:r w:rsidR="00272735">
        <w:rPr>
          <w:lang w:val="en-US"/>
        </w:rPr>
        <w:t xml:space="preserve"> </w:t>
      </w:r>
      <w:r w:rsidR="00272735">
        <w:rPr>
          <w:lang w:val="en-US"/>
        </w:rPr>
        <w:fldChar w:fldCharType="begin" w:fldLock="1"/>
      </w:r>
      <w:r w:rsidR="00272735">
        <w:rPr>
          <w:lang w:val="en-US"/>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00272735">
        <w:rPr>
          <w:lang w:val="en-US"/>
        </w:rPr>
        <w:fldChar w:fldCharType="separate"/>
      </w:r>
      <w:r w:rsidR="00272735" w:rsidRPr="00272735">
        <w:rPr>
          <w:noProof/>
          <w:lang w:val="en-US"/>
        </w:rPr>
        <w:t>(Kasmir, 2018)</w:t>
      </w:r>
      <w:r w:rsidR="00272735">
        <w:rPr>
          <w:lang w:val="en-US"/>
        </w:rPr>
        <w:fldChar w:fldCharType="end"/>
      </w:r>
      <w:r w:rsidR="003F3DB7">
        <w:rPr>
          <w:spacing w:val="-7"/>
        </w:rPr>
        <w:t xml:space="preserve"> </w:t>
      </w:r>
      <w:r w:rsidRPr="00C86264">
        <w:t>This ratio is used to determine the amount of funds provided by creditors and company owners. The debt to equity ratio formula is as follows:</w:t>
      </w:r>
    </w:p>
    <w:p w:rsidR="00D435B2" w:rsidRPr="00D435B2" w:rsidRDefault="00D435B2" w:rsidP="00D435B2">
      <w:pPr>
        <w:pStyle w:val="BodyText"/>
        <w:ind w:right="-1"/>
        <w:jc w:val="both"/>
      </w:pPr>
      <m:oMathPara>
        <m:oMathParaPr>
          <m:jc m:val="center"/>
        </m:oMathParaPr>
        <m:oMath>
          <m:r>
            <w:rPr>
              <w:rFonts w:ascii="Cambria Math" w:hAnsi="Cambria Math"/>
            </w:rPr>
            <w:lastRenderedPageBreak/>
            <m:t xml:space="preserve">DER= </m:t>
          </m:r>
          <m:f>
            <m:fPr>
              <m:ctrlPr>
                <w:rPr>
                  <w:rFonts w:ascii="Cambria Math" w:hAnsi="Cambria Math"/>
                  <w:i/>
                </w:rPr>
              </m:ctrlPr>
            </m:fPr>
            <m:num>
              <m:r>
                <w:rPr>
                  <w:rFonts w:ascii="Cambria Math" w:hAnsi="Cambria Math"/>
                </w:rPr>
                <m:t>Total Liabilities</m:t>
              </m:r>
            </m:num>
            <m:den>
              <m:r>
                <w:rPr>
                  <w:rFonts w:ascii="Cambria Math" w:hAnsi="Cambria Math"/>
                </w:rPr>
                <m:t>Total Ekuitas</m:t>
              </m:r>
            </m:den>
          </m:f>
        </m:oMath>
      </m:oMathPara>
    </w:p>
    <w:p w:rsidR="00D435B2" w:rsidRDefault="00D435B2" w:rsidP="00C86264">
      <w:pPr>
        <w:pStyle w:val="BodyText"/>
        <w:ind w:right="-1" w:firstLine="567"/>
        <w:jc w:val="both"/>
      </w:pPr>
    </w:p>
    <w:p w:rsidR="002D15EC" w:rsidRDefault="003F3DB7" w:rsidP="00D435B2">
      <w:pPr>
        <w:pStyle w:val="BodyText"/>
        <w:ind w:right="-1"/>
        <w:jc w:val="center"/>
      </w:pPr>
      <w:r>
        <w:t>Sumber:</w:t>
      </w:r>
      <w:r>
        <w:rPr>
          <w:spacing w:val="-3"/>
        </w:rPr>
        <w:t xml:space="preserve"> </w:t>
      </w:r>
      <w:r w:rsidR="00272735">
        <w:rPr>
          <w:spacing w:val="-3"/>
        </w:rPr>
        <w:fldChar w:fldCharType="begin" w:fldLock="1"/>
      </w:r>
      <w:r w:rsidR="00272735">
        <w:rPr>
          <w:spacing w:val="-3"/>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00272735">
        <w:rPr>
          <w:spacing w:val="-3"/>
        </w:rPr>
        <w:fldChar w:fldCharType="separate"/>
      </w:r>
      <w:r w:rsidR="00272735" w:rsidRPr="00272735">
        <w:rPr>
          <w:noProof/>
          <w:spacing w:val="-3"/>
        </w:rPr>
        <w:t>(Kasmir, 2018)</w:t>
      </w:r>
      <w:r w:rsidR="00272735">
        <w:rPr>
          <w:spacing w:val="-3"/>
        </w:rPr>
        <w:fldChar w:fldCharType="end"/>
      </w:r>
    </w:p>
    <w:p w:rsidR="005F003B" w:rsidRDefault="005F003B" w:rsidP="005F003B">
      <w:pPr>
        <w:pStyle w:val="Heading2"/>
        <w:tabs>
          <w:tab w:val="left" w:pos="2081"/>
          <w:tab w:val="left" w:pos="2082"/>
        </w:tabs>
        <w:ind w:left="0"/>
        <w:jc w:val="left"/>
      </w:pPr>
      <w:bookmarkStart w:id="27" w:name="_bookmark62"/>
      <w:bookmarkStart w:id="28" w:name="_bookmark63"/>
      <w:bookmarkEnd w:id="27"/>
      <w:bookmarkEnd w:id="28"/>
    </w:p>
    <w:p w:rsidR="002D15EC" w:rsidRDefault="00C86264" w:rsidP="00C86264">
      <w:pPr>
        <w:pStyle w:val="BodyText"/>
        <w:ind w:firstLine="567"/>
        <w:jc w:val="both"/>
      </w:pPr>
      <w:r w:rsidRPr="00C86264">
        <w:t>The analysis technique in this research uses multiple linear regression which is used to test research hypotheses and data results using IBM SPPSS Statistics version 22. Completion of this research was carried out using quantitative analysis techniques, namely analyzing a problem that is realized in quantitative terms by quantitatively quantifying the research data to produce information needed in the analysis. Then the data from each variable will be tested on the research data. The data used is in the form of a ratio scale, testing the research data using the classic assumption test consisting of the normality test, multicollinearity test, heteroscedasticity test and autocorrelation test.</w:t>
      </w:r>
    </w:p>
    <w:p w:rsidR="00C86264" w:rsidRDefault="00C86264" w:rsidP="00C86264">
      <w:pPr>
        <w:pStyle w:val="BodyText"/>
        <w:ind w:firstLine="567"/>
        <w:jc w:val="both"/>
        <w:rPr>
          <w:sz w:val="35"/>
        </w:rPr>
      </w:pPr>
    </w:p>
    <w:p w:rsidR="00C86264" w:rsidRDefault="00C86264" w:rsidP="00C86264">
      <w:pPr>
        <w:pStyle w:val="BodyText"/>
        <w:ind w:right="-1"/>
        <w:jc w:val="both"/>
        <w:rPr>
          <w:b/>
          <w:bCs/>
        </w:rPr>
      </w:pPr>
      <w:bookmarkStart w:id="29" w:name="_bookmark64"/>
      <w:bookmarkStart w:id="30" w:name="_bookmark68"/>
      <w:bookmarkStart w:id="31" w:name="_bookmark75"/>
      <w:bookmarkEnd w:id="29"/>
      <w:bookmarkEnd w:id="30"/>
      <w:bookmarkEnd w:id="31"/>
      <w:r w:rsidRPr="00C86264">
        <w:rPr>
          <w:b/>
          <w:bCs/>
        </w:rPr>
        <w:t>Data analysis</w:t>
      </w:r>
    </w:p>
    <w:p w:rsidR="00C86264" w:rsidRDefault="00C86264" w:rsidP="00C86264">
      <w:pPr>
        <w:tabs>
          <w:tab w:val="left" w:pos="2082"/>
        </w:tabs>
        <w:ind w:firstLine="567"/>
        <w:jc w:val="both"/>
        <w:rPr>
          <w:sz w:val="24"/>
          <w:szCs w:val="24"/>
          <w:lang w:val="en-US"/>
        </w:rPr>
      </w:pPr>
      <w:bookmarkStart w:id="32" w:name="_bookmark76"/>
      <w:bookmarkEnd w:id="32"/>
      <w:r w:rsidRPr="00C86264">
        <w:rPr>
          <w:sz w:val="24"/>
          <w:szCs w:val="24"/>
          <w:lang w:val="en-US"/>
        </w:rPr>
        <w:t>The data in this study have passed all class assumption tests consisting of normality tests, multicollinearity tests, heteroscedasticity tests, and autocorrelation tests. Next we will discuss the model feasibility test (F test), hypothesis test (t test), multiple linear regression analysis test, and the coefficient of determination (R2 test) for hypothesis testing. Based on the data presented after processing using SPSS version 22 and Microsoft Excel, the following results have been obtained:</w:t>
      </w:r>
    </w:p>
    <w:p w:rsidR="00C86264" w:rsidRDefault="00C86264" w:rsidP="00C86264">
      <w:pPr>
        <w:pStyle w:val="BodyText"/>
        <w:ind w:right="-1"/>
        <w:jc w:val="both"/>
        <w:rPr>
          <w:b/>
          <w:szCs w:val="22"/>
        </w:rPr>
      </w:pPr>
      <w:r w:rsidRPr="00C86264">
        <w:rPr>
          <w:b/>
          <w:szCs w:val="22"/>
        </w:rPr>
        <w:t>Model Feasibility Test Results (f test)</w:t>
      </w:r>
    </w:p>
    <w:p w:rsidR="00C86264" w:rsidRDefault="00C86264" w:rsidP="00C86264">
      <w:pPr>
        <w:pStyle w:val="Heading2"/>
        <w:ind w:left="0" w:right="-1" w:firstLine="567"/>
        <w:rPr>
          <w:b w:val="0"/>
          <w:bCs w:val="0"/>
        </w:rPr>
      </w:pPr>
      <w:r w:rsidRPr="00C86264">
        <w:rPr>
          <w:b w:val="0"/>
          <w:bCs w:val="0"/>
        </w:rPr>
        <w:t>This model feasibility test (f test) aims to show whether the independent (free) variable has significance to the dependent (dependent) variable. The results of this test can be seen from the significance of F = 5% or 0.05 with the criterion that if the significance value of F is &gt; 0.05 then the model used in the research does not meet the criteria. Meanwhile, if the significance value of F &lt;0.05 then the model used in the research meets the criteria. The results of the F test in this research can be seen from table 1.</w:t>
      </w:r>
    </w:p>
    <w:p w:rsidR="002D15EC" w:rsidRDefault="003F3DB7" w:rsidP="005F003B">
      <w:pPr>
        <w:pStyle w:val="Heading2"/>
        <w:ind w:left="954" w:right="1495"/>
        <w:jc w:val="center"/>
        <w:rPr>
          <w:b w:val="0"/>
        </w:rPr>
      </w:pPr>
      <w:r>
        <w:t>Tabl</w:t>
      </w:r>
      <w:r w:rsidR="00C86264">
        <w:rPr>
          <w:lang w:val="en-US"/>
        </w:rPr>
        <w:t>e</w:t>
      </w:r>
      <w:r>
        <w:t xml:space="preserve"> </w:t>
      </w:r>
      <w:r w:rsidR="005F003B">
        <w:rPr>
          <w:lang w:val="en-US"/>
        </w:rPr>
        <w:t xml:space="preserve">1. </w:t>
      </w:r>
      <w:r w:rsidR="00C86264">
        <w:rPr>
          <w:lang w:val="en-US"/>
        </w:rPr>
        <w:t>F Test</w:t>
      </w:r>
    </w:p>
    <w:p w:rsidR="002D15EC" w:rsidRDefault="003F3DB7" w:rsidP="00E42271">
      <w:pPr>
        <w:ind w:left="1061" w:right="1292"/>
        <w:jc w:val="center"/>
        <w:rPr>
          <w:b/>
        </w:rPr>
      </w:pPr>
      <w:r>
        <w:rPr>
          <w:b/>
        </w:rPr>
        <w:t>ANOVA</w:t>
      </w:r>
      <w:r>
        <w:rPr>
          <w:b/>
          <w:vertAlign w:val="superscript"/>
        </w:rPr>
        <w:t>a</w:t>
      </w:r>
    </w:p>
    <w:tbl>
      <w:tblPr>
        <w:tblW w:w="0" w:type="auto"/>
        <w:tblInd w:w="6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70"/>
        <w:gridCol w:w="1376"/>
        <w:gridCol w:w="1659"/>
        <w:gridCol w:w="836"/>
        <w:gridCol w:w="1416"/>
        <w:gridCol w:w="1013"/>
        <w:gridCol w:w="1015"/>
      </w:tblGrid>
      <w:tr w:rsidR="002D15EC" w:rsidTr="00C86264">
        <w:trPr>
          <w:trHeight w:val="315"/>
        </w:trPr>
        <w:tc>
          <w:tcPr>
            <w:tcW w:w="1746" w:type="dxa"/>
            <w:gridSpan w:val="2"/>
          </w:tcPr>
          <w:p w:rsidR="002D15EC" w:rsidRDefault="003F3DB7" w:rsidP="00E42271">
            <w:pPr>
              <w:pStyle w:val="TableParagraph"/>
              <w:ind w:left="97"/>
            </w:pPr>
            <w:r>
              <w:t>Model</w:t>
            </w:r>
          </w:p>
        </w:tc>
        <w:tc>
          <w:tcPr>
            <w:tcW w:w="1659" w:type="dxa"/>
            <w:tcBorders>
              <w:right w:val="single" w:sz="8" w:space="0" w:color="000000"/>
            </w:tcBorders>
          </w:tcPr>
          <w:p w:rsidR="002D15EC" w:rsidRDefault="003F3DB7" w:rsidP="00E42271">
            <w:pPr>
              <w:pStyle w:val="TableParagraph"/>
              <w:ind w:left="152"/>
            </w:pPr>
            <w:r>
              <w:t>Sum</w:t>
            </w:r>
            <w:r>
              <w:rPr>
                <w:spacing w:val="-3"/>
              </w:rPr>
              <w:t xml:space="preserve"> </w:t>
            </w:r>
            <w:r>
              <w:t>of Squares</w:t>
            </w:r>
          </w:p>
        </w:tc>
        <w:tc>
          <w:tcPr>
            <w:tcW w:w="836" w:type="dxa"/>
            <w:tcBorders>
              <w:left w:val="single" w:sz="8" w:space="0" w:color="000000"/>
              <w:right w:val="single" w:sz="8" w:space="0" w:color="000000"/>
            </w:tcBorders>
          </w:tcPr>
          <w:p w:rsidR="002D15EC" w:rsidRDefault="003F3DB7" w:rsidP="00E42271">
            <w:pPr>
              <w:pStyle w:val="TableParagraph"/>
              <w:ind w:left="331" w:right="261"/>
              <w:jc w:val="center"/>
            </w:pPr>
            <w:r>
              <w:t>df</w:t>
            </w:r>
          </w:p>
        </w:tc>
        <w:tc>
          <w:tcPr>
            <w:tcW w:w="1416" w:type="dxa"/>
            <w:tcBorders>
              <w:left w:val="single" w:sz="8" w:space="0" w:color="000000"/>
              <w:right w:val="single" w:sz="8" w:space="0" w:color="000000"/>
            </w:tcBorders>
          </w:tcPr>
          <w:p w:rsidR="002D15EC" w:rsidRDefault="003F3DB7" w:rsidP="00E42271">
            <w:pPr>
              <w:pStyle w:val="TableParagraph"/>
              <w:ind w:left="146"/>
            </w:pPr>
            <w:r>
              <w:t>Mean</w:t>
            </w:r>
            <w:r>
              <w:rPr>
                <w:spacing w:val="-3"/>
              </w:rPr>
              <w:t xml:space="preserve"> </w:t>
            </w:r>
            <w:r>
              <w:t>Square</w:t>
            </w:r>
          </w:p>
        </w:tc>
        <w:tc>
          <w:tcPr>
            <w:tcW w:w="1013" w:type="dxa"/>
            <w:tcBorders>
              <w:left w:val="single" w:sz="8" w:space="0" w:color="000000"/>
              <w:right w:val="single" w:sz="8" w:space="0" w:color="000000"/>
            </w:tcBorders>
          </w:tcPr>
          <w:p w:rsidR="002D15EC" w:rsidRDefault="003F3DB7" w:rsidP="00E42271">
            <w:pPr>
              <w:pStyle w:val="TableParagraph"/>
              <w:ind w:left="71"/>
              <w:jc w:val="center"/>
            </w:pPr>
            <w:r>
              <w:t>F</w:t>
            </w:r>
          </w:p>
        </w:tc>
        <w:tc>
          <w:tcPr>
            <w:tcW w:w="1015" w:type="dxa"/>
            <w:tcBorders>
              <w:left w:val="single" w:sz="8" w:space="0" w:color="000000"/>
            </w:tcBorders>
          </w:tcPr>
          <w:p w:rsidR="002D15EC" w:rsidRDefault="003F3DB7" w:rsidP="00E42271">
            <w:pPr>
              <w:pStyle w:val="TableParagraph"/>
              <w:ind w:left="353"/>
            </w:pPr>
            <w:r>
              <w:t>Sig.</w:t>
            </w:r>
          </w:p>
        </w:tc>
      </w:tr>
      <w:tr w:rsidR="002D15EC" w:rsidTr="00C86264">
        <w:trPr>
          <w:trHeight w:val="353"/>
        </w:trPr>
        <w:tc>
          <w:tcPr>
            <w:tcW w:w="370" w:type="dxa"/>
            <w:tcBorders>
              <w:bottom w:val="nil"/>
              <w:right w:val="nil"/>
            </w:tcBorders>
          </w:tcPr>
          <w:p w:rsidR="002D15EC" w:rsidRDefault="003F3DB7" w:rsidP="00E42271">
            <w:pPr>
              <w:pStyle w:val="TableParagraph"/>
              <w:ind w:left="97"/>
            </w:pPr>
            <w:r>
              <w:t>1</w:t>
            </w:r>
          </w:p>
        </w:tc>
        <w:tc>
          <w:tcPr>
            <w:tcW w:w="1376" w:type="dxa"/>
            <w:tcBorders>
              <w:left w:val="nil"/>
              <w:bottom w:val="nil"/>
            </w:tcBorders>
          </w:tcPr>
          <w:p w:rsidR="002D15EC" w:rsidRDefault="003F3DB7" w:rsidP="00E42271">
            <w:pPr>
              <w:pStyle w:val="TableParagraph"/>
              <w:ind w:left="181"/>
            </w:pPr>
            <w:r>
              <w:t>Regression</w:t>
            </w:r>
          </w:p>
        </w:tc>
        <w:tc>
          <w:tcPr>
            <w:tcW w:w="1659" w:type="dxa"/>
            <w:tcBorders>
              <w:bottom w:val="nil"/>
              <w:right w:val="single" w:sz="8" w:space="0" w:color="000000"/>
            </w:tcBorders>
          </w:tcPr>
          <w:p w:rsidR="002D15EC" w:rsidRDefault="003F3DB7" w:rsidP="00E42271">
            <w:pPr>
              <w:pStyle w:val="TableParagraph"/>
              <w:ind w:right="10"/>
              <w:jc w:val="right"/>
            </w:pPr>
            <w:r>
              <w:t>.029</w:t>
            </w:r>
          </w:p>
        </w:tc>
        <w:tc>
          <w:tcPr>
            <w:tcW w:w="836" w:type="dxa"/>
            <w:tcBorders>
              <w:left w:val="single" w:sz="8" w:space="0" w:color="000000"/>
              <w:bottom w:val="nil"/>
              <w:right w:val="single" w:sz="8" w:space="0" w:color="000000"/>
            </w:tcBorders>
          </w:tcPr>
          <w:p w:rsidR="002D15EC" w:rsidRDefault="003F3DB7" w:rsidP="00E42271">
            <w:pPr>
              <w:pStyle w:val="TableParagraph"/>
              <w:ind w:right="20"/>
              <w:jc w:val="right"/>
            </w:pPr>
            <w:r>
              <w:t>4</w:t>
            </w:r>
          </w:p>
        </w:tc>
        <w:tc>
          <w:tcPr>
            <w:tcW w:w="1416" w:type="dxa"/>
            <w:tcBorders>
              <w:left w:val="single" w:sz="8" w:space="0" w:color="000000"/>
              <w:bottom w:val="nil"/>
              <w:right w:val="single" w:sz="8" w:space="0" w:color="000000"/>
            </w:tcBorders>
          </w:tcPr>
          <w:p w:rsidR="002D15EC" w:rsidRDefault="003F3DB7" w:rsidP="00E42271">
            <w:pPr>
              <w:pStyle w:val="TableParagraph"/>
              <w:ind w:right="18"/>
              <w:jc w:val="right"/>
            </w:pPr>
            <w:r>
              <w:t>.007</w:t>
            </w:r>
          </w:p>
        </w:tc>
        <w:tc>
          <w:tcPr>
            <w:tcW w:w="1013" w:type="dxa"/>
            <w:vMerge w:val="restart"/>
            <w:tcBorders>
              <w:left w:val="single" w:sz="8" w:space="0" w:color="000000"/>
              <w:right w:val="single" w:sz="8" w:space="0" w:color="000000"/>
            </w:tcBorders>
          </w:tcPr>
          <w:p w:rsidR="002D15EC" w:rsidRDefault="003F3DB7" w:rsidP="00E42271">
            <w:pPr>
              <w:pStyle w:val="TableParagraph"/>
              <w:ind w:left="475"/>
            </w:pPr>
            <w:r>
              <w:t>7.134</w:t>
            </w:r>
          </w:p>
        </w:tc>
        <w:tc>
          <w:tcPr>
            <w:tcW w:w="1015" w:type="dxa"/>
            <w:vMerge w:val="restart"/>
            <w:tcBorders>
              <w:left w:val="single" w:sz="8" w:space="0" w:color="000000"/>
            </w:tcBorders>
          </w:tcPr>
          <w:p w:rsidR="002D15EC" w:rsidRDefault="003F3DB7" w:rsidP="00E42271">
            <w:pPr>
              <w:pStyle w:val="TableParagraph"/>
              <w:ind w:left="504"/>
            </w:pPr>
            <w:r>
              <w:t>.000</w:t>
            </w:r>
            <w:r>
              <w:rPr>
                <w:vertAlign w:val="superscript"/>
              </w:rPr>
              <w:t>b</w:t>
            </w:r>
          </w:p>
        </w:tc>
      </w:tr>
      <w:tr w:rsidR="002D15EC" w:rsidTr="00C86264">
        <w:trPr>
          <w:trHeight w:val="305"/>
        </w:trPr>
        <w:tc>
          <w:tcPr>
            <w:tcW w:w="370" w:type="dxa"/>
            <w:tcBorders>
              <w:top w:val="nil"/>
              <w:bottom w:val="nil"/>
              <w:right w:val="nil"/>
            </w:tcBorders>
          </w:tcPr>
          <w:p w:rsidR="002D15EC" w:rsidRDefault="002D15EC" w:rsidP="00E42271">
            <w:pPr>
              <w:pStyle w:val="TableParagraph"/>
            </w:pPr>
          </w:p>
        </w:tc>
        <w:tc>
          <w:tcPr>
            <w:tcW w:w="1376" w:type="dxa"/>
            <w:tcBorders>
              <w:top w:val="nil"/>
              <w:left w:val="nil"/>
              <w:bottom w:val="nil"/>
            </w:tcBorders>
          </w:tcPr>
          <w:p w:rsidR="002D15EC" w:rsidRDefault="003F3DB7" w:rsidP="00E42271">
            <w:pPr>
              <w:pStyle w:val="TableParagraph"/>
              <w:ind w:left="181"/>
            </w:pPr>
            <w:r>
              <w:t>Residual</w:t>
            </w:r>
          </w:p>
        </w:tc>
        <w:tc>
          <w:tcPr>
            <w:tcW w:w="1659" w:type="dxa"/>
            <w:tcBorders>
              <w:top w:val="nil"/>
              <w:bottom w:val="nil"/>
              <w:right w:val="single" w:sz="8" w:space="0" w:color="000000"/>
            </w:tcBorders>
          </w:tcPr>
          <w:p w:rsidR="002D15EC" w:rsidRDefault="003F3DB7" w:rsidP="00E42271">
            <w:pPr>
              <w:pStyle w:val="TableParagraph"/>
              <w:ind w:right="10"/>
              <w:jc w:val="right"/>
            </w:pPr>
            <w:r>
              <w:t>.124</w:t>
            </w:r>
          </w:p>
        </w:tc>
        <w:tc>
          <w:tcPr>
            <w:tcW w:w="836" w:type="dxa"/>
            <w:tcBorders>
              <w:top w:val="nil"/>
              <w:left w:val="single" w:sz="8" w:space="0" w:color="000000"/>
              <w:bottom w:val="nil"/>
              <w:right w:val="single" w:sz="8" w:space="0" w:color="000000"/>
            </w:tcBorders>
          </w:tcPr>
          <w:p w:rsidR="002D15EC" w:rsidRDefault="003F3DB7" w:rsidP="00E42271">
            <w:pPr>
              <w:pStyle w:val="TableParagraph"/>
              <w:ind w:right="20"/>
              <w:jc w:val="right"/>
            </w:pPr>
            <w:r>
              <w:t>120</w:t>
            </w:r>
          </w:p>
        </w:tc>
        <w:tc>
          <w:tcPr>
            <w:tcW w:w="1416" w:type="dxa"/>
            <w:tcBorders>
              <w:top w:val="nil"/>
              <w:left w:val="single" w:sz="8" w:space="0" w:color="000000"/>
              <w:bottom w:val="nil"/>
              <w:right w:val="single" w:sz="8" w:space="0" w:color="000000"/>
            </w:tcBorders>
          </w:tcPr>
          <w:p w:rsidR="002D15EC" w:rsidRDefault="003F3DB7" w:rsidP="00E42271">
            <w:pPr>
              <w:pStyle w:val="TableParagraph"/>
              <w:ind w:right="18"/>
              <w:jc w:val="right"/>
            </w:pPr>
            <w:r>
              <w:t>.001</w:t>
            </w:r>
          </w:p>
        </w:tc>
        <w:tc>
          <w:tcPr>
            <w:tcW w:w="1013" w:type="dxa"/>
            <w:vMerge/>
            <w:tcBorders>
              <w:top w:val="nil"/>
              <w:left w:val="single" w:sz="8" w:space="0" w:color="000000"/>
              <w:right w:val="single" w:sz="8" w:space="0" w:color="000000"/>
            </w:tcBorders>
          </w:tcPr>
          <w:p w:rsidR="002D15EC" w:rsidRDefault="002D15EC" w:rsidP="00E42271">
            <w:pPr>
              <w:rPr>
                <w:sz w:val="2"/>
                <w:szCs w:val="2"/>
              </w:rPr>
            </w:pPr>
          </w:p>
        </w:tc>
        <w:tc>
          <w:tcPr>
            <w:tcW w:w="1015" w:type="dxa"/>
            <w:vMerge/>
            <w:tcBorders>
              <w:top w:val="nil"/>
              <w:left w:val="single" w:sz="8" w:space="0" w:color="000000"/>
            </w:tcBorders>
          </w:tcPr>
          <w:p w:rsidR="002D15EC" w:rsidRDefault="002D15EC" w:rsidP="00E42271">
            <w:pPr>
              <w:rPr>
                <w:sz w:val="2"/>
                <w:szCs w:val="2"/>
              </w:rPr>
            </w:pPr>
          </w:p>
        </w:tc>
      </w:tr>
      <w:tr w:rsidR="002D15EC" w:rsidTr="00C86264">
        <w:trPr>
          <w:trHeight w:val="286"/>
        </w:trPr>
        <w:tc>
          <w:tcPr>
            <w:tcW w:w="370" w:type="dxa"/>
            <w:tcBorders>
              <w:top w:val="nil"/>
              <w:right w:val="nil"/>
            </w:tcBorders>
          </w:tcPr>
          <w:p w:rsidR="002D15EC" w:rsidRDefault="002D15EC" w:rsidP="00E42271">
            <w:pPr>
              <w:pStyle w:val="TableParagraph"/>
              <w:rPr>
                <w:sz w:val="20"/>
              </w:rPr>
            </w:pPr>
          </w:p>
        </w:tc>
        <w:tc>
          <w:tcPr>
            <w:tcW w:w="1376" w:type="dxa"/>
            <w:tcBorders>
              <w:top w:val="nil"/>
              <w:left w:val="nil"/>
            </w:tcBorders>
          </w:tcPr>
          <w:p w:rsidR="002D15EC" w:rsidRDefault="003F3DB7" w:rsidP="00E42271">
            <w:pPr>
              <w:pStyle w:val="TableParagraph"/>
              <w:ind w:left="181"/>
            </w:pPr>
            <w:r>
              <w:t>Total</w:t>
            </w:r>
          </w:p>
        </w:tc>
        <w:tc>
          <w:tcPr>
            <w:tcW w:w="1659" w:type="dxa"/>
            <w:tcBorders>
              <w:top w:val="nil"/>
              <w:right w:val="single" w:sz="8" w:space="0" w:color="000000"/>
            </w:tcBorders>
          </w:tcPr>
          <w:p w:rsidR="002D15EC" w:rsidRDefault="003F3DB7" w:rsidP="00E42271">
            <w:pPr>
              <w:pStyle w:val="TableParagraph"/>
              <w:ind w:right="10"/>
              <w:jc w:val="right"/>
            </w:pPr>
            <w:r>
              <w:t>.153</w:t>
            </w:r>
          </w:p>
        </w:tc>
        <w:tc>
          <w:tcPr>
            <w:tcW w:w="836" w:type="dxa"/>
            <w:tcBorders>
              <w:top w:val="nil"/>
              <w:left w:val="single" w:sz="8" w:space="0" w:color="000000"/>
              <w:right w:val="single" w:sz="8" w:space="0" w:color="000000"/>
            </w:tcBorders>
          </w:tcPr>
          <w:p w:rsidR="002D15EC" w:rsidRDefault="003F3DB7" w:rsidP="00E42271">
            <w:pPr>
              <w:pStyle w:val="TableParagraph"/>
              <w:ind w:right="20"/>
              <w:jc w:val="right"/>
            </w:pPr>
            <w:r>
              <w:t>124</w:t>
            </w:r>
          </w:p>
        </w:tc>
        <w:tc>
          <w:tcPr>
            <w:tcW w:w="1416" w:type="dxa"/>
            <w:tcBorders>
              <w:top w:val="nil"/>
              <w:left w:val="single" w:sz="8" w:space="0" w:color="000000"/>
              <w:right w:val="single" w:sz="8" w:space="0" w:color="000000"/>
            </w:tcBorders>
          </w:tcPr>
          <w:p w:rsidR="002D15EC" w:rsidRDefault="002D15EC" w:rsidP="00E42271">
            <w:pPr>
              <w:pStyle w:val="TableParagraph"/>
              <w:rPr>
                <w:sz w:val="20"/>
              </w:rPr>
            </w:pPr>
          </w:p>
        </w:tc>
        <w:tc>
          <w:tcPr>
            <w:tcW w:w="1013" w:type="dxa"/>
            <w:vMerge/>
            <w:tcBorders>
              <w:top w:val="nil"/>
              <w:left w:val="single" w:sz="8" w:space="0" w:color="000000"/>
              <w:right w:val="single" w:sz="8" w:space="0" w:color="000000"/>
            </w:tcBorders>
          </w:tcPr>
          <w:p w:rsidR="002D15EC" w:rsidRDefault="002D15EC" w:rsidP="00E42271">
            <w:pPr>
              <w:rPr>
                <w:sz w:val="2"/>
                <w:szCs w:val="2"/>
              </w:rPr>
            </w:pPr>
          </w:p>
        </w:tc>
        <w:tc>
          <w:tcPr>
            <w:tcW w:w="1015" w:type="dxa"/>
            <w:vMerge/>
            <w:tcBorders>
              <w:top w:val="nil"/>
              <w:left w:val="single" w:sz="8" w:space="0" w:color="000000"/>
            </w:tcBorders>
          </w:tcPr>
          <w:p w:rsidR="002D15EC" w:rsidRDefault="002D15EC" w:rsidP="00E42271">
            <w:pPr>
              <w:rPr>
                <w:sz w:val="2"/>
                <w:szCs w:val="2"/>
              </w:rPr>
            </w:pPr>
          </w:p>
        </w:tc>
      </w:tr>
    </w:tbl>
    <w:p w:rsidR="002D15EC" w:rsidRDefault="003F3DB7" w:rsidP="00D435B2">
      <w:pPr>
        <w:pStyle w:val="ListParagraph"/>
        <w:numPr>
          <w:ilvl w:val="0"/>
          <w:numId w:val="9"/>
        </w:numPr>
        <w:tabs>
          <w:tab w:val="left" w:pos="1134"/>
        </w:tabs>
        <w:ind w:left="1134" w:hanging="283"/>
      </w:pPr>
      <w:r>
        <w:t>Dependent</w:t>
      </w:r>
      <w:r>
        <w:rPr>
          <w:spacing w:val="-1"/>
        </w:rPr>
        <w:t xml:space="preserve"> </w:t>
      </w:r>
      <w:r>
        <w:t>Variable:</w:t>
      </w:r>
      <w:r>
        <w:rPr>
          <w:spacing w:val="-6"/>
        </w:rPr>
        <w:t xml:space="preserve"> </w:t>
      </w:r>
      <w:r w:rsidR="00C86264" w:rsidRPr="00C86264">
        <w:t>Financial performance</w:t>
      </w:r>
    </w:p>
    <w:p w:rsidR="002D15EC" w:rsidRDefault="003F3DB7" w:rsidP="00D435B2">
      <w:pPr>
        <w:pStyle w:val="ListParagraph"/>
        <w:numPr>
          <w:ilvl w:val="0"/>
          <w:numId w:val="9"/>
        </w:numPr>
        <w:tabs>
          <w:tab w:val="left" w:pos="1134"/>
        </w:tabs>
        <w:ind w:left="1134" w:right="-1" w:hanging="283"/>
      </w:pPr>
      <w:r>
        <w:t>Predictors:</w:t>
      </w:r>
      <w:r>
        <w:rPr>
          <w:spacing w:val="-7"/>
        </w:rPr>
        <w:t xml:space="preserve"> </w:t>
      </w:r>
      <w:r>
        <w:t>(Constant),</w:t>
      </w:r>
      <w:r>
        <w:rPr>
          <w:spacing w:val="-5"/>
        </w:rPr>
        <w:t xml:space="preserve"> </w:t>
      </w:r>
      <w:r>
        <w:t>Leverage,</w:t>
      </w:r>
      <w:r>
        <w:rPr>
          <w:spacing w:val="-9"/>
        </w:rPr>
        <w:t xml:space="preserve"> </w:t>
      </w:r>
      <w:r w:rsidR="00C86264">
        <w:rPr>
          <w:spacing w:val="-9"/>
          <w:lang w:val="en-US"/>
        </w:rPr>
        <w:t xml:space="preserve">Asset </w:t>
      </w:r>
      <w:r>
        <w:t>Mana</w:t>
      </w:r>
      <w:r w:rsidR="00C86264">
        <w:rPr>
          <w:lang w:val="en-US"/>
        </w:rPr>
        <w:t>g</w:t>
      </w:r>
      <w:r>
        <w:t>ement,</w:t>
      </w:r>
      <w:r>
        <w:rPr>
          <w:spacing w:val="-10"/>
        </w:rPr>
        <w:t xml:space="preserve"> </w:t>
      </w:r>
      <w:r>
        <w:t>Investment</w:t>
      </w:r>
      <w:r>
        <w:rPr>
          <w:spacing w:val="-4"/>
        </w:rPr>
        <w:t xml:space="preserve"> </w:t>
      </w:r>
      <w:r>
        <w:t>Opportunity</w:t>
      </w:r>
      <w:r>
        <w:rPr>
          <w:spacing w:val="-4"/>
        </w:rPr>
        <w:t xml:space="preserve"> </w:t>
      </w:r>
      <w:r w:rsidR="00C86264">
        <w:t xml:space="preserve">Set, </w:t>
      </w:r>
      <w:r w:rsidR="00C86264">
        <w:rPr>
          <w:lang w:val="en-US"/>
        </w:rPr>
        <w:t>Firms Size</w:t>
      </w:r>
    </w:p>
    <w:p w:rsidR="002D15EC" w:rsidRDefault="002D15EC" w:rsidP="00E42271">
      <w:pPr>
        <w:pStyle w:val="BodyText"/>
        <w:rPr>
          <w:sz w:val="34"/>
        </w:rPr>
      </w:pPr>
    </w:p>
    <w:p w:rsidR="00C86264" w:rsidRDefault="00C86264" w:rsidP="00C86264">
      <w:pPr>
        <w:pStyle w:val="Heading2"/>
        <w:tabs>
          <w:tab w:val="left" w:pos="2082"/>
        </w:tabs>
        <w:ind w:left="0" w:firstLine="567"/>
        <w:rPr>
          <w:b w:val="0"/>
          <w:bCs w:val="0"/>
        </w:rPr>
      </w:pPr>
      <w:r w:rsidRPr="00C86264">
        <w:rPr>
          <w:b w:val="0"/>
          <w:bCs w:val="0"/>
        </w:rPr>
        <w:t>In table 1 it can be seen that the significance value is 0.000 &lt; 0.05, which means that the significance value is smaller than the significance level, which is 5%, this shows that the model in this research is suitable for use.</w:t>
      </w:r>
    </w:p>
    <w:p w:rsidR="00C86264" w:rsidRDefault="00C86264" w:rsidP="005F003B">
      <w:pPr>
        <w:pStyle w:val="Heading2"/>
        <w:tabs>
          <w:tab w:val="left" w:pos="2082"/>
        </w:tabs>
        <w:ind w:left="0"/>
        <w:jc w:val="left"/>
        <w:rPr>
          <w:b w:val="0"/>
          <w:bCs w:val="0"/>
        </w:rPr>
      </w:pPr>
    </w:p>
    <w:p w:rsidR="00C86264" w:rsidRDefault="00C86264" w:rsidP="00C86264">
      <w:pPr>
        <w:pStyle w:val="BodyText"/>
        <w:ind w:right="-1"/>
        <w:jc w:val="both"/>
        <w:rPr>
          <w:b/>
          <w:bCs/>
        </w:rPr>
      </w:pPr>
      <w:r w:rsidRPr="00C86264">
        <w:rPr>
          <w:b/>
          <w:bCs/>
        </w:rPr>
        <w:t>Hypothesis Test (t test)</w:t>
      </w:r>
    </w:p>
    <w:p w:rsidR="00C86264" w:rsidRDefault="00C86264" w:rsidP="00C86264">
      <w:pPr>
        <w:pStyle w:val="Heading2"/>
        <w:ind w:left="0" w:firstLine="567"/>
        <w:rPr>
          <w:b w:val="0"/>
          <w:bCs w:val="0"/>
        </w:rPr>
      </w:pPr>
      <w:bookmarkStart w:id="33" w:name="_bookmark89"/>
      <w:bookmarkEnd w:id="33"/>
      <w:r w:rsidRPr="00C86264">
        <w:rPr>
          <w:b w:val="0"/>
          <w:bCs w:val="0"/>
        </w:rPr>
        <w:t>This hypothesis testing is carried out to test how big the influence of the independent (free) variable is on the dependent (dependent) variable. In this study, the test used a significance level of 0.05 and was two-sided. The results of the t test (partial) in this study can be seen from table 2.</w:t>
      </w:r>
    </w:p>
    <w:p w:rsidR="00D435B2" w:rsidRDefault="00D435B2" w:rsidP="00C86264">
      <w:pPr>
        <w:pStyle w:val="Heading2"/>
        <w:ind w:left="0" w:firstLine="567"/>
        <w:rPr>
          <w:b w:val="0"/>
          <w:bCs w:val="0"/>
        </w:rPr>
      </w:pPr>
    </w:p>
    <w:p w:rsidR="002D15EC" w:rsidRDefault="003F3DB7" w:rsidP="00C86264">
      <w:pPr>
        <w:pStyle w:val="Heading2"/>
        <w:ind w:left="0"/>
        <w:jc w:val="center"/>
        <w:rPr>
          <w:b w:val="0"/>
        </w:rPr>
      </w:pPr>
      <w:r>
        <w:lastRenderedPageBreak/>
        <w:t>Tabl</w:t>
      </w:r>
      <w:r w:rsidR="00C86264">
        <w:rPr>
          <w:lang w:val="en-US"/>
        </w:rPr>
        <w:t>e</w:t>
      </w:r>
      <w:r>
        <w:rPr>
          <w:spacing w:val="-3"/>
        </w:rPr>
        <w:t xml:space="preserve"> </w:t>
      </w:r>
      <w:r w:rsidR="005F003B">
        <w:rPr>
          <w:spacing w:val="-3"/>
          <w:lang w:val="en-US"/>
        </w:rPr>
        <w:t xml:space="preserve">2. </w:t>
      </w:r>
      <w:r w:rsidR="00C86264">
        <w:rPr>
          <w:spacing w:val="-3"/>
          <w:lang w:val="en-US"/>
        </w:rPr>
        <w:t>T Test</w:t>
      </w:r>
    </w:p>
    <w:p w:rsidR="002D15EC" w:rsidRDefault="003F3DB7" w:rsidP="00C86264">
      <w:pPr>
        <w:ind w:right="-1"/>
        <w:jc w:val="center"/>
        <w:rPr>
          <w:b/>
          <w:sz w:val="14"/>
        </w:rPr>
      </w:pPr>
      <w:r>
        <w:rPr>
          <w:b/>
          <w:sz w:val="21"/>
        </w:rPr>
        <w:t>Coefficients</w:t>
      </w:r>
      <w:r>
        <w:rPr>
          <w:b/>
          <w:position w:val="7"/>
          <w:sz w:val="14"/>
        </w:rPr>
        <w:t>a</w:t>
      </w:r>
    </w:p>
    <w:tbl>
      <w:tblPr>
        <w:tblW w:w="0" w:type="auto"/>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
        <w:gridCol w:w="2022"/>
        <w:gridCol w:w="685"/>
        <w:gridCol w:w="837"/>
        <w:gridCol w:w="1309"/>
        <w:gridCol w:w="834"/>
        <w:gridCol w:w="590"/>
        <w:gridCol w:w="1125"/>
        <w:gridCol w:w="691"/>
      </w:tblGrid>
      <w:tr w:rsidR="002D15EC" w:rsidTr="00C86264">
        <w:trPr>
          <w:trHeight w:val="490"/>
        </w:trPr>
        <w:tc>
          <w:tcPr>
            <w:tcW w:w="2356" w:type="dxa"/>
            <w:gridSpan w:val="2"/>
            <w:vMerge w:val="restart"/>
          </w:tcPr>
          <w:p w:rsidR="002D15EC" w:rsidRDefault="002D15EC" w:rsidP="00E42271">
            <w:pPr>
              <w:pStyle w:val="TableParagraph"/>
              <w:rPr>
                <w:b/>
              </w:rPr>
            </w:pPr>
          </w:p>
          <w:p w:rsidR="002D15EC" w:rsidRDefault="002D15EC" w:rsidP="00E42271">
            <w:pPr>
              <w:pStyle w:val="TableParagraph"/>
              <w:rPr>
                <w:b/>
              </w:rPr>
            </w:pPr>
          </w:p>
          <w:p w:rsidR="002D15EC" w:rsidRDefault="002D15EC" w:rsidP="00E42271">
            <w:pPr>
              <w:pStyle w:val="TableParagraph"/>
              <w:rPr>
                <w:b/>
              </w:rPr>
            </w:pPr>
          </w:p>
          <w:p w:rsidR="002D15EC" w:rsidRDefault="003F3DB7" w:rsidP="00E42271">
            <w:pPr>
              <w:pStyle w:val="TableParagraph"/>
              <w:ind w:left="121"/>
              <w:rPr>
                <w:sz w:val="21"/>
              </w:rPr>
            </w:pPr>
            <w:r>
              <w:rPr>
                <w:sz w:val="21"/>
              </w:rPr>
              <w:t>Model</w:t>
            </w:r>
          </w:p>
        </w:tc>
        <w:tc>
          <w:tcPr>
            <w:tcW w:w="1522" w:type="dxa"/>
            <w:gridSpan w:val="2"/>
            <w:tcBorders>
              <w:bottom w:val="single" w:sz="4" w:space="0" w:color="000000"/>
              <w:right w:val="single" w:sz="4" w:space="0" w:color="000000"/>
            </w:tcBorders>
          </w:tcPr>
          <w:p w:rsidR="002D15EC" w:rsidRDefault="003F3DB7" w:rsidP="00E42271">
            <w:pPr>
              <w:pStyle w:val="TableParagraph"/>
              <w:ind w:left="87" w:right="57"/>
              <w:jc w:val="center"/>
              <w:rPr>
                <w:sz w:val="21"/>
              </w:rPr>
            </w:pPr>
            <w:r>
              <w:rPr>
                <w:sz w:val="21"/>
              </w:rPr>
              <w:t>Unstandardized</w:t>
            </w:r>
          </w:p>
          <w:p w:rsidR="002D15EC" w:rsidRDefault="003F3DB7" w:rsidP="00E42271">
            <w:pPr>
              <w:pStyle w:val="TableParagraph"/>
              <w:ind w:left="83" w:right="57"/>
              <w:jc w:val="center"/>
              <w:rPr>
                <w:sz w:val="21"/>
              </w:rPr>
            </w:pPr>
            <w:r>
              <w:rPr>
                <w:sz w:val="21"/>
              </w:rPr>
              <w:t>Coefficients</w:t>
            </w:r>
          </w:p>
        </w:tc>
        <w:tc>
          <w:tcPr>
            <w:tcW w:w="1309" w:type="dxa"/>
            <w:tcBorders>
              <w:left w:val="single" w:sz="4" w:space="0" w:color="000000"/>
              <w:bottom w:val="single" w:sz="4" w:space="0" w:color="000000"/>
              <w:right w:val="single" w:sz="4" w:space="0" w:color="000000"/>
            </w:tcBorders>
          </w:tcPr>
          <w:p w:rsidR="002D15EC" w:rsidRDefault="003F3DB7" w:rsidP="00E42271">
            <w:pPr>
              <w:pStyle w:val="TableParagraph"/>
              <w:ind w:left="126"/>
              <w:rPr>
                <w:sz w:val="21"/>
              </w:rPr>
            </w:pPr>
            <w:r>
              <w:rPr>
                <w:sz w:val="21"/>
              </w:rPr>
              <w:t>Standardized</w:t>
            </w:r>
          </w:p>
          <w:p w:rsidR="002D15EC" w:rsidRDefault="003F3DB7" w:rsidP="00E42271">
            <w:pPr>
              <w:pStyle w:val="TableParagraph"/>
              <w:ind w:left="159"/>
              <w:rPr>
                <w:sz w:val="21"/>
              </w:rPr>
            </w:pPr>
            <w:r>
              <w:rPr>
                <w:sz w:val="21"/>
              </w:rPr>
              <w:t>Coefficients</w:t>
            </w:r>
          </w:p>
        </w:tc>
        <w:tc>
          <w:tcPr>
            <w:tcW w:w="834" w:type="dxa"/>
            <w:vMerge w:val="restart"/>
            <w:tcBorders>
              <w:left w:val="single" w:sz="4" w:space="0" w:color="000000"/>
              <w:right w:val="single" w:sz="4" w:space="0" w:color="000000"/>
            </w:tcBorders>
          </w:tcPr>
          <w:p w:rsidR="002D15EC" w:rsidRDefault="002D15EC" w:rsidP="00E42271">
            <w:pPr>
              <w:pStyle w:val="TableParagraph"/>
              <w:rPr>
                <w:b/>
              </w:rPr>
            </w:pPr>
          </w:p>
          <w:p w:rsidR="002D15EC" w:rsidRDefault="002D15EC" w:rsidP="00E42271">
            <w:pPr>
              <w:pStyle w:val="TableParagraph"/>
              <w:rPr>
                <w:b/>
              </w:rPr>
            </w:pPr>
          </w:p>
          <w:p w:rsidR="002D15EC" w:rsidRDefault="002D15EC" w:rsidP="00E42271">
            <w:pPr>
              <w:pStyle w:val="TableParagraph"/>
              <w:rPr>
                <w:b/>
              </w:rPr>
            </w:pPr>
          </w:p>
          <w:p w:rsidR="002D15EC" w:rsidRDefault="003F3DB7" w:rsidP="00E42271">
            <w:pPr>
              <w:pStyle w:val="TableParagraph"/>
              <w:ind w:left="51"/>
              <w:jc w:val="center"/>
              <w:rPr>
                <w:sz w:val="21"/>
              </w:rPr>
            </w:pPr>
            <w:r>
              <w:rPr>
                <w:sz w:val="21"/>
              </w:rPr>
              <w:t>t</w:t>
            </w:r>
          </w:p>
        </w:tc>
        <w:tc>
          <w:tcPr>
            <w:tcW w:w="590" w:type="dxa"/>
            <w:vMerge w:val="restart"/>
            <w:tcBorders>
              <w:left w:val="single" w:sz="4" w:space="0" w:color="000000"/>
              <w:right w:val="single" w:sz="4" w:space="0" w:color="000000"/>
            </w:tcBorders>
          </w:tcPr>
          <w:p w:rsidR="002D15EC" w:rsidRDefault="002D15EC" w:rsidP="00E42271">
            <w:pPr>
              <w:pStyle w:val="TableParagraph"/>
              <w:rPr>
                <w:b/>
              </w:rPr>
            </w:pPr>
          </w:p>
          <w:p w:rsidR="002D15EC" w:rsidRDefault="002D15EC" w:rsidP="00E42271">
            <w:pPr>
              <w:pStyle w:val="TableParagraph"/>
              <w:rPr>
                <w:b/>
              </w:rPr>
            </w:pPr>
          </w:p>
          <w:p w:rsidR="002D15EC" w:rsidRDefault="002D15EC" w:rsidP="00E42271">
            <w:pPr>
              <w:pStyle w:val="TableParagraph"/>
              <w:rPr>
                <w:b/>
              </w:rPr>
            </w:pPr>
          </w:p>
          <w:p w:rsidR="002D15EC" w:rsidRDefault="003F3DB7" w:rsidP="00E42271">
            <w:pPr>
              <w:pStyle w:val="TableParagraph"/>
              <w:ind w:left="145"/>
              <w:rPr>
                <w:sz w:val="21"/>
              </w:rPr>
            </w:pPr>
            <w:r>
              <w:rPr>
                <w:sz w:val="21"/>
              </w:rPr>
              <w:t>Sig.</w:t>
            </w:r>
          </w:p>
        </w:tc>
        <w:tc>
          <w:tcPr>
            <w:tcW w:w="1816" w:type="dxa"/>
            <w:gridSpan w:val="2"/>
            <w:tcBorders>
              <w:left w:val="single" w:sz="4" w:space="0" w:color="000000"/>
              <w:bottom w:val="single" w:sz="4" w:space="0" w:color="000000"/>
            </w:tcBorders>
          </w:tcPr>
          <w:p w:rsidR="002D15EC" w:rsidRDefault="003F3DB7" w:rsidP="00E42271">
            <w:pPr>
              <w:pStyle w:val="TableParagraph"/>
              <w:ind w:left="540" w:right="367" w:hanging="123"/>
              <w:rPr>
                <w:sz w:val="21"/>
              </w:rPr>
            </w:pPr>
            <w:r>
              <w:rPr>
                <w:spacing w:val="-1"/>
                <w:sz w:val="21"/>
              </w:rPr>
              <w:t>Collinearity</w:t>
            </w:r>
            <w:r>
              <w:rPr>
                <w:spacing w:val="-50"/>
                <w:sz w:val="21"/>
              </w:rPr>
              <w:t xml:space="preserve"> </w:t>
            </w:r>
            <w:r>
              <w:rPr>
                <w:sz w:val="21"/>
              </w:rPr>
              <w:t>Statistics</w:t>
            </w:r>
          </w:p>
        </w:tc>
      </w:tr>
      <w:tr w:rsidR="002D15EC" w:rsidTr="00C86264">
        <w:trPr>
          <w:trHeight w:val="503"/>
        </w:trPr>
        <w:tc>
          <w:tcPr>
            <w:tcW w:w="2356" w:type="dxa"/>
            <w:gridSpan w:val="2"/>
            <w:vMerge/>
            <w:tcBorders>
              <w:top w:val="nil"/>
            </w:tcBorders>
          </w:tcPr>
          <w:p w:rsidR="002D15EC" w:rsidRDefault="002D15EC" w:rsidP="00E42271">
            <w:pPr>
              <w:rPr>
                <w:sz w:val="2"/>
                <w:szCs w:val="2"/>
              </w:rPr>
            </w:pPr>
          </w:p>
        </w:tc>
        <w:tc>
          <w:tcPr>
            <w:tcW w:w="685" w:type="dxa"/>
            <w:tcBorders>
              <w:top w:val="single" w:sz="4" w:space="0" w:color="000000"/>
              <w:right w:val="single" w:sz="4" w:space="0" w:color="000000"/>
            </w:tcBorders>
          </w:tcPr>
          <w:p w:rsidR="002D15EC" w:rsidRDefault="002D15EC" w:rsidP="00E42271">
            <w:pPr>
              <w:pStyle w:val="TableParagraph"/>
              <w:rPr>
                <w:b/>
                <w:sz w:val="21"/>
              </w:rPr>
            </w:pPr>
          </w:p>
          <w:p w:rsidR="002D15EC" w:rsidRDefault="003F3DB7" w:rsidP="00E42271">
            <w:pPr>
              <w:pStyle w:val="TableParagraph"/>
              <w:ind w:left="29"/>
              <w:jc w:val="center"/>
              <w:rPr>
                <w:sz w:val="21"/>
              </w:rPr>
            </w:pPr>
            <w:r>
              <w:rPr>
                <w:sz w:val="21"/>
              </w:rPr>
              <w:t>B</w:t>
            </w:r>
          </w:p>
        </w:tc>
        <w:tc>
          <w:tcPr>
            <w:tcW w:w="837" w:type="dxa"/>
            <w:tcBorders>
              <w:top w:val="single" w:sz="4" w:space="0" w:color="000000"/>
              <w:left w:val="single" w:sz="4" w:space="0" w:color="000000"/>
              <w:right w:val="single" w:sz="4" w:space="0" w:color="000000"/>
            </w:tcBorders>
          </w:tcPr>
          <w:p w:rsidR="002D15EC" w:rsidRDefault="003F3DB7" w:rsidP="00E42271">
            <w:pPr>
              <w:pStyle w:val="TableParagraph"/>
              <w:ind w:left="216" w:right="147" w:firstLine="55"/>
              <w:rPr>
                <w:sz w:val="21"/>
              </w:rPr>
            </w:pPr>
            <w:r>
              <w:rPr>
                <w:sz w:val="21"/>
              </w:rPr>
              <w:t>Std.</w:t>
            </w:r>
            <w:r>
              <w:rPr>
                <w:spacing w:val="1"/>
                <w:sz w:val="21"/>
              </w:rPr>
              <w:t xml:space="preserve"> </w:t>
            </w:r>
            <w:r>
              <w:rPr>
                <w:sz w:val="21"/>
              </w:rPr>
              <w:t>Error</w:t>
            </w:r>
          </w:p>
        </w:tc>
        <w:tc>
          <w:tcPr>
            <w:tcW w:w="1309" w:type="dxa"/>
            <w:tcBorders>
              <w:top w:val="single" w:sz="4" w:space="0" w:color="000000"/>
              <w:left w:val="single" w:sz="4" w:space="0" w:color="000000"/>
              <w:right w:val="single" w:sz="4" w:space="0" w:color="000000"/>
            </w:tcBorders>
          </w:tcPr>
          <w:p w:rsidR="002D15EC" w:rsidRDefault="002D15EC" w:rsidP="00E42271">
            <w:pPr>
              <w:pStyle w:val="TableParagraph"/>
              <w:rPr>
                <w:b/>
                <w:sz w:val="21"/>
              </w:rPr>
            </w:pPr>
          </w:p>
          <w:p w:rsidR="002D15EC" w:rsidRDefault="003F3DB7" w:rsidP="00E42271">
            <w:pPr>
              <w:pStyle w:val="TableParagraph"/>
              <w:ind w:left="483"/>
              <w:rPr>
                <w:sz w:val="21"/>
              </w:rPr>
            </w:pPr>
            <w:r>
              <w:rPr>
                <w:sz w:val="21"/>
              </w:rPr>
              <w:t>Beta</w:t>
            </w:r>
          </w:p>
        </w:tc>
        <w:tc>
          <w:tcPr>
            <w:tcW w:w="834" w:type="dxa"/>
            <w:vMerge/>
            <w:tcBorders>
              <w:top w:val="nil"/>
              <w:left w:val="single" w:sz="4" w:space="0" w:color="000000"/>
              <w:right w:val="single" w:sz="4" w:space="0" w:color="000000"/>
            </w:tcBorders>
          </w:tcPr>
          <w:p w:rsidR="002D15EC" w:rsidRDefault="002D15EC" w:rsidP="00E42271">
            <w:pPr>
              <w:rPr>
                <w:sz w:val="2"/>
                <w:szCs w:val="2"/>
              </w:rPr>
            </w:pPr>
          </w:p>
        </w:tc>
        <w:tc>
          <w:tcPr>
            <w:tcW w:w="590" w:type="dxa"/>
            <w:vMerge/>
            <w:tcBorders>
              <w:top w:val="nil"/>
              <w:left w:val="single" w:sz="4" w:space="0" w:color="000000"/>
              <w:right w:val="single" w:sz="4" w:space="0" w:color="000000"/>
            </w:tcBorders>
          </w:tcPr>
          <w:p w:rsidR="002D15EC" w:rsidRDefault="002D15EC" w:rsidP="00E42271">
            <w:pPr>
              <w:rPr>
                <w:sz w:val="2"/>
                <w:szCs w:val="2"/>
              </w:rPr>
            </w:pPr>
          </w:p>
        </w:tc>
        <w:tc>
          <w:tcPr>
            <w:tcW w:w="1125" w:type="dxa"/>
            <w:tcBorders>
              <w:top w:val="single" w:sz="4" w:space="0" w:color="000000"/>
              <w:left w:val="single" w:sz="4" w:space="0" w:color="000000"/>
              <w:right w:val="single" w:sz="4" w:space="0" w:color="000000"/>
            </w:tcBorders>
          </w:tcPr>
          <w:p w:rsidR="002D15EC" w:rsidRDefault="002D15EC" w:rsidP="00E42271">
            <w:pPr>
              <w:pStyle w:val="TableParagraph"/>
              <w:rPr>
                <w:b/>
                <w:sz w:val="21"/>
              </w:rPr>
            </w:pPr>
          </w:p>
          <w:p w:rsidR="002D15EC" w:rsidRDefault="003F3DB7" w:rsidP="00E42271">
            <w:pPr>
              <w:pStyle w:val="TableParagraph"/>
              <w:ind w:right="106"/>
              <w:jc w:val="right"/>
              <w:rPr>
                <w:sz w:val="21"/>
              </w:rPr>
            </w:pPr>
            <w:r>
              <w:rPr>
                <w:sz w:val="21"/>
              </w:rPr>
              <w:t>Tolerance</w:t>
            </w:r>
          </w:p>
        </w:tc>
        <w:tc>
          <w:tcPr>
            <w:tcW w:w="691" w:type="dxa"/>
            <w:tcBorders>
              <w:top w:val="single" w:sz="4" w:space="0" w:color="000000"/>
              <w:left w:val="single" w:sz="4" w:space="0" w:color="000000"/>
            </w:tcBorders>
          </w:tcPr>
          <w:p w:rsidR="002D15EC" w:rsidRDefault="002D15EC" w:rsidP="00E42271">
            <w:pPr>
              <w:pStyle w:val="TableParagraph"/>
              <w:rPr>
                <w:b/>
                <w:sz w:val="21"/>
              </w:rPr>
            </w:pPr>
          </w:p>
          <w:p w:rsidR="002D15EC" w:rsidRDefault="003F3DB7" w:rsidP="00E42271">
            <w:pPr>
              <w:pStyle w:val="TableParagraph"/>
              <w:ind w:left="100" w:right="51"/>
              <w:jc w:val="center"/>
              <w:rPr>
                <w:sz w:val="21"/>
              </w:rPr>
            </w:pPr>
            <w:r>
              <w:rPr>
                <w:sz w:val="21"/>
              </w:rPr>
              <w:t>VIF</w:t>
            </w:r>
          </w:p>
        </w:tc>
      </w:tr>
      <w:tr w:rsidR="002D15EC" w:rsidTr="00C86264">
        <w:trPr>
          <w:trHeight w:val="326"/>
        </w:trPr>
        <w:tc>
          <w:tcPr>
            <w:tcW w:w="334" w:type="dxa"/>
            <w:tcBorders>
              <w:bottom w:val="nil"/>
              <w:right w:val="nil"/>
            </w:tcBorders>
          </w:tcPr>
          <w:p w:rsidR="002D15EC" w:rsidRDefault="003F3DB7" w:rsidP="00E42271">
            <w:pPr>
              <w:pStyle w:val="TableParagraph"/>
              <w:ind w:left="121"/>
              <w:rPr>
                <w:sz w:val="21"/>
              </w:rPr>
            </w:pPr>
            <w:r>
              <w:rPr>
                <w:sz w:val="21"/>
              </w:rPr>
              <w:t>1</w:t>
            </w:r>
          </w:p>
        </w:tc>
        <w:tc>
          <w:tcPr>
            <w:tcW w:w="2022" w:type="dxa"/>
            <w:tcBorders>
              <w:left w:val="nil"/>
              <w:bottom w:val="nil"/>
            </w:tcBorders>
          </w:tcPr>
          <w:p w:rsidR="002D15EC" w:rsidRDefault="003F3DB7" w:rsidP="00E42271">
            <w:pPr>
              <w:pStyle w:val="TableParagraph"/>
              <w:ind w:left="119"/>
              <w:rPr>
                <w:sz w:val="21"/>
              </w:rPr>
            </w:pPr>
            <w:r>
              <w:rPr>
                <w:sz w:val="21"/>
              </w:rPr>
              <w:t>(Constant)</w:t>
            </w:r>
          </w:p>
        </w:tc>
        <w:tc>
          <w:tcPr>
            <w:tcW w:w="685" w:type="dxa"/>
            <w:tcBorders>
              <w:bottom w:val="nil"/>
              <w:right w:val="single" w:sz="4" w:space="0" w:color="000000"/>
            </w:tcBorders>
          </w:tcPr>
          <w:p w:rsidR="002D15EC" w:rsidRDefault="003F3DB7" w:rsidP="00E42271">
            <w:pPr>
              <w:pStyle w:val="TableParagraph"/>
              <w:ind w:left="132" w:right="54"/>
              <w:jc w:val="center"/>
              <w:rPr>
                <w:sz w:val="21"/>
              </w:rPr>
            </w:pPr>
            <w:r>
              <w:rPr>
                <w:sz w:val="21"/>
              </w:rPr>
              <w:t>-.104</w:t>
            </w:r>
          </w:p>
        </w:tc>
        <w:tc>
          <w:tcPr>
            <w:tcW w:w="837" w:type="dxa"/>
            <w:tcBorders>
              <w:left w:val="single" w:sz="4" w:space="0" w:color="000000"/>
              <w:bottom w:val="nil"/>
              <w:right w:val="single" w:sz="4" w:space="0" w:color="000000"/>
            </w:tcBorders>
          </w:tcPr>
          <w:p w:rsidR="002D15EC" w:rsidRDefault="003F3DB7" w:rsidP="00E42271">
            <w:pPr>
              <w:pStyle w:val="TableParagraph"/>
              <w:ind w:right="66"/>
              <w:jc w:val="right"/>
              <w:rPr>
                <w:sz w:val="21"/>
              </w:rPr>
            </w:pPr>
            <w:r>
              <w:rPr>
                <w:sz w:val="21"/>
              </w:rPr>
              <w:t>.059</w:t>
            </w:r>
          </w:p>
        </w:tc>
        <w:tc>
          <w:tcPr>
            <w:tcW w:w="1309" w:type="dxa"/>
            <w:tcBorders>
              <w:left w:val="single" w:sz="4" w:space="0" w:color="000000"/>
              <w:bottom w:val="nil"/>
              <w:right w:val="single" w:sz="4" w:space="0" w:color="000000"/>
            </w:tcBorders>
          </w:tcPr>
          <w:p w:rsidR="002D15EC" w:rsidRDefault="002D15EC" w:rsidP="00E42271">
            <w:pPr>
              <w:pStyle w:val="TableParagraph"/>
            </w:pPr>
          </w:p>
        </w:tc>
        <w:tc>
          <w:tcPr>
            <w:tcW w:w="834" w:type="dxa"/>
            <w:tcBorders>
              <w:left w:val="single" w:sz="4" w:space="0" w:color="000000"/>
              <w:bottom w:val="nil"/>
              <w:right w:val="single" w:sz="4" w:space="0" w:color="000000"/>
            </w:tcBorders>
          </w:tcPr>
          <w:p w:rsidR="002D15EC" w:rsidRDefault="003F3DB7" w:rsidP="00E42271">
            <w:pPr>
              <w:pStyle w:val="TableParagraph"/>
              <w:ind w:right="75"/>
              <w:jc w:val="right"/>
              <w:rPr>
                <w:sz w:val="21"/>
              </w:rPr>
            </w:pPr>
            <w:r>
              <w:rPr>
                <w:sz w:val="21"/>
              </w:rPr>
              <w:t>-1.749</w:t>
            </w:r>
          </w:p>
        </w:tc>
        <w:tc>
          <w:tcPr>
            <w:tcW w:w="590" w:type="dxa"/>
            <w:tcBorders>
              <w:left w:val="single" w:sz="4" w:space="0" w:color="000000"/>
              <w:bottom w:val="nil"/>
              <w:right w:val="single" w:sz="4" w:space="0" w:color="000000"/>
            </w:tcBorders>
          </w:tcPr>
          <w:p w:rsidR="002D15EC" w:rsidRDefault="003F3DB7" w:rsidP="00E42271">
            <w:pPr>
              <w:pStyle w:val="TableParagraph"/>
              <w:ind w:right="79"/>
              <w:jc w:val="right"/>
              <w:rPr>
                <w:sz w:val="21"/>
              </w:rPr>
            </w:pPr>
            <w:r>
              <w:rPr>
                <w:sz w:val="21"/>
              </w:rPr>
              <w:t>.083</w:t>
            </w:r>
          </w:p>
        </w:tc>
        <w:tc>
          <w:tcPr>
            <w:tcW w:w="1125" w:type="dxa"/>
            <w:tcBorders>
              <w:left w:val="single" w:sz="4" w:space="0" w:color="000000"/>
              <w:bottom w:val="nil"/>
              <w:right w:val="single" w:sz="4" w:space="0" w:color="000000"/>
            </w:tcBorders>
          </w:tcPr>
          <w:p w:rsidR="002D15EC" w:rsidRDefault="002D15EC" w:rsidP="00E42271">
            <w:pPr>
              <w:pStyle w:val="TableParagraph"/>
            </w:pPr>
          </w:p>
        </w:tc>
        <w:tc>
          <w:tcPr>
            <w:tcW w:w="691" w:type="dxa"/>
            <w:tcBorders>
              <w:left w:val="single" w:sz="4" w:space="0" w:color="000000"/>
              <w:bottom w:val="nil"/>
            </w:tcBorders>
          </w:tcPr>
          <w:p w:rsidR="002D15EC" w:rsidRDefault="002D15EC" w:rsidP="00E42271">
            <w:pPr>
              <w:pStyle w:val="TableParagraph"/>
            </w:pPr>
          </w:p>
        </w:tc>
      </w:tr>
      <w:tr w:rsidR="002D15EC" w:rsidTr="00C86264">
        <w:trPr>
          <w:trHeight w:val="347"/>
        </w:trPr>
        <w:tc>
          <w:tcPr>
            <w:tcW w:w="334" w:type="dxa"/>
            <w:tcBorders>
              <w:top w:val="nil"/>
              <w:bottom w:val="nil"/>
              <w:right w:val="nil"/>
            </w:tcBorders>
          </w:tcPr>
          <w:p w:rsidR="002D15EC" w:rsidRDefault="002D15EC" w:rsidP="00E42271">
            <w:pPr>
              <w:pStyle w:val="TableParagraph"/>
            </w:pPr>
          </w:p>
        </w:tc>
        <w:tc>
          <w:tcPr>
            <w:tcW w:w="2022" w:type="dxa"/>
            <w:tcBorders>
              <w:top w:val="nil"/>
              <w:left w:val="nil"/>
              <w:bottom w:val="nil"/>
            </w:tcBorders>
          </w:tcPr>
          <w:p w:rsidR="002D15EC" w:rsidRDefault="003F3DB7" w:rsidP="00E42271">
            <w:pPr>
              <w:pStyle w:val="TableParagraph"/>
              <w:ind w:left="119"/>
              <w:rPr>
                <w:sz w:val="21"/>
              </w:rPr>
            </w:pPr>
            <w:r>
              <w:rPr>
                <w:sz w:val="21"/>
              </w:rPr>
              <w:t>Ukuran</w:t>
            </w:r>
            <w:r>
              <w:rPr>
                <w:spacing w:val="-2"/>
                <w:sz w:val="21"/>
              </w:rPr>
              <w:t xml:space="preserve"> </w:t>
            </w:r>
            <w:r>
              <w:rPr>
                <w:sz w:val="21"/>
              </w:rPr>
              <w:t>Perusahaan</w:t>
            </w:r>
          </w:p>
        </w:tc>
        <w:tc>
          <w:tcPr>
            <w:tcW w:w="685" w:type="dxa"/>
            <w:tcBorders>
              <w:top w:val="nil"/>
              <w:bottom w:val="nil"/>
              <w:right w:val="single" w:sz="4" w:space="0" w:color="000000"/>
            </w:tcBorders>
          </w:tcPr>
          <w:p w:rsidR="002D15EC" w:rsidRDefault="003F3DB7" w:rsidP="00E42271">
            <w:pPr>
              <w:pStyle w:val="TableParagraph"/>
              <w:ind w:left="201" w:right="54"/>
              <w:jc w:val="center"/>
              <w:rPr>
                <w:sz w:val="21"/>
              </w:rPr>
            </w:pPr>
            <w:r>
              <w:rPr>
                <w:sz w:val="21"/>
              </w:rPr>
              <w:t>.004</w:t>
            </w:r>
          </w:p>
        </w:tc>
        <w:tc>
          <w:tcPr>
            <w:tcW w:w="837" w:type="dxa"/>
            <w:tcBorders>
              <w:top w:val="nil"/>
              <w:left w:val="single" w:sz="4" w:space="0" w:color="000000"/>
              <w:bottom w:val="nil"/>
              <w:right w:val="single" w:sz="4" w:space="0" w:color="000000"/>
            </w:tcBorders>
          </w:tcPr>
          <w:p w:rsidR="002D15EC" w:rsidRDefault="003F3DB7" w:rsidP="00E42271">
            <w:pPr>
              <w:pStyle w:val="TableParagraph"/>
              <w:ind w:right="66"/>
              <w:jc w:val="right"/>
              <w:rPr>
                <w:sz w:val="21"/>
              </w:rPr>
            </w:pPr>
            <w:r>
              <w:rPr>
                <w:sz w:val="21"/>
              </w:rPr>
              <w:t>.002</w:t>
            </w:r>
          </w:p>
        </w:tc>
        <w:tc>
          <w:tcPr>
            <w:tcW w:w="1309" w:type="dxa"/>
            <w:tcBorders>
              <w:top w:val="nil"/>
              <w:left w:val="single" w:sz="4" w:space="0" w:color="000000"/>
              <w:bottom w:val="nil"/>
              <w:right w:val="single" w:sz="4" w:space="0" w:color="000000"/>
            </w:tcBorders>
          </w:tcPr>
          <w:p w:rsidR="002D15EC" w:rsidRDefault="003F3DB7" w:rsidP="00E42271">
            <w:pPr>
              <w:pStyle w:val="TableParagraph"/>
              <w:ind w:right="64"/>
              <w:jc w:val="right"/>
              <w:rPr>
                <w:sz w:val="21"/>
              </w:rPr>
            </w:pPr>
            <w:r>
              <w:rPr>
                <w:sz w:val="21"/>
              </w:rPr>
              <w:t>.188</w:t>
            </w:r>
          </w:p>
        </w:tc>
        <w:tc>
          <w:tcPr>
            <w:tcW w:w="834" w:type="dxa"/>
            <w:tcBorders>
              <w:top w:val="nil"/>
              <w:left w:val="single" w:sz="4" w:space="0" w:color="000000"/>
              <w:bottom w:val="nil"/>
              <w:right w:val="single" w:sz="4" w:space="0" w:color="000000"/>
            </w:tcBorders>
          </w:tcPr>
          <w:p w:rsidR="002D15EC" w:rsidRDefault="003F3DB7" w:rsidP="00E42271">
            <w:pPr>
              <w:pStyle w:val="TableParagraph"/>
              <w:ind w:right="75"/>
              <w:jc w:val="right"/>
              <w:rPr>
                <w:sz w:val="21"/>
              </w:rPr>
            </w:pPr>
            <w:r>
              <w:rPr>
                <w:sz w:val="21"/>
              </w:rPr>
              <w:t>1.900</w:t>
            </w:r>
          </w:p>
        </w:tc>
        <w:tc>
          <w:tcPr>
            <w:tcW w:w="590" w:type="dxa"/>
            <w:tcBorders>
              <w:top w:val="nil"/>
              <w:left w:val="single" w:sz="4" w:space="0" w:color="000000"/>
              <w:bottom w:val="nil"/>
              <w:right w:val="single" w:sz="4" w:space="0" w:color="000000"/>
            </w:tcBorders>
          </w:tcPr>
          <w:p w:rsidR="002D15EC" w:rsidRDefault="003F3DB7" w:rsidP="00E42271">
            <w:pPr>
              <w:pStyle w:val="TableParagraph"/>
              <w:ind w:right="79"/>
              <w:jc w:val="right"/>
              <w:rPr>
                <w:sz w:val="21"/>
              </w:rPr>
            </w:pPr>
            <w:r>
              <w:rPr>
                <w:sz w:val="21"/>
              </w:rPr>
              <w:t>.060</w:t>
            </w:r>
          </w:p>
        </w:tc>
        <w:tc>
          <w:tcPr>
            <w:tcW w:w="1125" w:type="dxa"/>
            <w:tcBorders>
              <w:top w:val="nil"/>
              <w:left w:val="single" w:sz="4" w:space="0" w:color="000000"/>
              <w:bottom w:val="nil"/>
              <w:right w:val="single" w:sz="4" w:space="0" w:color="000000"/>
            </w:tcBorders>
          </w:tcPr>
          <w:p w:rsidR="002D15EC" w:rsidRDefault="003F3DB7" w:rsidP="00E42271">
            <w:pPr>
              <w:pStyle w:val="TableParagraph"/>
              <w:ind w:right="73"/>
              <w:jc w:val="right"/>
              <w:rPr>
                <w:sz w:val="21"/>
              </w:rPr>
            </w:pPr>
            <w:r>
              <w:rPr>
                <w:sz w:val="21"/>
              </w:rPr>
              <w:t>.690</w:t>
            </w:r>
          </w:p>
        </w:tc>
        <w:tc>
          <w:tcPr>
            <w:tcW w:w="691" w:type="dxa"/>
            <w:tcBorders>
              <w:top w:val="nil"/>
              <w:left w:val="single" w:sz="4" w:space="0" w:color="000000"/>
              <w:bottom w:val="nil"/>
            </w:tcBorders>
          </w:tcPr>
          <w:p w:rsidR="002D15EC" w:rsidRDefault="003F3DB7" w:rsidP="00E42271">
            <w:pPr>
              <w:pStyle w:val="TableParagraph"/>
              <w:ind w:left="106" w:right="51"/>
              <w:jc w:val="center"/>
              <w:rPr>
                <w:sz w:val="21"/>
              </w:rPr>
            </w:pPr>
            <w:r>
              <w:rPr>
                <w:sz w:val="21"/>
              </w:rPr>
              <w:t>1.450</w:t>
            </w:r>
          </w:p>
        </w:tc>
      </w:tr>
      <w:tr w:rsidR="002D15EC" w:rsidTr="00C86264">
        <w:trPr>
          <w:trHeight w:val="528"/>
        </w:trPr>
        <w:tc>
          <w:tcPr>
            <w:tcW w:w="334" w:type="dxa"/>
            <w:tcBorders>
              <w:top w:val="nil"/>
              <w:bottom w:val="nil"/>
              <w:right w:val="nil"/>
            </w:tcBorders>
          </w:tcPr>
          <w:p w:rsidR="002D15EC" w:rsidRDefault="002D15EC" w:rsidP="00E42271">
            <w:pPr>
              <w:pStyle w:val="TableParagraph"/>
            </w:pPr>
          </w:p>
        </w:tc>
        <w:tc>
          <w:tcPr>
            <w:tcW w:w="2022" w:type="dxa"/>
            <w:tcBorders>
              <w:top w:val="nil"/>
              <w:left w:val="nil"/>
              <w:bottom w:val="nil"/>
            </w:tcBorders>
          </w:tcPr>
          <w:p w:rsidR="002D15EC" w:rsidRDefault="003F3DB7" w:rsidP="00E42271">
            <w:pPr>
              <w:pStyle w:val="TableParagraph"/>
              <w:ind w:left="119"/>
              <w:rPr>
                <w:sz w:val="21"/>
              </w:rPr>
            </w:pPr>
            <w:r>
              <w:rPr>
                <w:sz w:val="21"/>
              </w:rPr>
              <w:t>Investment</w:t>
            </w:r>
            <w:r>
              <w:rPr>
                <w:spacing w:val="1"/>
                <w:sz w:val="21"/>
              </w:rPr>
              <w:t xml:space="preserve"> </w:t>
            </w:r>
            <w:r>
              <w:rPr>
                <w:spacing w:val="-1"/>
                <w:sz w:val="21"/>
              </w:rPr>
              <w:t>Opportunity</w:t>
            </w:r>
            <w:r>
              <w:rPr>
                <w:spacing w:val="-12"/>
                <w:sz w:val="21"/>
              </w:rPr>
              <w:t xml:space="preserve"> </w:t>
            </w:r>
            <w:r>
              <w:rPr>
                <w:spacing w:val="-1"/>
                <w:sz w:val="21"/>
              </w:rPr>
              <w:t>Set</w:t>
            </w:r>
          </w:p>
        </w:tc>
        <w:tc>
          <w:tcPr>
            <w:tcW w:w="685" w:type="dxa"/>
            <w:tcBorders>
              <w:top w:val="nil"/>
              <w:bottom w:val="nil"/>
              <w:right w:val="single" w:sz="4" w:space="0" w:color="000000"/>
            </w:tcBorders>
          </w:tcPr>
          <w:p w:rsidR="002D15EC" w:rsidRDefault="003F3DB7" w:rsidP="00E42271">
            <w:pPr>
              <w:pStyle w:val="TableParagraph"/>
              <w:ind w:left="201" w:right="54"/>
              <w:jc w:val="center"/>
              <w:rPr>
                <w:sz w:val="21"/>
              </w:rPr>
            </w:pPr>
            <w:r>
              <w:rPr>
                <w:sz w:val="21"/>
              </w:rPr>
              <w:t>.004</w:t>
            </w:r>
          </w:p>
        </w:tc>
        <w:tc>
          <w:tcPr>
            <w:tcW w:w="837" w:type="dxa"/>
            <w:tcBorders>
              <w:top w:val="nil"/>
              <w:left w:val="single" w:sz="4" w:space="0" w:color="000000"/>
              <w:bottom w:val="nil"/>
              <w:right w:val="single" w:sz="4" w:space="0" w:color="000000"/>
            </w:tcBorders>
          </w:tcPr>
          <w:p w:rsidR="002D15EC" w:rsidRDefault="003F3DB7" w:rsidP="00E42271">
            <w:pPr>
              <w:pStyle w:val="TableParagraph"/>
              <w:ind w:right="66"/>
              <w:jc w:val="right"/>
              <w:rPr>
                <w:sz w:val="21"/>
              </w:rPr>
            </w:pPr>
            <w:r>
              <w:rPr>
                <w:sz w:val="21"/>
              </w:rPr>
              <w:t>.005</w:t>
            </w:r>
          </w:p>
        </w:tc>
        <w:tc>
          <w:tcPr>
            <w:tcW w:w="1309" w:type="dxa"/>
            <w:tcBorders>
              <w:top w:val="nil"/>
              <w:left w:val="single" w:sz="4" w:space="0" w:color="000000"/>
              <w:bottom w:val="nil"/>
              <w:right w:val="single" w:sz="4" w:space="0" w:color="000000"/>
            </w:tcBorders>
          </w:tcPr>
          <w:p w:rsidR="002D15EC" w:rsidRDefault="003F3DB7" w:rsidP="00E42271">
            <w:pPr>
              <w:pStyle w:val="TableParagraph"/>
              <w:ind w:right="64"/>
              <w:jc w:val="right"/>
              <w:rPr>
                <w:sz w:val="21"/>
              </w:rPr>
            </w:pPr>
            <w:r>
              <w:rPr>
                <w:sz w:val="21"/>
              </w:rPr>
              <w:t>.059</w:t>
            </w:r>
          </w:p>
        </w:tc>
        <w:tc>
          <w:tcPr>
            <w:tcW w:w="834" w:type="dxa"/>
            <w:tcBorders>
              <w:top w:val="nil"/>
              <w:left w:val="single" w:sz="4" w:space="0" w:color="000000"/>
              <w:bottom w:val="nil"/>
              <w:right w:val="single" w:sz="4" w:space="0" w:color="000000"/>
            </w:tcBorders>
          </w:tcPr>
          <w:p w:rsidR="002D15EC" w:rsidRDefault="003F3DB7" w:rsidP="00E42271">
            <w:pPr>
              <w:pStyle w:val="TableParagraph"/>
              <w:ind w:right="75"/>
              <w:jc w:val="right"/>
              <w:rPr>
                <w:sz w:val="21"/>
              </w:rPr>
            </w:pPr>
            <w:r>
              <w:rPr>
                <w:sz w:val="21"/>
              </w:rPr>
              <w:t>.711</w:t>
            </w:r>
          </w:p>
        </w:tc>
        <w:tc>
          <w:tcPr>
            <w:tcW w:w="590" w:type="dxa"/>
            <w:tcBorders>
              <w:top w:val="nil"/>
              <w:left w:val="single" w:sz="4" w:space="0" w:color="000000"/>
              <w:bottom w:val="nil"/>
              <w:right w:val="single" w:sz="4" w:space="0" w:color="000000"/>
            </w:tcBorders>
          </w:tcPr>
          <w:p w:rsidR="002D15EC" w:rsidRDefault="003F3DB7" w:rsidP="00E42271">
            <w:pPr>
              <w:pStyle w:val="TableParagraph"/>
              <w:ind w:right="79"/>
              <w:jc w:val="right"/>
              <w:rPr>
                <w:sz w:val="21"/>
              </w:rPr>
            </w:pPr>
            <w:r>
              <w:rPr>
                <w:sz w:val="21"/>
              </w:rPr>
              <w:t>.479</w:t>
            </w:r>
          </w:p>
        </w:tc>
        <w:tc>
          <w:tcPr>
            <w:tcW w:w="1125" w:type="dxa"/>
            <w:tcBorders>
              <w:top w:val="nil"/>
              <w:left w:val="single" w:sz="4" w:space="0" w:color="000000"/>
              <w:bottom w:val="nil"/>
              <w:right w:val="single" w:sz="4" w:space="0" w:color="000000"/>
            </w:tcBorders>
          </w:tcPr>
          <w:p w:rsidR="002D15EC" w:rsidRDefault="003F3DB7" w:rsidP="00E42271">
            <w:pPr>
              <w:pStyle w:val="TableParagraph"/>
              <w:ind w:right="73"/>
              <w:jc w:val="right"/>
              <w:rPr>
                <w:sz w:val="21"/>
              </w:rPr>
            </w:pPr>
            <w:r>
              <w:rPr>
                <w:sz w:val="21"/>
              </w:rPr>
              <w:t>.972</w:t>
            </w:r>
          </w:p>
        </w:tc>
        <w:tc>
          <w:tcPr>
            <w:tcW w:w="691" w:type="dxa"/>
            <w:tcBorders>
              <w:top w:val="nil"/>
              <w:left w:val="single" w:sz="4" w:space="0" w:color="000000"/>
              <w:bottom w:val="nil"/>
            </w:tcBorders>
          </w:tcPr>
          <w:p w:rsidR="002D15EC" w:rsidRDefault="003F3DB7" w:rsidP="00E42271">
            <w:pPr>
              <w:pStyle w:val="TableParagraph"/>
              <w:ind w:left="106" w:right="51"/>
              <w:jc w:val="center"/>
              <w:rPr>
                <w:sz w:val="21"/>
              </w:rPr>
            </w:pPr>
            <w:r>
              <w:rPr>
                <w:sz w:val="21"/>
              </w:rPr>
              <w:t>1.028</w:t>
            </w:r>
          </w:p>
        </w:tc>
      </w:tr>
      <w:tr w:rsidR="002D15EC" w:rsidTr="00C86264">
        <w:trPr>
          <w:trHeight w:val="328"/>
        </w:trPr>
        <w:tc>
          <w:tcPr>
            <w:tcW w:w="334" w:type="dxa"/>
            <w:tcBorders>
              <w:top w:val="nil"/>
              <w:bottom w:val="nil"/>
              <w:right w:val="nil"/>
            </w:tcBorders>
          </w:tcPr>
          <w:p w:rsidR="002D15EC" w:rsidRDefault="002D15EC" w:rsidP="00E42271">
            <w:pPr>
              <w:pStyle w:val="TableParagraph"/>
            </w:pPr>
          </w:p>
        </w:tc>
        <w:tc>
          <w:tcPr>
            <w:tcW w:w="2022" w:type="dxa"/>
            <w:tcBorders>
              <w:top w:val="nil"/>
              <w:left w:val="nil"/>
              <w:bottom w:val="nil"/>
            </w:tcBorders>
          </w:tcPr>
          <w:p w:rsidR="002D15EC" w:rsidRDefault="003F3DB7" w:rsidP="00E42271">
            <w:pPr>
              <w:pStyle w:val="TableParagraph"/>
              <w:ind w:left="119"/>
              <w:rPr>
                <w:sz w:val="21"/>
              </w:rPr>
            </w:pPr>
            <w:r>
              <w:rPr>
                <w:sz w:val="21"/>
              </w:rPr>
              <w:t>Manajemen</w:t>
            </w:r>
            <w:r>
              <w:rPr>
                <w:spacing w:val="-5"/>
                <w:sz w:val="21"/>
              </w:rPr>
              <w:t xml:space="preserve"> </w:t>
            </w:r>
            <w:r>
              <w:rPr>
                <w:sz w:val="21"/>
              </w:rPr>
              <w:t>Aset</w:t>
            </w:r>
          </w:p>
        </w:tc>
        <w:tc>
          <w:tcPr>
            <w:tcW w:w="685" w:type="dxa"/>
            <w:tcBorders>
              <w:top w:val="nil"/>
              <w:bottom w:val="nil"/>
              <w:right w:val="single" w:sz="4" w:space="0" w:color="000000"/>
            </w:tcBorders>
          </w:tcPr>
          <w:p w:rsidR="002D15EC" w:rsidRDefault="003F3DB7" w:rsidP="00E42271">
            <w:pPr>
              <w:pStyle w:val="TableParagraph"/>
              <w:ind w:left="201" w:right="54"/>
              <w:jc w:val="center"/>
              <w:rPr>
                <w:sz w:val="21"/>
              </w:rPr>
            </w:pPr>
            <w:r>
              <w:rPr>
                <w:sz w:val="21"/>
              </w:rPr>
              <w:t>.046</w:t>
            </w:r>
          </w:p>
        </w:tc>
        <w:tc>
          <w:tcPr>
            <w:tcW w:w="837" w:type="dxa"/>
            <w:tcBorders>
              <w:top w:val="nil"/>
              <w:left w:val="single" w:sz="4" w:space="0" w:color="000000"/>
              <w:bottom w:val="nil"/>
              <w:right w:val="single" w:sz="4" w:space="0" w:color="000000"/>
            </w:tcBorders>
          </w:tcPr>
          <w:p w:rsidR="002D15EC" w:rsidRDefault="003F3DB7" w:rsidP="00E42271">
            <w:pPr>
              <w:pStyle w:val="TableParagraph"/>
              <w:ind w:right="66"/>
              <w:jc w:val="right"/>
              <w:rPr>
                <w:sz w:val="21"/>
              </w:rPr>
            </w:pPr>
            <w:r>
              <w:rPr>
                <w:sz w:val="21"/>
              </w:rPr>
              <w:t>.010</w:t>
            </w:r>
          </w:p>
        </w:tc>
        <w:tc>
          <w:tcPr>
            <w:tcW w:w="1309" w:type="dxa"/>
            <w:tcBorders>
              <w:top w:val="nil"/>
              <w:left w:val="single" w:sz="4" w:space="0" w:color="000000"/>
              <w:bottom w:val="nil"/>
              <w:right w:val="single" w:sz="4" w:space="0" w:color="000000"/>
            </w:tcBorders>
          </w:tcPr>
          <w:p w:rsidR="002D15EC" w:rsidRDefault="003F3DB7" w:rsidP="00E42271">
            <w:pPr>
              <w:pStyle w:val="TableParagraph"/>
              <w:ind w:right="64"/>
              <w:jc w:val="right"/>
              <w:rPr>
                <w:sz w:val="21"/>
              </w:rPr>
            </w:pPr>
            <w:r>
              <w:rPr>
                <w:sz w:val="21"/>
              </w:rPr>
              <w:t>.361</w:t>
            </w:r>
          </w:p>
        </w:tc>
        <w:tc>
          <w:tcPr>
            <w:tcW w:w="834" w:type="dxa"/>
            <w:tcBorders>
              <w:top w:val="nil"/>
              <w:left w:val="single" w:sz="4" w:space="0" w:color="000000"/>
              <w:bottom w:val="nil"/>
              <w:right w:val="single" w:sz="4" w:space="0" w:color="000000"/>
            </w:tcBorders>
          </w:tcPr>
          <w:p w:rsidR="002D15EC" w:rsidRDefault="003F3DB7" w:rsidP="00E42271">
            <w:pPr>
              <w:pStyle w:val="TableParagraph"/>
              <w:ind w:right="75"/>
              <w:jc w:val="right"/>
              <w:rPr>
                <w:sz w:val="21"/>
              </w:rPr>
            </w:pPr>
            <w:r>
              <w:rPr>
                <w:sz w:val="21"/>
              </w:rPr>
              <w:t>4.387</w:t>
            </w:r>
          </w:p>
        </w:tc>
        <w:tc>
          <w:tcPr>
            <w:tcW w:w="590" w:type="dxa"/>
            <w:tcBorders>
              <w:top w:val="nil"/>
              <w:left w:val="single" w:sz="4" w:space="0" w:color="000000"/>
              <w:bottom w:val="nil"/>
              <w:right w:val="single" w:sz="4" w:space="0" w:color="000000"/>
            </w:tcBorders>
          </w:tcPr>
          <w:p w:rsidR="002D15EC" w:rsidRDefault="003F3DB7" w:rsidP="00E42271">
            <w:pPr>
              <w:pStyle w:val="TableParagraph"/>
              <w:ind w:right="79"/>
              <w:jc w:val="right"/>
              <w:rPr>
                <w:sz w:val="21"/>
              </w:rPr>
            </w:pPr>
            <w:r>
              <w:rPr>
                <w:sz w:val="21"/>
              </w:rPr>
              <w:t>.000</w:t>
            </w:r>
          </w:p>
        </w:tc>
        <w:tc>
          <w:tcPr>
            <w:tcW w:w="1125" w:type="dxa"/>
            <w:tcBorders>
              <w:top w:val="nil"/>
              <w:left w:val="single" w:sz="4" w:space="0" w:color="000000"/>
              <w:bottom w:val="nil"/>
              <w:right w:val="single" w:sz="4" w:space="0" w:color="000000"/>
            </w:tcBorders>
          </w:tcPr>
          <w:p w:rsidR="002D15EC" w:rsidRDefault="003F3DB7" w:rsidP="00E42271">
            <w:pPr>
              <w:pStyle w:val="TableParagraph"/>
              <w:ind w:right="73"/>
              <w:jc w:val="right"/>
              <w:rPr>
                <w:sz w:val="21"/>
              </w:rPr>
            </w:pPr>
            <w:r>
              <w:rPr>
                <w:sz w:val="21"/>
              </w:rPr>
              <w:t>.992</w:t>
            </w:r>
          </w:p>
        </w:tc>
        <w:tc>
          <w:tcPr>
            <w:tcW w:w="691" w:type="dxa"/>
            <w:tcBorders>
              <w:top w:val="nil"/>
              <w:left w:val="single" w:sz="4" w:space="0" w:color="000000"/>
              <w:bottom w:val="nil"/>
            </w:tcBorders>
          </w:tcPr>
          <w:p w:rsidR="002D15EC" w:rsidRDefault="003F3DB7" w:rsidP="00E42271">
            <w:pPr>
              <w:pStyle w:val="TableParagraph"/>
              <w:ind w:left="106" w:right="51"/>
              <w:jc w:val="center"/>
              <w:rPr>
                <w:sz w:val="21"/>
              </w:rPr>
            </w:pPr>
            <w:r>
              <w:rPr>
                <w:sz w:val="21"/>
              </w:rPr>
              <w:t>1.008</w:t>
            </w:r>
          </w:p>
        </w:tc>
      </w:tr>
      <w:tr w:rsidR="002D15EC" w:rsidTr="00C86264">
        <w:trPr>
          <w:trHeight w:val="358"/>
        </w:trPr>
        <w:tc>
          <w:tcPr>
            <w:tcW w:w="334" w:type="dxa"/>
            <w:tcBorders>
              <w:top w:val="nil"/>
              <w:right w:val="nil"/>
            </w:tcBorders>
          </w:tcPr>
          <w:p w:rsidR="002D15EC" w:rsidRDefault="002D15EC" w:rsidP="00E42271">
            <w:pPr>
              <w:pStyle w:val="TableParagraph"/>
            </w:pPr>
          </w:p>
        </w:tc>
        <w:tc>
          <w:tcPr>
            <w:tcW w:w="2022" w:type="dxa"/>
            <w:tcBorders>
              <w:top w:val="nil"/>
              <w:left w:val="nil"/>
            </w:tcBorders>
          </w:tcPr>
          <w:p w:rsidR="002D15EC" w:rsidRDefault="003F3DB7" w:rsidP="00E42271">
            <w:pPr>
              <w:pStyle w:val="TableParagraph"/>
              <w:ind w:left="119"/>
              <w:rPr>
                <w:sz w:val="21"/>
              </w:rPr>
            </w:pPr>
            <w:r>
              <w:rPr>
                <w:sz w:val="21"/>
              </w:rPr>
              <w:t>Leverage</w:t>
            </w:r>
          </w:p>
        </w:tc>
        <w:tc>
          <w:tcPr>
            <w:tcW w:w="685" w:type="dxa"/>
            <w:tcBorders>
              <w:top w:val="nil"/>
              <w:right w:val="single" w:sz="4" w:space="0" w:color="000000"/>
            </w:tcBorders>
          </w:tcPr>
          <w:p w:rsidR="002D15EC" w:rsidRDefault="003F3DB7" w:rsidP="00E42271">
            <w:pPr>
              <w:pStyle w:val="TableParagraph"/>
              <w:ind w:left="132" w:right="54"/>
              <w:jc w:val="center"/>
              <w:rPr>
                <w:sz w:val="21"/>
              </w:rPr>
            </w:pPr>
            <w:r>
              <w:rPr>
                <w:sz w:val="21"/>
              </w:rPr>
              <w:t>-.011</w:t>
            </w:r>
          </w:p>
        </w:tc>
        <w:tc>
          <w:tcPr>
            <w:tcW w:w="837" w:type="dxa"/>
            <w:tcBorders>
              <w:top w:val="nil"/>
              <w:left w:val="single" w:sz="4" w:space="0" w:color="000000"/>
              <w:right w:val="single" w:sz="4" w:space="0" w:color="000000"/>
            </w:tcBorders>
          </w:tcPr>
          <w:p w:rsidR="002D15EC" w:rsidRDefault="003F3DB7" w:rsidP="00E42271">
            <w:pPr>
              <w:pStyle w:val="TableParagraph"/>
              <w:ind w:right="66"/>
              <w:jc w:val="right"/>
              <w:rPr>
                <w:sz w:val="21"/>
              </w:rPr>
            </w:pPr>
            <w:r>
              <w:rPr>
                <w:sz w:val="21"/>
              </w:rPr>
              <w:t>.004</w:t>
            </w:r>
          </w:p>
        </w:tc>
        <w:tc>
          <w:tcPr>
            <w:tcW w:w="1309" w:type="dxa"/>
            <w:tcBorders>
              <w:top w:val="nil"/>
              <w:left w:val="single" w:sz="4" w:space="0" w:color="000000"/>
              <w:right w:val="single" w:sz="4" w:space="0" w:color="000000"/>
            </w:tcBorders>
          </w:tcPr>
          <w:p w:rsidR="002D15EC" w:rsidRDefault="003F3DB7" w:rsidP="00E42271">
            <w:pPr>
              <w:pStyle w:val="TableParagraph"/>
              <w:ind w:right="64"/>
              <w:jc w:val="right"/>
              <w:rPr>
                <w:sz w:val="21"/>
              </w:rPr>
            </w:pPr>
            <w:r>
              <w:rPr>
                <w:sz w:val="21"/>
              </w:rPr>
              <w:t>-.268</w:t>
            </w:r>
          </w:p>
        </w:tc>
        <w:tc>
          <w:tcPr>
            <w:tcW w:w="834" w:type="dxa"/>
            <w:tcBorders>
              <w:top w:val="nil"/>
              <w:left w:val="single" w:sz="4" w:space="0" w:color="000000"/>
              <w:right w:val="single" w:sz="4" w:space="0" w:color="000000"/>
            </w:tcBorders>
          </w:tcPr>
          <w:p w:rsidR="002D15EC" w:rsidRDefault="003F3DB7" w:rsidP="00E42271">
            <w:pPr>
              <w:pStyle w:val="TableParagraph"/>
              <w:ind w:right="75"/>
              <w:jc w:val="right"/>
              <w:rPr>
                <w:sz w:val="21"/>
              </w:rPr>
            </w:pPr>
            <w:r>
              <w:rPr>
                <w:sz w:val="21"/>
              </w:rPr>
              <w:t>-2.731</w:t>
            </w:r>
          </w:p>
        </w:tc>
        <w:tc>
          <w:tcPr>
            <w:tcW w:w="590" w:type="dxa"/>
            <w:tcBorders>
              <w:top w:val="nil"/>
              <w:left w:val="single" w:sz="4" w:space="0" w:color="000000"/>
              <w:right w:val="single" w:sz="4" w:space="0" w:color="000000"/>
            </w:tcBorders>
          </w:tcPr>
          <w:p w:rsidR="002D15EC" w:rsidRDefault="003F3DB7" w:rsidP="00E42271">
            <w:pPr>
              <w:pStyle w:val="TableParagraph"/>
              <w:ind w:right="79"/>
              <w:jc w:val="right"/>
              <w:rPr>
                <w:sz w:val="21"/>
              </w:rPr>
            </w:pPr>
            <w:r>
              <w:rPr>
                <w:sz w:val="21"/>
              </w:rPr>
              <w:t>.007</w:t>
            </w:r>
          </w:p>
        </w:tc>
        <w:tc>
          <w:tcPr>
            <w:tcW w:w="1125" w:type="dxa"/>
            <w:tcBorders>
              <w:top w:val="nil"/>
              <w:left w:val="single" w:sz="4" w:space="0" w:color="000000"/>
              <w:right w:val="single" w:sz="4" w:space="0" w:color="000000"/>
            </w:tcBorders>
          </w:tcPr>
          <w:p w:rsidR="002D15EC" w:rsidRDefault="003F3DB7" w:rsidP="00E42271">
            <w:pPr>
              <w:pStyle w:val="TableParagraph"/>
              <w:ind w:right="73"/>
              <w:jc w:val="right"/>
              <w:rPr>
                <w:sz w:val="21"/>
              </w:rPr>
            </w:pPr>
            <w:r>
              <w:rPr>
                <w:sz w:val="21"/>
              </w:rPr>
              <w:t>.698</w:t>
            </w:r>
          </w:p>
        </w:tc>
        <w:tc>
          <w:tcPr>
            <w:tcW w:w="691" w:type="dxa"/>
            <w:tcBorders>
              <w:top w:val="nil"/>
              <w:left w:val="single" w:sz="4" w:space="0" w:color="000000"/>
            </w:tcBorders>
          </w:tcPr>
          <w:p w:rsidR="002D15EC" w:rsidRDefault="003F3DB7" w:rsidP="00E42271">
            <w:pPr>
              <w:pStyle w:val="TableParagraph"/>
              <w:ind w:left="106" w:right="51"/>
              <w:jc w:val="center"/>
              <w:rPr>
                <w:sz w:val="21"/>
              </w:rPr>
            </w:pPr>
            <w:r>
              <w:rPr>
                <w:sz w:val="21"/>
              </w:rPr>
              <w:t>1.433</w:t>
            </w:r>
          </w:p>
        </w:tc>
      </w:tr>
    </w:tbl>
    <w:p w:rsidR="002D15EC" w:rsidRDefault="003F3DB7" w:rsidP="0020694B">
      <w:pPr>
        <w:pStyle w:val="ListParagraph"/>
        <w:numPr>
          <w:ilvl w:val="4"/>
          <w:numId w:val="23"/>
        </w:numPr>
        <w:tabs>
          <w:tab w:val="left" w:pos="851"/>
        </w:tabs>
        <w:ind w:left="567" w:firstLine="0"/>
        <w:rPr>
          <w:sz w:val="21"/>
        </w:rPr>
      </w:pPr>
      <w:r>
        <w:rPr>
          <w:sz w:val="21"/>
        </w:rPr>
        <w:t>Dependent</w:t>
      </w:r>
      <w:r>
        <w:rPr>
          <w:spacing w:val="-5"/>
          <w:sz w:val="21"/>
        </w:rPr>
        <w:t xml:space="preserve"> </w:t>
      </w:r>
      <w:r>
        <w:rPr>
          <w:sz w:val="21"/>
        </w:rPr>
        <w:t>Variable:</w:t>
      </w:r>
      <w:r>
        <w:rPr>
          <w:spacing w:val="-7"/>
          <w:sz w:val="21"/>
        </w:rPr>
        <w:t xml:space="preserve"> </w:t>
      </w:r>
      <w:r w:rsidR="00C86264" w:rsidRPr="00C86264">
        <w:rPr>
          <w:sz w:val="21"/>
        </w:rPr>
        <w:t>Financial performance</w:t>
      </w:r>
    </w:p>
    <w:p w:rsidR="002D15EC" w:rsidRDefault="002D15EC" w:rsidP="00E42271">
      <w:pPr>
        <w:pStyle w:val="BodyText"/>
        <w:rPr>
          <w:sz w:val="25"/>
        </w:rPr>
      </w:pPr>
    </w:p>
    <w:p w:rsidR="00C86264" w:rsidRDefault="00C86264" w:rsidP="00D435B2">
      <w:pPr>
        <w:pStyle w:val="BodyText"/>
        <w:ind w:right="-1" w:firstLine="567"/>
        <w:jc w:val="both"/>
        <w:rPr>
          <w:lang w:val="en-US"/>
        </w:rPr>
      </w:pPr>
      <w:r w:rsidRPr="00C86264">
        <w:rPr>
          <w:lang w:val="en-US"/>
        </w:rPr>
        <w:t xml:space="preserve">From table 1 it can be seen that the significance value for company size and investment opportunity set does not have a significant effect on company performance because it has a significance value of &gt;0.05, namely 0.060 and 0.479. Meanwhile, asset management and leverage have a significant influence because they have a significance value of &lt;0.05, which is equal to </w:t>
      </w:r>
      <w:r>
        <w:rPr>
          <w:lang w:val="en-US"/>
        </w:rPr>
        <w:t xml:space="preserve">0,000 </w:t>
      </w:r>
      <w:r w:rsidR="00210AF7">
        <w:rPr>
          <w:lang w:val="en-US"/>
        </w:rPr>
        <w:t>an</w:t>
      </w:r>
      <w:r>
        <w:rPr>
          <w:lang w:val="en-US"/>
        </w:rPr>
        <w:t>d</w:t>
      </w:r>
      <w:r w:rsidR="00210AF7">
        <w:rPr>
          <w:lang w:val="en-US"/>
        </w:rPr>
        <w:t xml:space="preserve"> 0,007. </w:t>
      </w:r>
      <w:r w:rsidRPr="00C86264">
        <w:rPr>
          <w:lang w:val="en-US"/>
        </w:rPr>
        <w:t>The results of the regression equation formed in this research are</w:t>
      </w:r>
    </w:p>
    <w:p w:rsidR="002D15EC" w:rsidRPr="00D435B2" w:rsidRDefault="00C86264" w:rsidP="00D435B2">
      <w:pPr>
        <w:pStyle w:val="BodyText"/>
        <w:ind w:right="-1"/>
        <w:jc w:val="center"/>
        <w:rPr>
          <w:b/>
        </w:rPr>
      </w:pPr>
      <w:r w:rsidRPr="00D435B2">
        <w:rPr>
          <w:b/>
          <w:lang w:val="en-US"/>
        </w:rPr>
        <w:t>Financial Performance</w:t>
      </w:r>
      <w:r w:rsidR="00210AF7" w:rsidRPr="00D435B2">
        <w:rPr>
          <w:b/>
          <w:lang w:val="en-US"/>
        </w:rPr>
        <w:t xml:space="preserve"> (ROA)</w:t>
      </w:r>
      <w:r w:rsidR="003F3DB7" w:rsidRPr="00D435B2">
        <w:rPr>
          <w:b/>
          <w:spacing w:val="10"/>
        </w:rPr>
        <w:t xml:space="preserve"> </w:t>
      </w:r>
      <w:r w:rsidR="003F3DB7" w:rsidRPr="00D435B2">
        <w:rPr>
          <w:b/>
        </w:rPr>
        <w:t>=</w:t>
      </w:r>
      <w:r w:rsidR="003F3DB7" w:rsidRPr="00D435B2">
        <w:rPr>
          <w:b/>
          <w:spacing w:val="-2"/>
        </w:rPr>
        <w:t xml:space="preserve"> </w:t>
      </w:r>
      <w:r w:rsidR="003F3DB7" w:rsidRPr="00D435B2">
        <w:rPr>
          <w:b/>
        </w:rPr>
        <w:t>-0,104 +</w:t>
      </w:r>
      <w:r w:rsidR="003F3DB7" w:rsidRPr="00D435B2">
        <w:rPr>
          <w:b/>
          <w:spacing w:val="-2"/>
        </w:rPr>
        <w:t xml:space="preserve"> </w:t>
      </w:r>
      <w:r w:rsidR="003F3DB7" w:rsidRPr="00D435B2">
        <w:rPr>
          <w:b/>
        </w:rPr>
        <w:t>0,004UP +</w:t>
      </w:r>
      <w:r w:rsidR="003F3DB7" w:rsidRPr="00D435B2">
        <w:rPr>
          <w:b/>
          <w:spacing w:val="-1"/>
        </w:rPr>
        <w:t xml:space="preserve"> </w:t>
      </w:r>
      <w:r w:rsidR="003F3DB7" w:rsidRPr="00D435B2">
        <w:rPr>
          <w:b/>
        </w:rPr>
        <w:t>0,004IOS+</w:t>
      </w:r>
      <w:r w:rsidR="003F3DB7" w:rsidRPr="00D435B2">
        <w:rPr>
          <w:b/>
          <w:spacing w:val="-2"/>
        </w:rPr>
        <w:t xml:space="preserve"> </w:t>
      </w:r>
      <w:r w:rsidR="003F3DB7" w:rsidRPr="00D435B2">
        <w:rPr>
          <w:b/>
        </w:rPr>
        <w:t>0,046MA</w:t>
      </w:r>
      <w:r w:rsidR="003F3DB7" w:rsidRPr="00D435B2">
        <w:rPr>
          <w:b/>
          <w:spacing w:val="-1"/>
        </w:rPr>
        <w:t xml:space="preserve"> </w:t>
      </w:r>
      <w:r w:rsidR="003F3DB7" w:rsidRPr="00D435B2">
        <w:rPr>
          <w:b/>
        </w:rPr>
        <w:t>-</w:t>
      </w:r>
      <w:r w:rsidR="003F3DB7" w:rsidRPr="00D435B2">
        <w:rPr>
          <w:b/>
          <w:spacing w:val="-5"/>
        </w:rPr>
        <w:t xml:space="preserve"> </w:t>
      </w:r>
      <w:r w:rsidR="003F3DB7" w:rsidRPr="00D435B2">
        <w:rPr>
          <w:b/>
        </w:rPr>
        <w:t>0,11LEV</w:t>
      </w:r>
      <w:r w:rsidR="003F3DB7" w:rsidRPr="00D435B2">
        <w:rPr>
          <w:b/>
          <w:spacing w:val="2"/>
        </w:rPr>
        <w:t xml:space="preserve"> </w:t>
      </w:r>
      <w:r w:rsidR="003F3DB7" w:rsidRPr="00D435B2">
        <w:rPr>
          <w:b/>
        </w:rPr>
        <w:t>+</w:t>
      </w:r>
      <w:r w:rsidR="003F3DB7" w:rsidRPr="00D435B2">
        <w:rPr>
          <w:b/>
          <w:spacing w:val="-1"/>
        </w:rPr>
        <w:t xml:space="preserve"> </w:t>
      </w:r>
      <w:r w:rsidR="003F3DB7" w:rsidRPr="00D435B2">
        <w:rPr>
          <w:b/>
        </w:rPr>
        <w:t>ε</w:t>
      </w:r>
    </w:p>
    <w:p w:rsidR="00210AF7" w:rsidRDefault="00210AF7" w:rsidP="00210AF7"/>
    <w:p w:rsidR="00C86264" w:rsidRDefault="00C86264" w:rsidP="00C86264">
      <w:pPr>
        <w:pStyle w:val="BodyText"/>
        <w:ind w:right="-1"/>
        <w:jc w:val="both"/>
        <w:rPr>
          <w:b/>
          <w:bCs/>
        </w:rPr>
      </w:pPr>
      <w:r w:rsidRPr="00C86264">
        <w:rPr>
          <w:b/>
          <w:bCs/>
        </w:rPr>
        <w:t>Coefficient of Determination</w:t>
      </w:r>
    </w:p>
    <w:p w:rsidR="00C86264" w:rsidRDefault="00C86264" w:rsidP="00C86264">
      <w:pPr>
        <w:pStyle w:val="Heading2"/>
        <w:ind w:left="0" w:firstLine="567"/>
        <w:rPr>
          <w:b w:val="0"/>
          <w:bCs w:val="0"/>
        </w:rPr>
      </w:pPr>
      <w:bookmarkStart w:id="34" w:name="_bookmark93"/>
      <w:bookmarkEnd w:id="34"/>
      <w:r w:rsidRPr="00C86264">
        <w:rPr>
          <w:b w:val="0"/>
          <w:bCs w:val="0"/>
        </w:rPr>
        <w:t>The coefficient of determination test or R2 test is carried out with the aim of measuring how far the regression model is able to explain the various dependent variables. If the value of the R number is close to one, then the independent variable is able to explain that there is an influence of the dependent variable. However, if the value of the R number is very small, then the independent variable cannot explain that there is an influence on the dependent variable because there are limitations to the regression model. The complete coefficient of determination R2 can be seen in table 3.</w:t>
      </w:r>
    </w:p>
    <w:p w:rsidR="002D15EC" w:rsidRPr="0020694B" w:rsidRDefault="00C86264" w:rsidP="0020694B">
      <w:pPr>
        <w:pStyle w:val="Heading2"/>
        <w:ind w:left="0"/>
        <w:jc w:val="center"/>
        <w:rPr>
          <w:lang w:val="en-US"/>
        </w:rPr>
      </w:pPr>
      <w:r w:rsidRPr="0020694B">
        <w:t>Tab</w:t>
      </w:r>
      <w:r w:rsidR="003F3DB7" w:rsidRPr="0020694B">
        <w:t>l</w:t>
      </w:r>
      <w:r w:rsidRPr="0020694B">
        <w:rPr>
          <w:lang w:val="en-US"/>
        </w:rPr>
        <w:t>e</w:t>
      </w:r>
      <w:r w:rsidR="003F3DB7" w:rsidRPr="0020694B">
        <w:rPr>
          <w:spacing w:val="-4"/>
        </w:rPr>
        <w:t xml:space="preserve"> </w:t>
      </w:r>
      <w:r w:rsidR="00210AF7" w:rsidRPr="0020694B">
        <w:rPr>
          <w:spacing w:val="-4"/>
          <w:lang w:val="en-US"/>
        </w:rPr>
        <w:t>3.</w:t>
      </w:r>
      <w:r w:rsidR="003F3DB7" w:rsidRPr="0020694B">
        <w:rPr>
          <w:spacing w:val="-2"/>
        </w:rPr>
        <w:t xml:space="preserve"> </w:t>
      </w:r>
      <w:r w:rsidRPr="0020694B">
        <w:rPr>
          <w:spacing w:val="-2"/>
        </w:rPr>
        <w:t>Coefficient of Determination</w:t>
      </w:r>
      <w:r w:rsidR="003F3DB7" w:rsidRPr="0020694B">
        <w:rPr>
          <w:spacing w:val="-1"/>
        </w:rPr>
        <w:t xml:space="preserve"> </w:t>
      </w:r>
      <w:r w:rsidR="003F3DB7" w:rsidRPr="0020694B">
        <w:t>(R</w:t>
      </w:r>
      <w:r w:rsidR="003F3DB7" w:rsidRPr="0020694B">
        <w:rPr>
          <w:position w:val="8"/>
          <w:sz w:val="16"/>
        </w:rPr>
        <w:t>2</w:t>
      </w:r>
      <w:r w:rsidRPr="0020694B">
        <w:t xml:space="preserve"> </w:t>
      </w:r>
      <w:r w:rsidRPr="0020694B">
        <w:rPr>
          <w:lang w:val="en-US"/>
        </w:rPr>
        <w:t>Test)</w:t>
      </w:r>
    </w:p>
    <w:p w:rsidR="002D15EC" w:rsidRDefault="003F3DB7" w:rsidP="0020694B">
      <w:pPr>
        <w:pStyle w:val="Heading2"/>
        <w:ind w:left="0" w:right="-1"/>
        <w:jc w:val="center"/>
        <w:rPr>
          <w:sz w:val="16"/>
        </w:rPr>
      </w:pPr>
      <w:r>
        <w:t>Model</w:t>
      </w:r>
      <w:r>
        <w:rPr>
          <w:spacing w:val="-1"/>
        </w:rPr>
        <w:t xml:space="preserve"> </w:t>
      </w:r>
      <w:r>
        <w:t>Summary</w:t>
      </w:r>
      <w:r>
        <w:rPr>
          <w:position w:val="8"/>
          <w:sz w:val="16"/>
        </w:rPr>
        <w:t>b</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9"/>
        <w:gridCol w:w="1013"/>
        <w:gridCol w:w="1092"/>
        <w:gridCol w:w="1476"/>
        <w:gridCol w:w="1476"/>
        <w:gridCol w:w="1474"/>
      </w:tblGrid>
      <w:tr w:rsidR="002D15EC" w:rsidTr="0020694B">
        <w:trPr>
          <w:trHeight w:val="641"/>
          <w:jc w:val="center"/>
        </w:trPr>
        <w:tc>
          <w:tcPr>
            <w:tcW w:w="799" w:type="dxa"/>
          </w:tcPr>
          <w:p w:rsidR="002D15EC" w:rsidRDefault="002D15EC" w:rsidP="00E42271">
            <w:pPr>
              <w:pStyle w:val="TableParagraph"/>
              <w:rPr>
                <w:b/>
                <w:sz w:val="29"/>
              </w:rPr>
            </w:pPr>
          </w:p>
          <w:p w:rsidR="002D15EC" w:rsidRDefault="003F3DB7" w:rsidP="00E42271">
            <w:pPr>
              <w:pStyle w:val="TableParagraph"/>
              <w:ind w:left="92"/>
              <w:rPr>
                <w:sz w:val="24"/>
              </w:rPr>
            </w:pPr>
            <w:r>
              <w:rPr>
                <w:sz w:val="24"/>
              </w:rPr>
              <w:t>Model</w:t>
            </w:r>
          </w:p>
        </w:tc>
        <w:tc>
          <w:tcPr>
            <w:tcW w:w="1013" w:type="dxa"/>
            <w:tcBorders>
              <w:right w:val="single" w:sz="8" w:space="0" w:color="000000"/>
            </w:tcBorders>
          </w:tcPr>
          <w:p w:rsidR="002D15EC" w:rsidRDefault="002D15EC" w:rsidP="00E42271">
            <w:pPr>
              <w:pStyle w:val="TableParagraph"/>
              <w:rPr>
                <w:b/>
                <w:sz w:val="29"/>
              </w:rPr>
            </w:pPr>
          </w:p>
          <w:p w:rsidR="002D15EC" w:rsidRDefault="003F3DB7" w:rsidP="00E42271">
            <w:pPr>
              <w:pStyle w:val="TableParagraph"/>
              <w:ind w:left="446"/>
              <w:rPr>
                <w:sz w:val="24"/>
              </w:rPr>
            </w:pPr>
            <w:r>
              <w:rPr>
                <w:sz w:val="24"/>
              </w:rPr>
              <w:t>R</w:t>
            </w:r>
          </w:p>
        </w:tc>
        <w:tc>
          <w:tcPr>
            <w:tcW w:w="1092" w:type="dxa"/>
            <w:tcBorders>
              <w:left w:val="single" w:sz="8" w:space="0" w:color="000000"/>
              <w:right w:val="single" w:sz="8" w:space="0" w:color="000000"/>
            </w:tcBorders>
          </w:tcPr>
          <w:p w:rsidR="002D15EC" w:rsidRDefault="002D15EC" w:rsidP="00E42271">
            <w:pPr>
              <w:pStyle w:val="TableParagraph"/>
              <w:rPr>
                <w:b/>
                <w:sz w:val="29"/>
              </w:rPr>
            </w:pPr>
          </w:p>
          <w:p w:rsidR="002D15EC" w:rsidRDefault="003F3DB7" w:rsidP="00E42271">
            <w:pPr>
              <w:pStyle w:val="TableParagraph"/>
              <w:ind w:right="46"/>
              <w:jc w:val="right"/>
              <w:rPr>
                <w:sz w:val="24"/>
              </w:rPr>
            </w:pPr>
            <w:r>
              <w:rPr>
                <w:sz w:val="24"/>
              </w:rPr>
              <w:t>R</w:t>
            </w:r>
            <w:r>
              <w:rPr>
                <w:spacing w:val="-1"/>
                <w:sz w:val="24"/>
              </w:rPr>
              <w:t xml:space="preserve"> </w:t>
            </w:r>
            <w:r>
              <w:rPr>
                <w:sz w:val="24"/>
              </w:rPr>
              <w:t>Square</w:t>
            </w:r>
          </w:p>
        </w:tc>
        <w:tc>
          <w:tcPr>
            <w:tcW w:w="1476" w:type="dxa"/>
            <w:tcBorders>
              <w:left w:val="single" w:sz="8" w:space="0" w:color="000000"/>
              <w:right w:val="single" w:sz="8" w:space="0" w:color="000000"/>
            </w:tcBorders>
          </w:tcPr>
          <w:p w:rsidR="002D15EC" w:rsidRDefault="003F3DB7" w:rsidP="00E42271">
            <w:pPr>
              <w:pStyle w:val="TableParagraph"/>
              <w:ind w:left="432" w:right="126" w:hanging="209"/>
              <w:rPr>
                <w:sz w:val="24"/>
              </w:rPr>
            </w:pPr>
            <w:r>
              <w:rPr>
                <w:sz w:val="24"/>
              </w:rPr>
              <w:t>Adjusted R</w:t>
            </w:r>
            <w:r>
              <w:rPr>
                <w:spacing w:val="-58"/>
                <w:sz w:val="24"/>
              </w:rPr>
              <w:t xml:space="preserve"> </w:t>
            </w:r>
            <w:r>
              <w:rPr>
                <w:sz w:val="24"/>
              </w:rPr>
              <w:t>Square</w:t>
            </w:r>
          </w:p>
        </w:tc>
        <w:tc>
          <w:tcPr>
            <w:tcW w:w="1476" w:type="dxa"/>
            <w:tcBorders>
              <w:left w:val="single" w:sz="8" w:space="0" w:color="000000"/>
              <w:right w:val="single" w:sz="8" w:space="0" w:color="000000"/>
            </w:tcBorders>
          </w:tcPr>
          <w:p w:rsidR="002D15EC" w:rsidRDefault="003F3DB7" w:rsidP="00E42271">
            <w:pPr>
              <w:pStyle w:val="TableParagraph"/>
              <w:ind w:left="170" w:right="67" w:hanging="8"/>
              <w:rPr>
                <w:sz w:val="24"/>
              </w:rPr>
            </w:pPr>
            <w:r>
              <w:rPr>
                <w:sz w:val="24"/>
              </w:rPr>
              <w:t>Std. Error of</w:t>
            </w:r>
            <w:r>
              <w:rPr>
                <w:spacing w:val="-57"/>
                <w:sz w:val="24"/>
              </w:rPr>
              <w:t xml:space="preserve"> </w:t>
            </w:r>
            <w:r>
              <w:rPr>
                <w:sz w:val="24"/>
              </w:rPr>
              <w:t>the</w:t>
            </w:r>
            <w:r>
              <w:rPr>
                <w:spacing w:val="-2"/>
                <w:sz w:val="24"/>
              </w:rPr>
              <w:t xml:space="preserve"> </w:t>
            </w:r>
            <w:r>
              <w:rPr>
                <w:sz w:val="24"/>
              </w:rPr>
              <w:t>Estimate</w:t>
            </w:r>
          </w:p>
        </w:tc>
        <w:tc>
          <w:tcPr>
            <w:tcW w:w="1474" w:type="dxa"/>
            <w:tcBorders>
              <w:left w:val="single" w:sz="8" w:space="0" w:color="000000"/>
            </w:tcBorders>
          </w:tcPr>
          <w:p w:rsidR="002D15EC" w:rsidRDefault="003F3DB7" w:rsidP="00E42271">
            <w:pPr>
              <w:pStyle w:val="TableParagraph"/>
              <w:ind w:left="396" w:right="280" w:hanging="15"/>
              <w:rPr>
                <w:sz w:val="24"/>
              </w:rPr>
            </w:pPr>
            <w:r>
              <w:rPr>
                <w:sz w:val="24"/>
              </w:rPr>
              <w:t>Durbin-</w:t>
            </w:r>
            <w:r>
              <w:rPr>
                <w:spacing w:val="-57"/>
                <w:sz w:val="24"/>
              </w:rPr>
              <w:t xml:space="preserve"> </w:t>
            </w:r>
            <w:r>
              <w:rPr>
                <w:sz w:val="24"/>
              </w:rPr>
              <w:t>Watson</w:t>
            </w:r>
          </w:p>
        </w:tc>
      </w:tr>
      <w:tr w:rsidR="002D15EC" w:rsidTr="0020694B">
        <w:trPr>
          <w:trHeight w:val="310"/>
          <w:jc w:val="center"/>
        </w:trPr>
        <w:tc>
          <w:tcPr>
            <w:tcW w:w="799" w:type="dxa"/>
          </w:tcPr>
          <w:p w:rsidR="002D15EC" w:rsidRDefault="003F3DB7" w:rsidP="00E42271">
            <w:pPr>
              <w:pStyle w:val="TableParagraph"/>
              <w:ind w:left="92"/>
              <w:rPr>
                <w:sz w:val="24"/>
              </w:rPr>
            </w:pPr>
            <w:r>
              <w:rPr>
                <w:sz w:val="24"/>
              </w:rPr>
              <w:t>1</w:t>
            </w:r>
          </w:p>
        </w:tc>
        <w:tc>
          <w:tcPr>
            <w:tcW w:w="1013" w:type="dxa"/>
            <w:tcBorders>
              <w:right w:val="single" w:sz="8" w:space="0" w:color="000000"/>
            </w:tcBorders>
          </w:tcPr>
          <w:p w:rsidR="002D15EC" w:rsidRDefault="003F3DB7" w:rsidP="00E42271">
            <w:pPr>
              <w:pStyle w:val="TableParagraph"/>
              <w:ind w:left="467"/>
              <w:rPr>
                <w:sz w:val="24"/>
              </w:rPr>
            </w:pPr>
            <w:r>
              <w:rPr>
                <w:sz w:val="24"/>
              </w:rPr>
              <w:t>.438</w:t>
            </w:r>
            <w:r>
              <w:rPr>
                <w:sz w:val="24"/>
                <w:vertAlign w:val="superscript"/>
              </w:rPr>
              <w:t>a</w:t>
            </w:r>
          </w:p>
        </w:tc>
        <w:tc>
          <w:tcPr>
            <w:tcW w:w="1092" w:type="dxa"/>
            <w:tcBorders>
              <w:left w:val="single" w:sz="8" w:space="0" w:color="000000"/>
              <w:right w:val="single" w:sz="8" w:space="0" w:color="000000"/>
            </w:tcBorders>
          </w:tcPr>
          <w:p w:rsidR="002D15EC" w:rsidRDefault="003F3DB7" w:rsidP="00E42271">
            <w:pPr>
              <w:pStyle w:val="TableParagraph"/>
              <w:ind w:right="16"/>
              <w:jc w:val="right"/>
              <w:rPr>
                <w:sz w:val="24"/>
              </w:rPr>
            </w:pPr>
            <w:r>
              <w:rPr>
                <w:sz w:val="24"/>
              </w:rPr>
              <w:t>.192</w:t>
            </w:r>
          </w:p>
        </w:tc>
        <w:tc>
          <w:tcPr>
            <w:tcW w:w="1476" w:type="dxa"/>
            <w:tcBorders>
              <w:left w:val="single" w:sz="8" w:space="0" w:color="000000"/>
              <w:right w:val="single" w:sz="8" w:space="0" w:color="000000"/>
            </w:tcBorders>
          </w:tcPr>
          <w:p w:rsidR="002D15EC" w:rsidRDefault="003F3DB7" w:rsidP="00E42271">
            <w:pPr>
              <w:pStyle w:val="TableParagraph"/>
              <w:ind w:right="15"/>
              <w:jc w:val="right"/>
              <w:rPr>
                <w:sz w:val="24"/>
              </w:rPr>
            </w:pPr>
            <w:r>
              <w:rPr>
                <w:sz w:val="24"/>
              </w:rPr>
              <w:t>.165</w:t>
            </w:r>
          </w:p>
        </w:tc>
        <w:tc>
          <w:tcPr>
            <w:tcW w:w="1476" w:type="dxa"/>
            <w:tcBorders>
              <w:left w:val="single" w:sz="8" w:space="0" w:color="000000"/>
              <w:right w:val="single" w:sz="8" w:space="0" w:color="000000"/>
            </w:tcBorders>
          </w:tcPr>
          <w:p w:rsidR="002D15EC" w:rsidRDefault="003F3DB7" w:rsidP="00E42271">
            <w:pPr>
              <w:pStyle w:val="TableParagraph"/>
              <w:ind w:left="655"/>
              <w:rPr>
                <w:sz w:val="24"/>
              </w:rPr>
            </w:pPr>
            <w:r>
              <w:rPr>
                <w:sz w:val="24"/>
              </w:rPr>
              <w:t>.032141</w:t>
            </w:r>
          </w:p>
        </w:tc>
        <w:tc>
          <w:tcPr>
            <w:tcW w:w="1474" w:type="dxa"/>
            <w:tcBorders>
              <w:left w:val="single" w:sz="8" w:space="0" w:color="000000"/>
            </w:tcBorders>
          </w:tcPr>
          <w:p w:rsidR="002D15EC" w:rsidRDefault="003F3DB7" w:rsidP="00E42271">
            <w:pPr>
              <w:pStyle w:val="TableParagraph"/>
              <w:ind w:left="886"/>
              <w:rPr>
                <w:sz w:val="24"/>
              </w:rPr>
            </w:pPr>
            <w:r>
              <w:rPr>
                <w:sz w:val="24"/>
              </w:rPr>
              <w:t>1.901</w:t>
            </w:r>
          </w:p>
        </w:tc>
      </w:tr>
    </w:tbl>
    <w:p w:rsidR="0020694B" w:rsidRPr="00D435B2" w:rsidRDefault="0020694B" w:rsidP="0020694B">
      <w:pPr>
        <w:pStyle w:val="ListParagraph"/>
        <w:numPr>
          <w:ilvl w:val="0"/>
          <w:numId w:val="6"/>
        </w:numPr>
        <w:tabs>
          <w:tab w:val="left" w:pos="1276"/>
        </w:tabs>
        <w:ind w:left="993" w:right="-1" w:firstLine="0"/>
        <w:rPr>
          <w:sz w:val="24"/>
        </w:rPr>
      </w:pPr>
      <w:r w:rsidRPr="00D435B2">
        <w:rPr>
          <w:sz w:val="24"/>
        </w:rPr>
        <w:t xml:space="preserve">Dependent Variable: </w:t>
      </w:r>
      <w:r w:rsidRPr="00D435B2">
        <w:rPr>
          <w:sz w:val="24"/>
          <w:lang w:val="en-US"/>
        </w:rPr>
        <w:t>Financial Performance</w:t>
      </w:r>
    </w:p>
    <w:p w:rsidR="00C86264" w:rsidRDefault="003F3DB7" w:rsidP="0020694B">
      <w:pPr>
        <w:pStyle w:val="ListParagraph"/>
        <w:numPr>
          <w:ilvl w:val="0"/>
          <w:numId w:val="6"/>
        </w:numPr>
        <w:tabs>
          <w:tab w:val="left" w:pos="1515"/>
        </w:tabs>
        <w:ind w:right="-1" w:hanging="317"/>
      </w:pPr>
      <w:r w:rsidRPr="00C86264">
        <w:rPr>
          <w:sz w:val="24"/>
        </w:rPr>
        <w:t xml:space="preserve">Predictors: (Constant), </w:t>
      </w:r>
      <w:r w:rsidR="00C86264">
        <w:t>Leverage,</w:t>
      </w:r>
      <w:r w:rsidR="00C86264">
        <w:rPr>
          <w:spacing w:val="-9"/>
        </w:rPr>
        <w:t xml:space="preserve"> </w:t>
      </w:r>
      <w:r w:rsidR="00C86264">
        <w:rPr>
          <w:spacing w:val="-9"/>
          <w:lang w:val="en-US"/>
        </w:rPr>
        <w:t xml:space="preserve">Asset </w:t>
      </w:r>
      <w:r w:rsidR="00C86264">
        <w:t>Mana</w:t>
      </w:r>
      <w:r w:rsidR="00C86264">
        <w:rPr>
          <w:lang w:val="en-US"/>
        </w:rPr>
        <w:t>g</w:t>
      </w:r>
      <w:r w:rsidR="00C86264">
        <w:t>ement,</w:t>
      </w:r>
      <w:r w:rsidR="00C86264">
        <w:rPr>
          <w:spacing w:val="-10"/>
        </w:rPr>
        <w:t xml:space="preserve"> </w:t>
      </w:r>
      <w:r w:rsidR="00C86264">
        <w:t>Investment</w:t>
      </w:r>
      <w:r w:rsidR="00C86264">
        <w:rPr>
          <w:spacing w:val="-4"/>
        </w:rPr>
        <w:t xml:space="preserve"> </w:t>
      </w:r>
      <w:r w:rsidR="00C86264">
        <w:t>Opportunity</w:t>
      </w:r>
      <w:r w:rsidR="00C86264">
        <w:rPr>
          <w:spacing w:val="-4"/>
        </w:rPr>
        <w:t xml:space="preserve"> </w:t>
      </w:r>
      <w:r w:rsidR="00C86264">
        <w:t xml:space="preserve">Set, </w:t>
      </w:r>
      <w:r w:rsidR="00C86264">
        <w:rPr>
          <w:lang w:val="en-US"/>
        </w:rPr>
        <w:t>Firms Size</w:t>
      </w:r>
    </w:p>
    <w:p w:rsidR="002D15EC" w:rsidRDefault="002D15EC" w:rsidP="00E42271">
      <w:pPr>
        <w:pStyle w:val="BodyText"/>
        <w:rPr>
          <w:sz w:val="23"/>
        </w:rPr>
      </w:pPr>
    </w:p>
    <w:p w:rsidR="002D15EC" w:rsidRDefault="00C86264" w:rsidP="00C86264">
      <w:pPr>
        <w:pStyle w:val="BodyText"/>
        <w:ind w:firstLine="567"/>
        <w:jc w:val="both"/>
      </w:pPr>
      <w:r w:rsidRPr="00C86264">
        <w:t>Based on the results in table 3, the Adjusted R Square value is 0.165 or 16.50%. This shows that 16.50% of the financial performance variable is influenced by company size, investment opportunity set, asset management, and leverage while the remainder is (100% - 16.50%) = 83.50% influenced by other factors that are not examined in this research. Based on previous research, other factors that influence financial performance are company size (Anandamaya &amp; Hermanto, 2021), investment opportunity set (Muslih &amp; Aqmalia, 2020), asset management Diana &amp; Osesoga, (2020), leverage Hasti et al., (2022) as well as other variables not mentioned here.</w:t>
      </w:r>
    </w:p>
    <w:p w:rsidR="00D435B2" w:rsidRDefault="00D435B2" w:rsidP="00C86264">
      <w:pPr>
        <w:pStyle w:val="BodyText"/>
        <w:ind w:firstLine="567"/>
        <w:jc w:val="both"/>
        <w:rPr>
          <w:sz w:val="28"/>
        </w:rPr>
      </w:pPr>
    </w:p>
    <w:p w:rsidR="00C86264" w:rsidRDefault="00C86264" w:rsidP="00C86264">
      <w:pPr>
        <w:pStyle w:val="BodyText"/>
        <w:ind w:right="-1"/>
        <w:jc w:val="both"/>
        <w:rPr>
          <w:b/>
          <w:bCs/>
          <w:lang w:val="en-US"/>
        </w:rPr>
      </w:pPr>
      <w:bookmarkStart w:id="35" w:name="_bookmark94"/>
      <w:bookmarkEnd w:id="35"/>
      <w:r w:rsidRPr="00C86264">
        <w:rPr>
          <w:b/>
          <w:bCs/>
          <w:lang w:val="en-US"/>
        </w:rPr>
        <w:t>Discussion</w:t>
      </w:r>
    </w:p>
    <w:p w:rsidR="002D15EC" w:rsidRDefault="00C86264" w:rsidP="00C86264">
      <w:pPr>
        <w:pStyle w:val="BodyText"/>
        <w:ind w:firstLine="426"/>
        <w:jc w:val="both"/>
        <w:rPr>
          <w:sz w:val="26"/>
        </w:rPr>
      </w:pPr>
      <w:r w:rsidRPr="00C86264">
        <w:t xml:space="preserve">Based on the results of research that examines company size, investment opportunity set, </w:t>
      </w:r>
      <w:r w:rsidRPr="00C86264">
        <w:lastRenderedPageBreak/>
        <w:t>asset management, and leverage on financial performance, the following are the results of a discussion of the interpretation of the influence of the independent variables on the dependent variable as follows:</w:t>
      </w:r>
    </w:p>
    <w:p w:rsidR="002D15EC" w:rsidRDefault="002D15EC" w:rsidP="00E42271">
      <w:pPr>
        <w:pStyle w:val="BodyText"/>
        <w:rPr>
          <w:sz w:val="23"/>
        </w:rPr>
      </w:pPr>
    </w:p>
    <w:p w:rsidR="00C86264" w:rsidRDefault="00C86264" w:rsidP="00C86264">
      <w:pPr>
        <w:pStyle w:val="BodyText"/>
        <w:ind w:right="-1"/>
        <w:jc w:val="both"/>
        <w:rPr>
          <w:b/>
          <w:bCs/>
        </w:rPr>
      </w:pPr>
      <w:bookmarkStart w:id="36" w:name="_bookmark95"/>
      <w:bookmarkEnd w:id="36"/>
      <w:r w:rsidRPr="00C86264">
        <w:rPr>
          <w:b/>
          <w:bCs/>
        </w:rPr>
        <w:t xml:space="preserve">The </w:t>
      </w:r>
      <w:r w:rsidR="001A7B6A">
        <w:rPr>
          <w:b/>
          <w:bCs/>
          <w:lang w:val="en-US"/>
        </w:rPr>
        <w:t>Effect</w:t>
      </w:r>
      <w:r w:rsidRPr="00C86264">
        <w:rPr>
          <w:b/>
          <w:bCs/>
        </w:rPr>
        <w:t xml:space="preserve"> of Company Size on Financial Performance</w:t>
      </w:r>
    </w:p>
    <w:p w:rsidR="00C86264" w:rsidRPr="00C86264" w:rsidRDefault="00C86264" w:rsidP="00C86264">
      <w:pPr>
        <w:pStyle w:val="BodyText"/>
        <w:ind w:right="-1" w:firstLine="567"/>
        <w:jc w:val="both"/>
        <w:rPr>
          <w:lang w:val="en-US"/>
        </w:rPr>
      </w:pPr>
      <w:r w:rsidRPr="00C86264">
        <w:rPr>
          <w:lang w:val="en-US"/>
        </w:rPr>
        <w:t>Company size has no effect on financial performance. This shows that company size cannot only be measured by the size of the total assets owned, it does not guarantee that company management is able to manage finances well. So companies with large total assets may not necessarily influence financial performance. Large companies generally have greater financial strength to support their performance, while large companies also face greater agency problems (because they are more difficult to manage). Company size is not a benchmark for generating profits. Professional management and internal and external conditions of the company can influence company performance regardless of the size of the company.</w:t>
      </w:r>
    </w:p>
    <w:p w:rsidR="002D15EC" w:rsidRDefault="00C86264" w:rsidP="001A7B6A">
      <w:pPr>
        <w:pStyle w:val="BodyText"/>
        <w:ind w:right="-1" w:firstLine="567"/>
        <w:jc w:val="both"/>
      </w:pPr>
      <w:r w:rsidRPr="00C86264">
        <w:rPr>
          <w:lang w:val="en-US"/>
        </w:rPr>
        <w:t>The results of this study are consistent with research conducted by</w:t>
      </w:r>
      <w:r w:rsidR="00272735">
        <w:rPr>
          <w:lang w:val="en-US"/>
        </w:rPr>
        <w:t xml:space="preserve"> </w:t>
      </w:r>
      <w:r w:rsidR="009554F1">
        <w:rPr>
          <w:lang w:val="en-US"/>
        </w:rPr>
        <w:fldChar w:fldCharType="begin" w:fldLock="1"/>
      </w:r>
      <w:r w:rsidR="009554F1">
        <w:rPr>
          <w:lang w:val="en-US"/>
        </w:rPr>
        <w:instrText>ADDIN CSL_CITATION {"citationItems":[{"id":"ITEM-1","itemData":{"DOI":"10.26460/mmud.v4i1.6328","ISSN":"2614-0888","abstract":"Â Penelitian ini bertujuan untuk menguji dan menganalisis pengaruh kepemilikan manajerial, komite audit, leverage dan ukuran perusahaan terhadap kinerja keuangan yang diukur dengan Return On Asset (ROA). Penelitian ini merupakan penelitian kuantitatif. Teknik pengambilan sampel menggunakan metode purposive sampling. Jumlah sampel dalam penelitian ini adalah 36 perusahaan manufaktur yang terdaftar di Bursa Efek Indonesia (BEI) tahun 2015-2018. Analisis statistik yang digunakan pada penelitian ini adalah analisis regresi linear berganda. Hasil penelitian ini menunjukan bahwa kepemilikan manajerial, komite audit dan leverage berpengaruh terhadap kinerja keuangan. Sedangkan ukuran perusahaan tidak berpengaruh terhadap kinerja keuanganKata kunci : Ukuran Perusahaan, Leverage, Komite Audit, Kepemilikan Manajerial, Kinerja Keuangan","author":[{"dropping-particle":"","family":"Sari","given":"Tri diah","non-dropping-particle":"","parse-names":false,"suffix":""},{"dropping-particle":"","family":"Titisari","given":"Kartika Hendra","non-dropping-particle":"","parse-names":false,"suffix":""},{"dropping-particle":"","family":"Nurlaela","given":"Siti","non-dropping-particle":"","parse-names":false,"suffix":""}],"container-title":"Upajiwa Dewantara","id":"ITEM-1","issue":"1","issued":{"date-parts":[["2020"]]},"page":"15-26","title":"Pengaruh Kepemilikan Manajerial, Komite Audit, Leverage Dan Ukuran Perusahaan Terhadap Kinerja Keuangan","type":"article-journal","volume":"4"},"uris":["http://www.mendeley.com/documents/?uuid=ac18f961-feb3-40aa-a9b6-b05015abbb32"]}],"mendeley":{"formattedCitation":"(Sari et al., 2020)","plainTextFormattedCitation":"(Sari et al., 2020)","previouslyFormattedCitation":"(Sari et al., 2020)"},"properties":{"noteIndex":0},"schema":"https://github.com/citation-style-language/schema/raw/master/csl-citation.json"}</w:instrText>
      </w:r>
      <w:r w:rsidR="009554F1">
        <w:rPr>
          <w:lang w:val="en-US"/>
        </w:rPr>
        <w:fldChar w:fldCharType="separate"/>
      </w:r>
      <w:r w:rsidR="009554F1" w:rsidRPr="009554F1">
        <w:rPr>
          <w:noProof/>
          <w:lang w:val="en-US"/>
        </w:rPr>
        <w:t>(Sari et al., 2020)</w:t>
      </w:r>
      <w:r w:rsidR="009554F1">
        <w:rPr>
          <w:lang w:val="en-US"/>
        </w:rPr>
        <w:fldChar w:fldCharType="end"/>
      </w:r>
      <w:r w:rsidR="003F3DB7">
        <w:t xml:space="preserve"> </w:t>
      </w:r>
      <w:r w:rsidRPr="00C86264">
        <w:t>which states that company size has no influence on financial performance. Meanwhile, this research is not consistent with research conducted by</w:t>
      </w:r>
      <w:r w:rsidR="009554F1">
        <w:rPr>
          <w:lang w:val="en-US"/>
        </w:rPr>
        <w:t xml:space="preserve"> </w:t>
      </w:r>
      <w:r w:rsidR="009554F1">
        <w:rPr>
          <w:lang w:val="en-US"/>
        </w:rPr>
        <w:fldChar w:fldCharType="begin" w:fldLock="1"/>
      </w:r>
      <w:r w:rsidR="009554F1">
        <w:rPr>
          <w:lang w:val="en-US"/>
        </w:rPr>
        <w:instrText>ADDIN CSL_CITATION {"citationItems":[{"id":"ITEM-1","itemData":{"DOI":"10.29103/jak.v12i1.14915","ISSN":"2301-4717","abstract":"The point of this examination is to look at how the impact of GCG rehearses is addressed by the leading group of magistrates, free chiefs, review board of trustees and institutional possession, organization size is estimated by Ln all out deals and influence is estimated by monetary execution obligation to-value proportion (DER) is estimated by return on value (ROA). The number of inhabitants in this examination is organizations from different modern areas and the customer merchandise industry that have been recorded on the Indonesia Stock Trade for the 2019-2022 period. This exploration utilizes quantitative strategies with an example that meets the purposive examining strategy of 75 organizations (300 perception information), utilizing different straight relapse investigation techniques. By taking into account the aftereffects of examination investigation and conversation discoveries, it is reasoned that GCG, organization size and influence significantly affect the organization's monetary exhibition","author":[{"dropping-particle":"","family":"Anandamaya","given":"Luh Putu varamitha","non-dropping-particle":"","parse-names":false,"suffix":""}],"container-title":"Jurnal Ilmu dan Riset Akuntansi","id":"ITEM-1","issue":"5","issued":{"date-parts":[["2021"]]},"page":"1-24","title":"Pengaruh Good Corporate Governance, Ukuran Perusahaan Dan Leverage Terhadap Kinerja Keuangan Perusahaan","type":"article-journal","volume":"10"},"uris":["http://www.mendeley.com/documents/?uuid=c2eb3e41-5509-45d3-b71a-c31a4c3a0ae4"]}],"mendeley":{"formattedCitation":"(Anandamaya, 2021)","plainTextFormattedCitation":"(Anandamaya, 2021)","previouslyFormattedCitation":"(Anandamaya, 2021)"},"properties":{"noteIndex":0},"schema":"https://github.com/citation-style-language/schema/raw/master/csl-citation.json"}</w:instrText>
      </w:r>
      <w:r w:rsidR="009554F1">
        <w:rPr>
          <w:lang w:val="en-US"/>
        </w:rPr>
        <w:fldChar w:fldCharType="separate"/>
      </w:r>
      <w:r w:rsidR="009554F1" w:rsidRPr="009554F1">
        <w:rPr>
          <w:noProof/>
          <w:lang w:val="en-US"/>
        </w:rPr>
        <w:t>(Anandamaya, 2021)</w:t>
      </w:r>
      <w:r w:rsidR="009554F1">
        <w:rPr>
          <w:lang w:val="en-US"/>
        </w:rPr>
        <w:fldChar w:fldCharType="end"/>
      </w:r>
      <w:r w:rsidR="003F3DB7">
        <w:t xml:space="preserve"> </w:t>
      </w:r>
      <w:r w:rsidR="001A7B6A" w:rsidRPr="001A7B6A">
        <w:t>which states that company size influences financial performance.</w:t>
      </w:r>
    </w:p>
    <w:p w:rsidR="001A7B6A" w:rsidRDefault="001A7B6A" w:rsidP="001A7B6A">
      <w:pPr>
        <w:pStyle w:val="BodyText"/>
        <w:ind w:right="-1" w:firstLine="567"/>
        <w:jc w:val="both"/>
        <w:rPr>
          <w:sz w:val="26"/>
        </w:rPr>
      </w:pPr>
    </w:p>
    <w:p w:rsidR="001A7B6A" w:rsidRDefault="001A7B6A" w:rsidP="001A7B6A">
      <w:pPr>
        <w:pStyle w:val="BodyText"/>
        <w:ind w:right="-1"/>
        <w:jc w:val="both"/>
        <w:rPr>
          <w:b/>
          <w:szCs w:val="22"/>
        </w:rPr>
      </w:pPr>
      <w:bookmarkStart w:id="37" w:name="_bookmark97"/>
      <w:bookmarkEnd w:id="37"/>
      <w:r w:rsidRPr="001A7B6A">
        <w:rPr>
          <w:b/>
          <w:szCs w:val="22"/>
        </w:rPr>
        <w:t>The Effect of Investment Opportunity Set on Financial Performance</w:t>
      </w:r>
    </w:p>
    <w:p w:rsidR="001A7B6A" w:rsidRPr="001A7B6A" w:rsidRDefault="001A7B6A" w:rsidP="001A7B6A">
      <w:pPr>
        <w:pStyle w:val="BodyText"/>
        <w:ind w:right="-1" w:firstLine="567"/>
        <w:jc w:val="both"/>
        <w:rPr>
          <w:lang w:val="en-US"/>
        </w:rPr>
      </w:pPr>
      <w:r w:rsidRPr="001A7B6A">
        <w:rPr>
          <w:lang w:val="en-US"/>
        </w:rPr>
        <w:t>Investment opportunity set has no effect on financial performance. These results indicate that high or low levels of investment opportunity set (IOS) are unable to influence company performance. Because every increase in the amount of equity and assets does not always affect the company's financial performance, this means that the company's funds used for additional equity and assets cannot be used for more effective company activities, so it cannot improve financial performance. The investment opportunity set (IOS) has no effect on the company's financial performance, which is also due to the fact that existing investment opportunities in the company do not provide significant profits, so they do not have an impact on financial performance. Companies that have a large proportion of debt in carrying out projects with positive net present value mean there is a possibility that the company's performance will not be in good condition. A decline in company performance can occur as a result of not implementing profitable investment opportunities, because the company will use the profits obtained to pay debts.</w:t>
      </w:r>
    </w:p>
    <w:p w:rsidR="004B2994" w:rsidRDefault="001A7B6A" w:rsidP="001A7B6A">
      <w:pPr>
        <w:pStyle w:val="BodyText"/>
        <w:ind w:right="-1" w:firstLine="567"/>
        <w:jc w:val="both"/>
      </w:pPr>
      <w:r w:rsidRPr="001A7B6A">
        <w:rPr>
          <w:lang w:val="en-US"/>
        </w:rPr>
        <w:t>The results of this study are consistent with research conducted by</w:t>
      </w:r>
      <w:r w:rsidR="009554F1">
        <w:rPr>
          <w:lang w:val="en-US"/>
        </w:rPr>
        <w:t xml:space="preserve"> </w:t>
      </w:r>
      <w:r w:rsidR="009554F1">
        <w:rPr>
          <w:lang w:val="en-US"/>
        </w:rPr>
        <w:fldChar w:fldCharType="begin" w:fldLock="1"/>
      </w:r>
      <w:r w:rsidR="009554F1">
        <w:rPr>
          <w:lang w:val="en-US"/>
        </w:rPr>
        <w:instrText>ADDIN CSL_CITATION {"citationItems":[{"id":"ITEM-1","itemData":{"author":[{"dropping-particle":"","family":"Kadek Meganingrat Sri Mudita Citta","given":"","non-dropping-particle":"","parse-names":false,"suffix":""},{"dropping-particle":"","family":"Luh Komang Merawati","given":"","non-dropping-particle":"","parse-names":false,"suffix":""},{"dropping-particle":"","family":"Daniel Raditya Tandio","given":"","non-dropping-particle":"","parse-names":false,"suffix":""}],"container-title":"Kharisma (kumpulan Hasil Riset mahasiswa Akuntansi)","id":"ITEM-1","issue":"1","issued":{"date-parts":[["2022"]]},"title":"Pengaruh Solvabilitas, Investment opportunity Set, Pertumbuhan Perusahaan, Cash ratio, dan Laba Bersih Terhadap Kebijakan Dividen","type":"article-journal","volume":"4"},"uris":["http://www.mendeley.com/documents/?uuid=67b3c31b-f415-3109-a777-52b59b647b63"]}],"mendeley":{"formattedCitation":"(Kadek Meganingrat Sri Mudita Citta et al., 2022)","plainTextFormattedCitation":"(Kadek Meganingrat Sri Mudita Citta et al., 2022)","previouslyFormattedCitation":"(Kadek Meganingrat Sri Mudita Citta et al., 2022)"},"properties":{"noteIndex":0},"schema":"https://github.com/citation-style-language/schema/raw/master/csl-citation.json"}</w:instrText>
      </w:r>
      <w:r w:rsidR="009554F1">
        <w:rPr>
          <w:lang w:val="en-US"/>
        </w:rPr>
        <w:fldChar w:fldCharType="separate"/>
      </w:r>
      <w:r w:rsidR="009554F1" w:rsidRPr="009554F1">
        <w:rPr>
          <w:noProof/>
          <w:lang w:val="en-US"/>
        </w:rPr>
        <w:t>(Kadek Meganingrat Sri Mudita Citta et al., 2022)</w:t>
      </w:r>
      <w:r w:rsidR="009554F1">
        <w:rPr>
          <w:lang w:val="en-US"/>
        </w:rPr>
        <w:fldChar w:fldCharType="end"/>
      </w:r>
      <w:r w:rsidR="003F3DB7">
        <w:t xml:space="preserve"> </w:t>
      </w:r>
      <w:r w:rsidRPr="001A7B6A">
        <w:t>which states that the investment opportunity set has no influence on financial performance. Meanwhile, this research is not consistent with research conducted by</w:t>
      </w:r>
      <w:r w:rsidR="009554F1">
        <w:rPr>
          <w:lang w:val="en-US"/>
        </w:rPr>
        <w:t xml:space="preserve"> </w:t>
      </w:r>
      <w:r w:rsidR="009554F1">
        <w:rPr>
          <w:lang w:val="en-US"/>
        </w:rPr>
        <w:fldChar w:fldCharType="begin" w:fldLock="1"/>
      </w:r>
      <w:r w:rsidR="009554F1">
        <w:rPr>
          <w:lang w:val="en-US"/>
        </w:rPr>
        <w:instrText>ADDIN CSL_CITATION {"citationItems":[{"id":"ITEM-1","itemData":{"DOI":"10.31933/dijdbm.v4i4.1889","ISSN":"2715-419X","abstract":"Literature review article on the influence of capital structure, financial risk and investment opportunities on company financial performance in the port sector with the principles of corporate governance (GCG) as intervening variables is a scientific article that aims to build a research hypothesis on the influence of variables to be used in further research , within the scope of Financial Management science. The method of writing this Literature Review article is the library research method, which is sourced from online media such as Google Scholar, Mendeley and other academic online media. The results of this article are that: 1) Capital Structure influences Company Financial Performance in the Port Sector with the Principles of Corporate Governance (GCG) as an Intervening Variable; 2) Financial Risk affects the Company's Financial Performance in the Port Sector with the Principles of Corporate Governance (GCG) as an Intervening Variable; and 3) Investment Opportunities affect the Company's Financial Performance in the Port Sector with the Principles of Corporate Governance (GCG) as an Intervening Variable. Apart from these 3 exogenous variables that influence the endogenous variables of Company Financial Performance in the Port Sector with the Principles of Corporate Governance (GCG) as Intervening Variables there are still many other factors including the variables x4, x5 and x6.","author":[{"dropping-particle":"","family":"Adhyatma","given":"Adhyatma","non-dropping-particle":"","parse-names":false,"suffix":""}],"container-title":"Dinasti International Journal of Digital Business Management","id":"ITEM-1","issue":"4","issued":{"date-parts":[["2023"]]},"page":"665-672","title":"The Effect of Capital Structure, Financial Risk and Investment Opportunities on Company Financial Performance in the Port Sector with the Principles of Corporate Governance (GCG) as Variable Intervening (Financial Management Literature Review)","type":"article-journal","volume":"4"},"uris":["http://www.mendeley.com/documents/?uuid=b11021fc-6e27-4bee-b35c-ad1a63a33504"]}],"mendeley":{"formattedCitation":"(Adhyatma, 2023)","plainTextFormattedCitation":"(Adhyatma, 2023)","previouslyFormattedCitation":"(Adhyatma, 2023)"},"properties":{"noteIndex":0},"schema":"https://github.com/citation-style-language/schema/raw/master/csl-citation.json"}</w:instrText>
      </w:r>
      <w:r w:rsidR="009554F1">
        <w:rPr>
          <w:lang w:val="en-US"/>
        </w:rPr>
        <w:fldChar w:fldCharType="separate"/>
      </w:r>
      <w:r w:rsidR="009554F1" w:rsidRPr="009554F1">
        <w:rPr>
          <w:noProof/>
          <w:lang w:val="en-US"/>
        </w:rPr>
        <w:t>(Adhyatma, 2023)</w:t>
      </w:r>
      <w:r w:rsidR="009554F1">
        <w:rPr>
          <w:lang w:val="en-US"/>
        </w:rPr>
        <w:fldChar w:fldCharType="end"/>
      </w:r>
      <w:r w:rsidR="003F3DB7">
        <w:rPr>
          <w:spacing w:val="1"/>
        </w:rPr>
        <w:t xml:space="preserve"> </w:t>
      </w:r>
      <w:r w:rsidRPr="001A7B6A">
        <w:t>which states that the investment opportunity set influences financial performance.</w:t>
      </w:r>
    </w:p>
    <w:p w:rsidR="001A7B6A" w:rsidRDefault="001A7B6A" w:rsidP="001A7B6A">
      <w:pPr>
        <w:pStyle w:val="BodyText"/>
        <w:ind w:right="-1" w:firstLine="567"/>
        <w:jc w:val="both"/>
      </w:pPr>
    </w:p>
    <w:p w:rsidR="001A7B6A" w:rsidRDefault="001A7B6A" w:rsidP="001A7B6A">
      <w:pPr>
        <w:pStyle w:val="BodyText"/>
        <w:ind w:right="-1"/>
        <w:jc w:val="both"/>
        <w:rPr>
          <w:b/>
          <w:bCs/>
        </w:rPr>
      </w:pPr>
      <w:bookmarkStart w:id="38" w:name="_bookmark99"/>
      <w:bookmarkEnd w:id="38"/>
      <w:r w:rsidRPr="001A7B6A">
        <w:rPr>
          <w:b/>
          <w:bCs/>
        </w:rPr>
        <w:t>The</w:t>
      </w:r>
      <w:r>
        <w:rPr>
          <w:b/>
          <w:bCs/>
          <w:lang w:val="en-US"/>
        </w:rPr>
        <w:t xml:space="preserve"> Effect</w:t>
      </w:r>
      <w:r w:rsidRPr="001A7B6A">
        <w:rPr>
          <w:b/>
          <w:bCs/>
        </w:rPr>
        <w:t xml:space="preserve"> of Asset Management on Financial Performance</w:t>
      </w:r>
    </w:p>
    <w:p w:rsidR="001A7B6A" w:rsidRPr="001A7B6A" w:rsidRDefault="001A7B6A" w:rsidP="001A7B6A">
      <w:pPr>
        <w:pStyle w:val="BodyText"/>
        <w:ind w:right="-1" w:firstLine="567"/>
        <w:jc w:val="both"/>
        <w:rPr>
          <w:lang w:val="en-US"/>
        </w:rPr>
      </w:pPr>
      <w:r w:rsidRPr="001A7B6A">
        <w:rPr>
          <w:lang w:val="en-US"/>
        </w:rPr>
        <w:t>Asset management has a positive effect on financial performance. Asset management as measured by the total asset turnover ratio (TATO) is used to determine the extent of the company's effectiveness in managing its assets in generating sales of the assets it owns. The higher it is, the better the company will manage its assets. Thus, the more effective the company's asset turnover, the more capable the company will be of producing better company performance. This is characterized by increasing company profits and also increasing the level of return obtained by investors.</w:t>
      </w:r>
    </w:p>
    <w:p w:rsidR="001A7B6A" w:rsidRPr="001A7B6A" w:rsidRDefault="001A7B6A" w:rsidP="001A7B6A">
      <w:pPr>
        <w:pStyle w:val="BodyText"/>
        <w:ind w:right="-1" w:firstLine="567"/>
        <w:jc w:val="both"/>
        <w:rPr>
          <w:lang w:val="en-US"/>
        </w:rPr>
      </w:pPr>
      <w:r w:rsidRPr="001A7B6A">
        <w:rPr>
          <w:lang w:val="en-US"/>
        </w:rPr>
        <w:t xml:space="preserve">Asset management using the total asset turnover (TATO) ratio shows a positive direction, meaning that as TATO increases, financial performance (ROA) will increase. This can happen because the company has been efficient in utilizing its assets to generate high sales. The higher the sales generated by the company, the better impact it will have, namely increasing the profits </w:t>
      </w:r>
      <w:r w:rsidRPr="001A7B6A">
        <w:rPr>
          <w:lang w:val="en-US"/>
        </w:rPr>
        <w:lastRenderedPageBreak/>
        <w:t>obtained by the company. The results of this research support signaling theory, which explains that companies as signal senders will provide information to signal recipients, namely investors and creditors, which will produce an understanding and make appropriate decisions.</w:t>
      </w:r>
    </w:p>
    <w:p w:rsidR="002D15EC" w:rsidRDefault="001A7B6A" w:rsidP="001A7B6A">
      <w:pPr>
        <w:pStyle w:val="BodyText"/>
        <w:ind w:right="-1" w:firstLine="567"/>
        <w:jc w:val="both"/>
      </w:pPr>
      <w:r w:rsidRPr="001A7B6A">
        <w:rPr>
          <w:lang w:val="en-US"/>
        </w:rPr>
        <w:t>The results of this study are consistent with research conducted by</w:t>
      </w:r>
      <w:r w:rsidR="009554F1">
        <w:rPr>
          <w:lang w:val="en-US"/>
        </w:rPr>
        <w:t xml:space="preserve"> </w:t>
      </w:r>
      <w:r w:rsidR="009554F1">
        <w:rPr>
          <w:lang w:val="en-US"/>
        </w:rPr>
        <w:fldChar w:fldCharType="begin" w:fldLock="1"/>
      </w:r>
      <w:r w:rsidR="009554F1">
        <w:rPr>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given":"","non-dropping-particle":"","parse-names":false,"suffix":""},{"dropping-particle":"","family":"","given":"","non-dropping-particle":"","parse-names":false,"suffix":""},{"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 et al., 2020)","plainTextFormattedCitation":"( et al., 2020)","previouslyFormattedCitation":"( et al., 2020)"},"properties":{"noteIndex":0},"schema":"https://github.com/citation-style-language/schema/raw/master/csl-citation.json"}</w:instrText>
      </w:r>
      <w:r w:rsidR="009554F1">
        <w:rPr>
          <w:lang w:val="en-US"/>
        </w:rPr>
        <w:fldChar w:fldCharType="separate"/>
      </w:r>
      <w:r w:rsidR="009554F1" w:rsidRPr="009554F1">
        <w:rPr>
          <w:noProof/>
          <w:lang w:val="en-US"/>
        </w:rPr>
        <w:t>( et al., 2020)</w:t>
      </w:r>
      <w:r w:rsidR="009554F1">
        <w:rPr>
          <w:lang w:val="en-US"/>
        </w:rPr>
        <w:fldChar w:fldCharType="end"/>
      </w:r>
      <w:r w:rsidR="003F3DB7">
        <w:t xml:space="preserve"> </w:t>
      </w:r>
      <w:r w:rsidRPr="001A7B6A">
        <w:t>states that asset management has a significant effect on financial performance. Meanwhile, this research is not consistent with research conducted by</w:t>
      </w:r>
      <w:r w:rsidR="009554F1">
        <w:rPr>
          <w:lang w:val="en-US"/>
        </w:rPr>
        <w:t xml:space="preserve"> </w:t>
      </w:r>
      <w:r w:rsidR="009554F1">
        <w:rPr>
          <w:lang w:val="en-US"/>
        </w:rPr>
        <w:fldChar w:fldCharType="begin" w:fldLock="1"/>
      </w:r>
      <w:r w:rsidR="009554F1">
        <w:rPr>
          <w:lang w:val="en-US"/>
        </w:rPr>
        <w:instrText>ADDIN CSL_CITATION {"citationItems":[{"id":"ITEM-1","itemData":{"abstract":"The purpose of this research is to determine the effect of profitability, solvability, institutional ownership and firm age on the value of manufacturing companies listed on the Indonesia Stock Exchange for the period 2016-2019. This research used 70 manufacturing companies as a sample after selected by purposive sampling method from 139 companies and for four years. This research was proceed using Eviews 11 SV software and using multiple linear regression analysis techniques to test the hypothesis. The result of this research shows that profitability and institutional ownership do not have significant effect on firm value while solvability and firm age has negative and significant effect on firm value.","author":[{"dropping-particle":"","family":"Dewi","given":"Cynthia","non-dropping-particle":"","parse-names":false,"suffix":""},{"dropping-particle":"","family":"Susanto","given":"Liana","non-dropping-particle":"","parse-names":false,"suffix":""}],"container-title":"Jurnal Multiparadigma Akuntansi","id":"ITEM-1","issue":"2","issued":{"date-parts":[["2022"]]},"page":"540-549","title":"Pengaruh Profitabilitas, Solvabilitas, Kepemilikan Institusional, Dan Umur Perusahaan Terhadap Nilai Perusahaan Manufaktur","type":"article-journal","volume":"IV"},"uris":["http://www.mendeley.com/documents/?uuid=477ed530-82e6-4850-9703-b3eda5705a51"]}],"mendeley":{"formattedCitation":"(C. Dewi &amp; Susanto, 2022)","plainTextFormattedCitation":"(C. Dewi &amp; Susanto, 2022)","previouslyFormattedCitation":"(C. Dewi &amp; Susanto, 2022)"},"properties":{"noteIndex":0},"schema":"https://github.com/citation-style-language/schema/raw/master/csl-citation.json"}</w:instrText>
      </w:r>
      <w:r w:rsidR="009554F1">
        <w:rPr>
          <w:lang w:val="en-US"/>
        </w:rPr>
        <w:fldChar w:fldCharType="separate"/>
      </w:r>
      <w:r w:rsidR="009554F1" w:rsidRPr="009554F1">
        <w:rPr>
          <w:noProof/>
          <w:lang w:val="en-US"/>
        </w:rPr>
        <w:t>(C. Dewi &amp; Susanto, 2022)</w:t>
      </w:r>
      <w:r w:rsidR="009554F1">
        <w:rPr>
          <w:lang w:val="en-US"/>
        </w:rPr>
        <w:fldChar w:fldCharType="end"/>
      </w:r>
      <w:r w:rsidR="003F3DB7">
        <w:t xml:space="preserve"> </w:t>
      </w:r>
      <w:r w:rsidRPr="001A7B6A">
        <w:t>which states that total asset turnover has no effect on financial performance.</w:t>
      </w:r>
    </w:p>
    <w:p w:rsidR="001A7B6A" w:rsidRDefault="001A7B6A" w:rsidP="001A7B6A">
      <w:pPr>
        <w:pStyle w:val="BodyText"/>
        <w:ind w:right="-1" w:firstLine="567"/>
        <w:jc w:val="both"/>
        <w:rPr>
          <w:sz w:val="26"/>
        </w:rPr>
      </w:pPr>
    </w:p>
    <w:p w:rsidR="001A7B6A" w:rsidRDefault="001A7B6A" w:rsidP="001A7B6A">
      <w:pPr>
        <w:pStyle w:val="BodyText"/>
        <w:ind w:right="-1"/>
        <w:jc w:val="both"/>
        <w:rPr>
          <w:b/>
          <w:szCs w:val="22"/>
        </w:rPr>
      </w:pPr>
      <w:bookmarkStart w:id="39" w:name="_bookmark101"/>
      <w:bookmarkEnd w:id="39"/>
      <w:r w:rsidRPr="001A7B6A">
        <w:rPr>
          <w:b/>
          <w:szCs w:val="22"/>
        </w:rPr>
        <w:t>The Effect of Leverage on Financial Performance</w:t>
      </w:r>
    </w:p>
    <w:p w:rsidR="001A7B6A" w:rsidRPr="001A7B6A" w:rsidRDefault="001A7B6A" w:rsidP="001A7B6A">
      <w:pPr>
        <w:pStyle w:val="BodyText"/>
        <w:ind w:right="-1" w:firstLine="567"/>
        <w:jc w:val="both"/>
        <w:rPr>
          <w:lang w:val="en-US"/>
        </w:rPr>
      </w:pPr>
      <w:r w:rsidRPr="001A7B6A">
        <w:t xml:space="preserve">The results of hypothetical research prove that leverage has a negative effect on financial performance. Companies that have a high level of leverage, it can be said that the company's funding uses more debt than company equity. Companies that have high debt sourced funding will have low company profits because high debt funding will affect financial performance. The negative influence here means that if leverage increases, it will have an effect on decreasing the company's financial performance (ROA), and vice versa. This research shows that it would be better if the company used internal funding sources (equity) rather than </w:t>
      </w:r>
      <w:r>
        <w:t>external funding sources (debt)</w:t>
      </w:r>
      <w:r w:rsidR="009554F1">
        <w:rPr>
          <w:lang w:val="en-US"/>
        </w:rPr>
        <w:t xml:space="preserve"> </w:t>
      </w:r>
      <w:r w:rsidR="009554F1">
        <w:rPr>
          <w:lang w:val="en-US"/>
        </w:rPr>
        <w:fldChar w:fldCharType="begin" w:fldLock="1"/>
      </w:r>
      <w:r w:rsidR="009554F1">
        <w:rPr>
          <w:lang w:val="en-US"/>
        </w:rPr>
        <w:instrText>ADDIN CSL_CITATION {"citationItems":[{"id":"ITEM-1","itemData":{"abstract":"Penelitian ini memiliki tujuan untuk mengeetahui pengaruh leverage,likuiditas, f irm size dan sales growth trhadap kinerja keuangan.Metode penelitian yang digunakan adalah metode kuantitatif . Data yng digunakan dalam pene;itian ini adalah datasekunder berupa laporan keuangan dari website (www.idx.co.id). Populasi pda penelitian inii adalah perusahaan LQ45 yang terdaftar di Bursa Ef ek Indonesia (BEI) pada tahun 2015 sampai degan 2019. Sampel dipiilih dari metode purrposive sampling dan mendapatkan sampel 19 perusahaan dari beberapa kriteria yang telah ditetapkan. Teknik analisis yng digunakan dlam penelitian ini adalh analisis regresi liinear berganda denganbantuan program SPSS versi 21. Hasil analisis menunjuukan bahwa leverage bepengaruh negatif signifikan teerhadap kinerja keuangan dan likuiditasberpengaruh terhadap kinerja keuangankarena perusahaan yang memiliki tingkat likuiditas yang tingi mencerminkan kondisi perusahan dan kinerja keuangan yang baik. Sedangkan firm size dan sales growth tidak berpengaruh trhadap kinerja keuangan. Hasil dari penelitian inidiharapkan dapat menambaah wawasan ilmu pengetahuan sertai menjadi bahan masukan yang berguna tentang kinerja keuangan di suatu perusahaaan dan instansi terkait","author":[{"dropping-particle":"","family":"Mardaningsih","given":"Dewi","non-dropping-particle":"","parse-names":false,"suffix":""},{"dropping-particle":"","family":"Nurlaela","given":"Siti","non-dropping-particle":"","parse-names":false,"suffix":""},{"dropping-particle":"","family":"Wijayanti","given":"Anita","non-dropping-particle":"","parse-names":false,"suffix":""}],"container-title":"Inovasi","id":"ITEM-1","issue":"1","issued":{"date-parts":[["2021"]]},"page":"46-53","title":"Pengaruh leverage , likuiditas , firm size dan sales growth terhadap kinerja keuangan pada perusahaan lq45","type":"article-journal","volume":"17"},"uris":["http://www.mendeley.com/documents/?uuid=c73fe6c0-6209-4c38-b414-19eb5c1c3dbf"]}],"mendeley":{"formattedCitation":"(Mardaningsih et al., 2021)","plainTextFormattedCitation":"(Mardaningsih et al., 2021)","previouslyFormattedCitation":"(Mardaningsih et al., 2021)"},"properties":{"noteIndex":0},"schema":"https://github.com/citation-style-language/schema/raw/master/csl-citation.json"}</w:instrText>
      </w:r>
      <w:r w:rsidR="009554F1">
        <w:rPr>
          <w:lang w:val="en-US"/>
        </w:rPr>
        <w:fldChar w:fldCharType="separate"/>
      </w:r>
      <w:r w:rsidR="009554F1" w:rsidRPr="009554F1">
        <w:rPr>
          <w:noProof/>
          <w:lang w:val="en-US"/>
        </w:rPr>
        <w:t>(Mardaningsih et al., 2021)</w:t>
      </w:r>
      <w:r w:rsidR="009554F1">
        <w:rPr>
          <w:lang w:val="en-US"/>
        </w:rPr>
        <w:fldChar w:fldCharType="end"/>
      </w:r>
      <w:r w:rsidR="009554F1">
        <w:rPr>
          <w:lang w:val="en-US"/>
        </w:rPr>
        <w:t>.</w:t>
      </w:r>
      <w:r w:rsidR="003F3DB7">
        <w:t xml:space="preserve"> </w:t>
      </w:r>
      <w:r w:rsidRPr="001A7B6A">
        <w:rPr>
          <w:lang w:val="en-US"/>
        </w:rPr>
        <w:t>In accordance with signaling theory, which explains that company management as a signal sender will provide information to signal recipients, namely investors and creditors, which will result in an understanding and make the right decisions.</w:t>
      </w:r>
    </w:p>
    <w:p w:rsidR="002D15EC" w:rsidRDefault="001A7B6A" w:rsidP="001A7B6A">
      <w:pPr>
        <w:pStyle w:val="BodyText"/>
        <w:ind w:right="-1" w:firstLine="567"/>
        <w:jc w:val="both"/>
      </w:pPr>
      <w:r w:rsidRPr="001A7B6A">
        <w:rPr>
          <w:lang w:val="en-US"/>
        </w:rPr>
        <w:t>The results of this study are consistent with research conducted by</w:t>
      </w:r>
      <w:r w:rsidR="009554F1">
        <w:rPr>
          <w:lang w:val="en-US"/>
        </w:rPr>
        <w:t xml:space="preserve"> </w:t>
      </w:r>
      <w:r w:rsidR="009554F1">
        <w:rPr>
          <w:lang w:val="en-US"/>
        </w:rPr>
        <w:fldChar w:fldCharType="begin" w:fldLock="1"/>
      </w:r>
      <w:r w:rsidR="009554F1">
        <w:rPr>
          <w:lang w:val="en-US"/>
        </w:rPr>
        <w:instrText>ADDIN CSL_CITATION {"citationItems":[{"id":"ITEM-1","itemData":{"DOI":"10.35912/rambis.v2i2.1544","abstract":"Abstract: Purpose: This study aims to determine the effect of leverage, capital structure and company size on the financial performance of mining sector companies listed on the Indonesian stock exchange during the Covid-19 pandemic. Methodology: The sampling method used was a purposive sampling technique with a sample of mining sector companies listed on the Indonesia Stock Exchange (IDX) during the co-19 pandemic. The analytical tool used in this study is multiple linear regression analysis. Data were analyzed using SPSS version 22. Results: The results of this study indicate that leverage has a negative effect on financial rformance, capital structure has no effect on financial performance, and firm size has no effect on financial performance. Limitations: This study only uses three independent variables while there are many other an be used to influence financial performance. Contribution: This research is expected to be able to contribute to the development of accounting theory and become a reference source for further research related to accounting. Keywords: 1. The influence of leverage 2. capital structure 3. company size on financial performance","author":[{"dropping-particle":"","family":"Hasti","given":"Wiwi Widyas","non-dropping-particle":"","parse-names":false,"suffix":""},{"dropping-particle":"","family":"Maryani","given":"","non-dropping-particle":"","parse-names":false,"suffix":""},{"dropping-particle":"","family":"Makhsun","given":"Arif","non-dropping-particle":"","parse-names":false,"suffix":""}],"container-title":"Reviu Akuntansi, Manajemen, dan Bisnis","id":"ITEM-1","issue":"2","issued":{"date-parts":[["2022"]]},"page":"139-150","title":"Pengaruh Leverage, Struktur Modal, dan Ukuran Perusahaan terhadap Kinerja Keuangan pada Perusahaan Sektor Pertambangan","type":"article-journal","volume":"2"},"uris":["http://www.mendeley.com/documents/?uuid=658d5974-6112-442a-b9ad-2e58cf8cf4c3"]}],"mendeley":{"formattedCitation":"(Hasti et al., 2022)","plainTextFormattedCitation":"(Hasti et al., 2022)","previouslyFormattedCitation":"(Hasti et al., 2022)"},"properties":{"noteIndex":0},"schema":"https://github.com/citation-style-language/schema/raw/master/csl-citation.json"}</w:instrText>
      </w:r>
      <w:r w:rsidR="009554F1">
        <w:rPr>
          <w:lang w:val="en-US"/>
        </w:rPr>
        <w:fldChar w:fldCharType="separate"/>
      </w:r>
      <w:r w:rsidR="009554F1" w:rsidRPr="009554F1">
        <w:rPr>
          <w:noProof/>
          <w:lang w:val="en-US"/>
        </w:rPr>
        <w:t>(Hasti et al., 2022)</w:t>
      </w:r>
      <w:r w:rsidR="009554F1">
        <w:rPr>
          <w:lang w:val="en-US"/>
        </w:rPr>
        <w:fldChar w:fldCharType="end"/>
      </w:r>
      <w:r w:rsidR="003F3DB7">
        <w:rPr>
          <w:spacing w:val="20"/>
        </w:rPr>
        <w:t xml:space="preserve"> </w:t>
      </w:r>
      <w:r w:rsidRPr="001A7B6A">
        <w:t>states that leverage has a negative effect on financial performance. Meanwhile, this research is not consistent with research conducted by</w:t>
      </w:r>
      <w:r w:rsidR="009554F1">
        <w:rPr>
          <w:lang w:val="en-US"/>
        </w:rPr>
        <w:t xml:space="preserve"> </w:t>
      </w:r>
      <w:r w:rsidR="009554F1">
        <w:rPr>
          <w:lang w:val="en-US"/>
        </w:rPr>
        <w:fldChar w:fldCharType="begin" w:fldLock="1"/>
      </w:r>
      <w:r w:rsidR="009554F1">
        <w:rPr>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009554F1">
        <w:rPr>
          <w:lang w:val="en-US"/>
        </w:rPr>
        <w:fldChar w:fldCharType="separate"/>
      </w:r>
      <w:r w:rsidR="009554F1" w:rsidRPr="009554F1">
        <w:rPr>
          <w:noProof/>
          <w:lang w:val="en-US"/>
        </w:rPr>
        <w:t>(Hajaturrodiah &amp; Lestari, 2022)</w:t>
      </w:r>
      <w:r w:rsidR="009554F1">
        <w:rPr>
          <w:lang w:val="en-US"/>
        </w:rPr>
        <w:fldChar w:fldCharType="end"/>
      </w:r>
      <w:r w:rsidR="003F3DB7">
        <w:t xml:space="preserve"> </w:t>
      </w:r>
      <w:r w:rsidRPr="001A7B6A">
        <w:t>which states that leverage has no effect on financial performance.</w:t>
      </w:r>
    </w:p>
    <w:p w:rsidR="001A7B6A" w:rsidRDefault="001A7B6A" w:rsidP="001A7B6A">
      <w:pPr>
        <w:pStyle w:val="BodyText"/>
        <w:ind w:right="-1" w:firstLine="567"/>
        <w:jc w:val="both"/>
        <w:rPr>
          <w:sz w:val="26"/>
        </w:rPr>
      </w:pPr>
    </w:p>
    <w:p w:rsidR="001A7B6A" w:rsidRDefault="001A7B6A" w:rsidP="001A7B6A">
      <w:pPr>
        <w:pStyle w:val="BodyText"/>
        <w:ind w:right="-1"/>
        <w:jc w:val="both"/>
        <w:rPr>
          <w:b/>
          <w:bCs/>
        </w:rPr>
      </w:pPr>
      <w:bookmarkStart w:id="40" w:name="_bookmark103"/>
      <w:bookmarkStart w:id="41" w:name="_bookmark107"/>
      <w:bookmarkEnd w:id="40"/>
      <w:bookmarkEnd w:id="41"/>
      <w:r w:rsidRPr="001A7B6A">
        <w:rPr>
          <w:b/>
          <w:bCs/>
        </w:rPr>
        <w:t>Conclusion</w:t>
      </w:r>
    </w:p>
    <w:p w:rsidR="001A7B6A" w:rsidRDefault="001A7B6A" w:rsidP="001A7B6A">
      <w:pPr>
        <w:pStyle w:val="BodyText"/>
        <w:ind w:right="-1" w:firstLine="567"/>
        <w:jc w:val="both"/>
      </w:pPr>
      <w:r>
        <w:t>Based on the results of the analysis in this research, it is concluded that company size and investment opportunity set do not have a significant effect on financial performance, asset management has a positive and significant effect on financial performance and leverage has a negative and significant effect on financial performance.</w:t>
      </w:r>
    </w:p>
    <w:p w:rsidR="002D15EC" w:rsidRDefault="001A7B6A" w:rsidP="001A7B6A">
      <w:pPr>
        <w:pStyle w:val="BodyText"/>
        <w:ind w:right="-1" w:firstLine="567"/>
        <w:jc w:val="both"/>
      </w:pPr>
      <w:r>
        <w:t>The suggestions that can be taken into consideration in following up on matters related to research are adding other independent variables that can influence financial performance, such as company size, investment opportunity set, asset management, and leverage, etc. so that you can produce good research to provide more accurate information for infrastructure sector companies on the Indonesia Stock Exchange (BEI); increase the population size, as well as increase the observation period in the research</w:t>
      </w:r>
      <w:r w:rsidR="003F3DB7">
        <w:t>.</w:t>
      </w:r>
    </w:p>
    <w:p w:rsidR="002D15EC" w:rsidRDefault="002D15EC" w:rsidP="00E42271">
      <w:pPr>
        <w:pStyle w:val="BodyText"/>
        <w:rPr>
          <w:sz w:val="28"/>
        </w:rPr>
      </w:pPr>
    </w:p>
    <w:p w:rsidR="009554F1" w:rsidRDefault="00C62A42" w:rsidP="00E42271">
      <w:pPr>
        <w:pStyle w:val="Heading2"/>
        <w:ind w:left="943" w:right="1495"/>
        <w:jc w:val="center"/>
      </w:pPr>
      <w:bookmarkStart w:id="42" w:name="_bookmark111"/>
      <w:bookmarkEnd w:id="42"/>
      <w:r w:rsidRPr="00C62A42">
        <w:t>BIBLIOGRAPHY</w:t>
      </w:r>
    </w:p>
    <w:p w:rsidR="00C62A42" w:rsidRDefault="00C62A42" w:rsidP="00E42271">
      <w:pPr>
        <w:pStyle w:val="Heading2"/>
        <w:ind w:left="943" w:right="1495"/>
        <w:jc w:val="center"/>
      </w:pPr>
    </w:p>
    <w:p w:rsidR="009554F1" w:rsidRPr="009554F1" w:rsidRDefault="009554F1" w:rsidP="009554F1">
      <w:pPr>
        <w:adjustRightInd w:val="0"/>
        <w:ind w:left="480" w:hanging="480"/>
        <w:jc w:val="both"/>
        <w:rPr>
          <w:noProof/>
          <w:sz w:val="24"/>
          <w:szCs w:val="24"/>
        </w:rPr>
      </w:pPr>
      <w:r>
        <w:fldChar w:fldCharType="begin" w:fldLock="1"/>
      </w:r>
      <w:r>
        <w:instrText xml:space="preserve">ADDIN Mendeley Bibliography CSL_BIBLIOGRAPHY </w:instrText>
      </w:r>
      <w:r>
        <w:fldChar w:fldCharType="separate"/>
      </w:r>
      <w:r w:rsidRPr="009554F1">
        <w:rPr>
          <w:noProof/>
          <w:sz w:val="24"/>
          <w:szCs w:val="24"/>
        </w:rPr>
        <w:t xml:space="preserve">Adhyatma, A. (2023). The Effect of Capital Structure, Financial Risk and Investment Opportunities on Company Financial Performance in the Port Sector with the Principles of Corporate Governance (GCG) as Variable Intervening (Financial Management Literature Review). </w:t>
      </w:r>
      <w:r w:rsidRPr="009554F1">
        <w:rPr>
          <w:i/>
          <w:iCs/>
          <w:noProof/>
          <w:sz w:val="24"/>
          <w:szCs w:val="24"/>
        </w:rPr>
        <w:t>Dinasti International Journal of Digital Business Management</w:t>
      </w:r>
      <w:r w:rsidRPr="009554F1">
        <w:rPr>
          <w:noProof/>
          <w:sz w:val="24"/>
          <w:szCs w:val="24"/>
        </w:rPr>
        <w:t xml:space="preserve">, </w:t>
      </w:r>
      <w:r w:rsidRPr="009554F1">
        <w:rPr>
          <w:i/>
          <w:iCs/>
          <w:noProof/>
          <w:sz w:val="24"/>
          <w:szCs w:val="24"/>
        </w:rPr>
        <w:t>4</w:t>
      </w:r>
      <w:r w:rsidRPr="009554F1">
        <w:rPr>
          <w:noProof/>
          <w:sz w:val="24"/>
          <w:szCs w:val="24"/>
        </w:rPr>
        <w:t>(4), 665–672. https://doi.org/10.31933/dijdbm.v4i4.1889</w:t>
      </w:r>
    </w:p>
    <w:p w:rsidR="009554F1" w:rsidRPr="009554F1" w:rsidRDefault="009554F1" w:rsidP="009554F1">
      <w:pPr>
        <w:adjustRightInd w:val="0"/>
        <w:ind w:left="480" w:hanging="480"/>
        <w:jc w:val="both"/>
        <w:rPr>
          <w:noProof/>
          <w:sz w:val="24"/>
          <w:szCs w:val="24"/>
        </w:rPr>
      </w:pPr>
      <w:r w:rsidRPr="009554F1">
        <w:rPr>
          <w:noProof/>
          <w:sz w:val="24"/>
          <w:szCs w:val="24"/>
        </w:rPr>
        <w:t xml:space="preserve">Agustina, N., &amp; Pratiwi, A. (2021). Pengaruh Asset Turn Over (TATO) terhadap Return on Asset (ROA) pada PT. Unilever Indonesia Tbk. </w:t>
      </w:r>
      <w:r w:rsidRPr="009554F1">
        <w:rPr>
          <w:i/>
          <w:iCs/>
          <w:noProof/>
          <w:sz w:val="24"/>
          <w:szCs w:val="24"/>
        </w:rPr>
        <w:t>JESYA (Jurnal Ekonomi &amp; Ekonomi Syariah)</w:t>
      </w:r>
      <w:r w:rsidRPr="009554F1">
        <w:rPr>
          <w:noProof/>
          <w:sz w:val="24"/>
          <w:szCs w:val="24"/>
        </w:rPr>
        <w:t xml:space="preserve">, </w:t>
      </w:r>
      <w:r w:rsidRPr="009554F1">
        <w:rPr>
          <w:i/>
          <w:iCs/>
          <w:noProof/>
          <w:sz w:val="24"/>
          <w:szCs w:val="24"/>
        </w:rPr>
        <w:t>4</w:t>
      </w:r>
      <w:r w:rsidRPr="009554F1">
        <w:rPr>
          <w:noProof/>
          <w:sz w:val="24"/>
          <w:szCs w:val="24"/>
        </w:rPr>
        <w:t>(2), 1322–1328.</w:t>
      </w:r>
    </w:p>
    <w:p w:rsidR="009554F1" w:rsidRPr="009554F1" w:rsidRDefault="009554F1" w:rsidP="009554F1">
      <w:pPr>
        <w:adjustRightInd w:val="0"/>
        <w:ind w:left="480" w:hanging="480"/>
        <w:jc w:val="both"/>
        <w:rPr>
          <w:noProof/>
          <w:sz w:val="24"/>
          <w:szCs w:val="24"/>
        </w:rPr>
      </w:pPr>
      <w:r w:rsidRPr="009554F1">
        <w:rPr>
          <w:noProof/>
          <w:sz w:val="24"/>
          <w:szCs w:val="24"/>
        </w:rPr>
        <w:t xml:space="preserve">Anandamaya, L. P. varamitha. (2021). Pengaruh Good Corporate Governance, Ukuran Perusahaan Dan Leverage Terhadap Kinerja Keuangan Perusahaan. </w:t>
      </w:r>
      <w:r w:rsidRPr="009554F1">
        <w:rPr>
          <w:i/>
          <w:iCs/>
          <w:noProof/>
          <w:sz w:val="24"/>
          <w:szCs w:val="24"/>
        </w:rPr>
        <w:t>Jurnal Ilmu Dan Riset Akuntansi</w:t>
      </w:r>
      <w:r w:rsidRPr="009554F1">
        <w:rPr>
          <w:noProof/>
          <w:sz w:val="24"/>
          <w:szCs w:val="24"/>
        </w:rPr>
        <w:t xml:space="preserve">, </w:t>
      </w:r>
      <w:r w:rsidRPr="009554F1">
        <w:rPr>
          <w:i/>
          <w:iCs/>
          <w:noProof/>
          <w:sz w:val="24"/>
          <w:szCs w:val="24"/>
        </w:rPr>
        <w:t>10</w:t>
      </w:r>
      <w:r w:rsidRPr="009554F1">
        <w:rPr>
          <w:noProof/>
          <w:sz w:val="24"/>
          <w:szCs w:val="24"/>
        </w:rPr>
        <w:t>(5), 1–24. https://doi.org/10.29103/jak.v12i1.14915</w:t>
      </w:r>
    </w:p>
    <w:p w:rsidR="009554F1" w:rsidRPr="009554F1" w:rsidRDefault="009554F1" w:rsidP="009554F1">
      <w:pPr>
        <w:adjustRightInd w:val="0"/>
        <w:ind w:left="480" w:hanging="480"/>
        <w:jc w:val="both"/>
        <w:rPr>
          <w:noProof/>
          <w:sz w:val="24"/>
          <w:szCs w:val="24"/>
        </w:rPr>
      </w:pPr>
      <w:r w:rsidRPr="009554F1">
        <w:rPr>
          <w:noProof/>
          <w:sz w:val="24"/>
          <w:szCs w:val="24"/>
        </w:rPr>
        <w:t xml:space="preserve">Astuti, Y., Erawati, T., &amp; Ayem, S. (2021). Pengaruh ukuran perusahaan, leverage dan struktur </w:t>
      </w:r>
      <w:r w:rsidRPr="009554F1">
        <w:rPr>
          <w:noProof/>
          <w:sz w:val="24"/>
          <w:szCs w:val="24"/>
        </w:rPr>
        <w:lastRenderedPageBreak/>
        <w:t xml:space="preserve">modal terhadap kinerja keuangan. </w:t>
      </w:r>
      <w:r w:rsidRPr="009554F1">
        <w:rPr>
          <w:i/>
          <w:iCs/>
          <w:noProof/>
          <w:sz w:val="24"/>
          <w:szCs w:val="24"/>
        </w:rPr>
        <w:t>Invoice : Jurnal Imu Akuntansi</w:t>
      </w:r>
      <w:r w:rsidRPr="009554F1">
        <w:rPr>
          <w:noProof/>
          <w:sz w:val="24"/>
          <w:szCs w:val="24"/>
        </w:rPr>
        <w:t xml:space="preserve">, </w:t>
      </w:r>
      <w:r w:rsidRPr="009554F1">
        <w:rPr>
          <w:i/>
          <w:iCs/>
          <w:noProof/>
          <w:sz w:val="24"/>
          <w:szCs w:val="24"/>
        </w:rPr>
        <w:t>3</w:t>
      </w:r>
      <w:r w:rsidRPr="009554F1">
        <w:rPr>
          <w:noProof/>
          <w:sz w:val="24"/>
          <w:szCs w:val="24"/>
        </w:rPr>
        <w:t>(2), 355.</w:t>
      </w:r>
    </w:p>
    <w:p w:rsidR="009554F1" w:rsidRPr="009554F1" w:rsidRDefault="009554F1" w:rsidP="009554F1">
      <w:pPr>
        <w:adjustRightInd w:val="0"/>
        <w:ind w:left="480" w:hanging="480"/>
        <w:jc w:val="both"/>
        <w:rPr>
          <w:noProof/>
          <w:sz w:val="24"/>
          <w:szCs w:val="24"/>
        </w:rPr>
      </w:pPr>
      <w:r w:rsidRPr="009554F1">
        <w:rPr>
          <w:noProof/>
          <w:sz w:val="24"/>
          <w:szCs w:val="24"/>
        </w:rPr>
        <w:t xml:space="preserve">Budiono, C. B., Prayogo, N. C., Hapsari, R. C., &amp; Linawati, N. (2024). The Financial Performance of Merged and Acquired Firms : Energy and Consumer Sectors in Indonesia. </w:t>
      </w:r>
      <w:r w:rsidRPr="009554F1">
        <w:rPr>
          <w:i/>
          <w:iCs/>
          <w:noProof/>
          <w:sz w:val="24"/>
          <w:szCs w:val="24"/>
        </w:rPr>
        <w:t>Journal of Auditing, Finance, and Forensic Accounting</w:t>
      </w:r>
      <w:r w:rsidRPr="009554F1">
        <w:rPr>
          <w:noProof/>
          <w:sz w:val="24"/>
          <w:szCs w:val="24"/>
        </w:rPr>
        <w:t xml:space="preserve">, </w:t>
      </w:r>
      <w:r w:rsidRPr="009554F1">
        <w:rPr>
          <w:i/>
          <w:iCs/>
          <w:noProof/>
          <w:sz w:val="24"/>
          <w:szCs w:val="24"/>
        </w:rPr>
        <w:t>12</w:t>
      </w:r>
      <w:r w:rsidRPr="009554F1">
        <w:rPr>
          <w:noProof/>
          <w:sz w:val="24"/>
          <w:szCs w:val="24"/>
        </w:rPr>
        <w:t>(1), 32–48. https://doi.org/10.21107/jaffa.v12i1.24564</w:t>
      </w:r>
    </w:p>
    <w:p w:rsidR="009554F1" w:rsidRPr="009554F1" w:rsidRDefault="009554F1" w:rsidP="009554F1">
      <w:pPr>
        <w:adjustRightInd w:val="0"/>
        <w:ind w:left="480" w:hanging="480"/>
        <w:jc w:val="both"/>
        <w:rPr>
          <w:noProof/>
          <w:sz w:val="24"/>
          <w:szCs w:val="24"/>
        </w:rPr>
      </w:pPr>
      <w:r w:rsidRPr="009554F1">
        <w:rPr>
          <w:noProof/>
          <w:sz w:val="24"/>
          <w:szCs w:val="24"/>
        </w:rPr>
        <w:t xml:space="preserve">Citta, K. M. S. M., Merawati, L. K., &amp; Tandio, D. R. (2022). Pengaruh Solvabilitas, Investment Opportunity Set, Pertumbuhan Perusahaan, Cash Ratio dan Laba Bersih Terhadap Kebijakan Dividen. </w:t>
      </w:r>
      <w:r w:rsidRPr="009554F1">
        <w:rPr>
          <w:i/>
          <w:iCs/>
          <w:noProof/>
          <w:sz w:val="24"/>
          <w:szCs w:val="24"/>
        </w:rPr>
        <w:t>Kharisma (Kumpulan Hasil Riset Mahasiswa Akuntansi)</w:t>
      </w:r>
      <w:r w:rsidRPr="009554F1">
        <w:rPr>
          <w:noProof/>
          <w:sz w:val="24"/>
          <w:szCs w:val="24"/>
        </w:rPr>
        <w:t xml:space="preserve">, </w:t>
      </w:r>
      <w:r w:rsidRPr="009554F1">
        <w:rPr>
          <w:i/>
          <w:iCs/>
          <w:noProof/>
          <w:sz w:val="24"/>
          <w:szCs w:val="24"/>
        </w:rPr>
        <w:t>4</w:t>
      </w:r>
      <w:r w:rsidRPr="009554F1">
        <w:rPr>
          <w:noProof/>
          <w:sz w:val="24"/>
          <w:szCs w:val="24"/>
        </w:rPr>
        <w:t>(1).</w:t>
      </w:r>
    </w:p>
    <w:p w:rsidR="009554F1" w:rsidRPr="009554F1" w:rsidRDefault="009554F1" w:rsidP="009554F1">
      <w:pPr>
        <w:adjustRightInd w:val="0"/>
        <w:ind w:left="480" w:hanging="480"/>
        <w:jc w:val="both"/>
        <w:rPr>
          <w:noProof/>
          <w:sz w:val="24"/>
          <w:szCs w:val="24"/>
        </w:rPr>
      </w:pPr>
      <w:r w:rsidRPr="009554F1">
        <w:rPr>
          <w:noProof/>
          <w:sz w:val="24"/>
          <w:szCs w:val="24"/>
        </w:rPr>
        <w:t xml:space="preserve">Dewi, C., &amp; Susanto, L. (2022). Pengaruh Profitabilitas, Solvabilitas, Kepemilikan Institusional, Dan Umur Perusahaan Terhadap Nilai Perusahaan Manufaktur. </w:t>
      </w:r>
      <w:r w:rsidRPr="009554F1">
        <w:rPr>
          <w:i/>
          <w:iCs/>
          <w:noProof/>
          <w:sz w:val="24"/>
          <w:szCs w:val="24"/>
        </w:rPr>
        <w:t>Jurnal Multiparadigma Akuntansi</w:t>
      </w:r>
      <w:r w:rsidRPr="009554F1">
        <w:rPr>
          <w:noProof/>
          <w:sz w:val="24"/>
          <w:szCs w:val="24"/>
        </w:rPr>
        <w:t xml:space="preserve">, </w:t>
      </w:r>
      <w:r w:rsidRPr="009554F1">
        <w:rPr>
          <w:i/>
          <w:iCs/>
          <w:noProof/>
          <w:sz w:val="24"/>
          <w:szCs w:val="24"/>
        </w:rPr>
        <w:t>IV</w:t>
      </w:r>
      <w:r w:rsidRPr="009554F1">
        <w:rPr>
          <w:noProof/>
          <w:sz w:val="24"/>
          <w:szCs w:val="24"/>
        </w:rPr>
        <w:t>(2), 540–549.</w:t>
      </w:r>
    </w:p>
    <w:p w:rsidR="009554F1" w:rsidRPr="009554F1" w:rsidRDefault="009554F1" w:rsidP="009554F1">
      <w:pPr>
        <w:adjustRightInd w:val="0"/>
        <w:ind w:left="480" w:hanging="480"/>
        <w:jc w:val="both"/>
        <w:rPr>
          <w:noProof/>
          <w:sz w:val="24"/>
          <w:szCs w:val="24"/>
        </w:rPr>
      </w:pPr>
      <w:r w:rsidRPr="009554F1">
        <w:rPr>
          <w:noProof/>
          <w:sz w:val="24"/>
          <w:szCs w:val="24"/>
        </w:rPr>
        <w:t xml:space="preserve">Dewi, D. S., Susbiyani, A., &amp; Syahfrudin, A. (2019). Pengaruh Penerapan Good Corporate Governance, Total Asset Turn Over dan Kepemilikan Institusional Terhadap Kinerja Keuangan Perusahaan. </w:t>
      </w:r>
      <w:r w:rsidRPr="009554F1">
        <w:rPr>
          <w:i/>
          <w:iCs/>
          <w:noProof/>
          <w:sz w:val="24"/>
          <w:szCs w:val="24"/>
        </w:rPr>
        <w:t>International Journal of Social Science and Business</w:t>
      </w:r>
      <w:r w:rsidRPr="009554F1">
        <w:rPr>
          <w:noProof/>
          <w:sz w:val="24"/>
          <w:szCs w:val="24"/>
        </w:rPr>
        <w:t xml:space="preserve">, </w:t>
      </w:r>
      <w:r w:rsidRPr="009554F1">
        <w:rPr>
          <w:i/>
          <w:iCs/>
          <w:noProof/>
          <w:sz w:val="24"/>
          <w:szCs w:val="24"/>
        </w:rPr>
        <w:t>3</w:t>
      </w:r>
      <w:r w:rsidRPr="009554F1">
        <w:rPr>
          <w:noProof/>
          <w:sz w:val="24"/>
          <w:szCs w:val="24"/>
        </w:rPr>
        <w:t>(4), 473. https://doi.org/10.23887/ijssb.v3i4.21642</w:t>
      </w:r>
    </w:p>
    <w:p w:rsidR="009554F1" w:rsidRPr="009554F1" w:rsidRDefault="009554F1" w:rsidP="009554F1">
      <w:pPr>
        <w:adjustRightInd w:val="0"/>
        <w:ind w:left="480" w:hanging="480"/>
        <w:jc w:val="both"/>
        <w:rPr>
          <w:noProof/>
          <w:sz w:val="24"/>
          <w:szCs w:val="24"/>
        </w:rPr>
      </w:pPr>
      <w:r w:rsidRPr="009554F1">
        <w:rPr>
          <w:noProof/>
          <w:sz w:val="24"/>
          <w:szCs w:val="24"/>
        </w:rPr>
        <w:t xml:space="preserve">Diana, L., &amp; Osesoga, M. S. (2020). Pengaruh likuiditas, solvabilitas, manajemen aset, dan ukuran perusahaan terhadap kinerja keuangan. </w:t>
      </w:r>
      <w:r w:rsidRPr="009554F1">
        <w:rPr>
          <w:i/>
          <w:iCs/>
          <w:noProof/>
          <w:sz w:val="24"/>
          <w:szCs w:val="24"/>
        </w:rPr>
        <w:t>Jurnal Akuntansi Kontemporer</w:t>
      </w:r>
      <w:r w:rsidRPr="009554F1">
        <w:rPr>
          <w:noProof/>
          <w:sz w:val="24"/>
          <w:szCs w:val="24"/>
        </w:rPr>
        <w:t xml:space="preserve">, </w:t>
      </w:r>
      <w:r w:rsidRPr="009554F1">
        <w:rPr>
          <w:i/>
          <w:iCs/>
          <w:noProof/>
          <w:sz w:val="24"/>
          <w:szCs w:val="24"/>
        </w:rPr>
        <w:t>12</w:t>
      </w:r>
      <w:r w:rsidRPr="009554F1">
        <w:rPr>
          <w:noProof/>
          <w:sz w:val="24"/>
          <w:szCs w:val="24"/>
        </w:rPr>
        <w:t>(1), 20–34. https://doi.org/10.33508/jako.v12i1.2282</w:t>
      </w:r>
    </w:p>
    <w:p w:rsidR="009554F1" w:rsidRPr="009554F1" w:rsidRDefault="009554F1" w:rsidP="009554F1">
      <w:pPr>
        <w:adjustRightInd w:val="0"/>
        <w:ind w:left="480" w:hanging="480"/>
        <w:jc w:val="both"/>
        <w:rPr>
          <w:noProof/>
          <w:sz w:val="24"/>
          <w:szCs w:val="24"/>
        </w:rPr>
      </w:pPr>
      <w:r w:rsidRPr="009554F1">
        <w:rPr>
          <w:noProof/>
          <w:sz w:val="24"/>
          <w:szCs w:val="24"/>
        </w:rPr>
        <w:t xml:space="preserve">Effendi, E., &amp; Ulhaq, R. D. (2021). Pengaruh Audit Tenure, Reputasi Auditor, Ukuran Perusahaan dan Komite Audit Terhadap Kualitas Audit. </w:t>
      </w:r>
      <w:r w:rsidRPr="009554F1">
        <w:rPr>
          <w:i/>
          <w:iCs/>
          <w:noProof/>
          <w:sz w:val="24"/>
          <w:szCs w:val="24"/>
        </w:rPr>
        <w:t>JIMEA: Jurnal Ilmiah MEA (Jurnal Ilmiah Manajemen, Ekonomi Dan Akuntansi)</w:t>
      </w:r>
      <w:r w:rsidRPr="009554F1">
        <w:rPr>
          <w:noProof/>
          <w:sz w:val="24"/>
          <w:szCs w:val="24"/>
        </w:rPr>
        <w:t xml:space="preserve">, </w:t>
      </w:r>
      <w:r w:rsidRPr="009554F1">
        <w:rPr>
          <w:i/>
          <w:iCs/>
          <w:noProof/>
          <w:sz w:val="24"/>
          <w:szCs w:val="24"/>
        </w:rPr>
        <w:t>5</w:t>
      </w:r>
      <w:r w:rsidRPr="009554F1">
        <w:rPr>
          <w:noProof/>
          <w:sz w:val="24"/>
          <w:szCs w:val="24"/>
        </w:rPr>
        <w:t>(2), 1475–1504. https://journal.stiemb.ac.id/index.php/mea/article/view/1411</w:t>
      </w:r>
    </w:p>
    <w:p w:rsidR="009554F1" w:rsidRPr="009554F1" w:rsidRDefault="009554F1" w:rsidP="009554F1">
      <w:pPr>
        <w:adjustRightInd w:val="0"/>
        <w:ind w:left="480" w:hanging="480"/>
        <w:jc w:val="both"/>
        <w:rPr>
          <w:noProof/>
          <w:sz w:val="24"/>
          <w:szCs w:val="24"/>
        </w:rPr>
      </w:pPr>
      <w:r w:rsidRPr="009554F1">
        <w:rPr>
          <w:noProof/>
          <w:sz w:val="24"/>
          <w:szCs w:val="24"/>
        </w:rPr>
        <w:t xml:space="preserve">Goldyanta, G. T. F., &amp; Ardini, L. (2020). Pengaruh Kinerja Keuangan dan Kualitas Audit Terhadap Audit Delay. </w:t>
      </w:r>
      <w:r w:rsidRPr="009554F1">
        <w:rPr>
          <w:i/>
          <w:iCs/>
          <w:noProof/>
          <w:sz w:val="24"/>
          <w:szCs w:val="24"/>
        </w:rPr>
        <w:t>Jurnal Ilmu Dan Riset Akuntansi</w:t>
      </w:r>
      <w:r w:rsidRPr="009554F1">
        <w:rPr>
          <w:noProof/>
          <w:sz w:val="24"/>
          <w:szCs w:val="24"/>
        </w:rPr>
        <w:t xml:space="preserve">, </w:t>
      </w:r>
      <w:r w:rsidRPr="009554F1">
        <w:rPr>
          <w:i/>
          <w:iCs/>
          <w:noProof/>
          <w:sz w:val="24"/>
          <w:szCs w:val="24"/>
        </w:rPr>
        <w:t>9</w:t>
      </w:r>
      <w:r w:rsidRPr="009554F1">
        <w:rPr>
          <w:noProof/>
          <w:sz w:val="24"/>
          <w:szCs w:val="24"/>
        </w:rPr>
        <w:t>, 1–25.</w:t>
      </w:r>
    </w:p>
    <w:p w:rsidR="009554F1" w:rsidRPr="009554F1" w:rsidRDefault="009554F1" w:rsidP="009554F1">
      <w:pPr>
        <w:adjustRightInd w:val="0"/>
        <w:ind w:left="480" w:hanging="480"/>
        <w:jc w:val="both"/>
        <w:rPr>
          <w:noProof/>
          <w:sz w:val="24"/>
          <w:szCs w:val="24"/>
        </w:rPr>
      </w:pPr>
      <w:r w:rsidRPr="009554F1">
        <w:rPr>
          <w:noProof/>
          <w:sz w:val="24"/>
          <w:szCs w:val="24"/>
        </w:rPr>
        <w:t xml:space="preserve">Hajaturrodiah, G., &amp; Lestari, H. S. (2022). Pembayaran Dividen dan Investment Opportunity terhadap Kinerja Keuangan. </w:t>
      </w:r>
      <w:r w:rsidRPr="009554F1">
        <w:rPr>
          <w:i/>
          <w:iCs/>
          <w:noProof/>
          <w:sz w:val="24"/>
          <w:szCs w:val="24"/>
        </w:rPr>
        <w:t>Jurnal Ekobistek</w:t>
      </w:r>
      <w:r w:rsidRPr="009554F1">
        <w:rPr>
          <w:noProof/>
          <w:sz w:val="24"/>
          <w:szCs w:val="24"/>
        </w:rPr>
        <w:t xml:space="preserve">, </w:t>
      </w:r>
      <w:r w:rsidRPr="009554F1">
        <w:rPr>
          <w:i/>
          <w:iCs/>
          <w:noProof/>
          <w:sz w:val="24"/>
          <w:szCs w:val="24"/>
        </w:rPr>
        <w:t>11</w:t>
      </w:r>
      <w:r w:rsidRPr="009554F1">
        <w:rPr>
          <w:noProof/>
          <w:sz w:val="24"/>
          <w:szCs w:val="24"/>
        </w:rPr>
        <w:t>(3), 200–206. https://doi.org/10.35134/ekobistek.v11i3.349</w:t>
      </w:r>
    </w:p>
    <w:p w:rsidR="009554F1" w:rsidRPr="009554F1" w:rsidRDefault="009554F1" w:rsidP="009554F1">
      <w:pPr>
        <w:adjustRightInd w:val="0"/>
        <w:ind w:left="480" w:hanging="480"/>
        <w:jc w:val="both"/>
        <w:rPr>
          <w:noProof/>
          <w:sz w:val="24"/>
          <w:szCs w:val="24"/>
        </w:rPr>
      </w:pPr>
      <w:r w:rsidRPr="009554F1">
        <w:rPr>
          <w:noProof/>
          <w:sz w:val="24"/>
          <w:szCs w:val="24"/>
        </w:rPr>
        <w:t xml:space="preserve">Hasti, W. W., Maryani, &amp; Makhsun, A. (2022). Pengaruh Leverage, Struktur Modal, dan Ukuran Perusahaan terhadap Kinerja Keuangan pada Perusahaan Sektor Pertambangan. </w:t>
      </w:r>
      <w:r w:rsidRPr="009554F1">
        <w:rPr>
          <w:i/>
          <w:iCs/>
          <w:noProof/>
          <w:sz w:val="24"/>
          <w:szCs w:val="24"/>
        </w:rPr>
        <w:t>Reviu Akuntansi, Manajemen, Dan Bisnis</w:t>
      </w:r>
      <w:r w:rsidRPr="009554F1">
        <w:rPr>
          <w:noProof/>
          <w:sz w:val="24"/>
          <w:szCs w:val="24"/>
        </w:rPr>
        <w:t xml:space="preserve">, </w:t>
      </w:r>
      <w:r w:rsidRPr="009554F1">
        <w:rPr>
          <w:i/>
          <w:iCs/>
          <w:noProof/>
          <w:sz w:val="24"/>
          <w:szCs w:val="24"/>
        </w:rPr>
        <w:t>2</w:t>
      </w:r>
      <w:r w:rsidRPr="009554F1">
        <w:rPr>
          <w:noProof/>
          <w:sz w:val="24"/>
          <w:szCs w:val="24"/>
        </w:rPr>
        <w:t>(2), 139–150. https://doi.org/10.35912/rambis.v2i2.1544</w:t>
      </w:r>
    </w:p>
    <w:p w:rsidR="009554F1" w:rsidRPr="009554F1" w:rsidRDefault="009554F1" w:rsidP="009554F1">
      <w:pPr>
        <w:adjustRightInd w:val="0"/>
        <w:ind w:left="480" w:hanging="480"/>
        <w:jc w:val="both"/>
        <w:rPr>
          <w:noProof/>
          <w:sz w:val="24"/>
          <w:szCs w:val="24"/>
        </w:rPr>
      </w:pPr>
      <w:r w:rsidRPr="009554F1">
        <w:rPr>
          <w:noProof/>
          <w:sz w:val="24"/>
          <w:szCs w:val="24"/>
        </w:rPr>
        <w:t xml:space="preserve">Hayati, E., Nurjanah, F., &amp; Putri, V. A. (2022). Pengaruh Investment Opportunity Set (Ios) Terhadap Kinerja Keuangan Perusahaan Dengan Management Ownership Sebagai Variabel Moderasi (Studi Kasus Pada Perusahaan Sektor Food and Beverage Yang Terdaftar Di Bei). </w:t>
      </w:r>
      <w:r w:rsidRPr="009554F1">
        <w:rPr>
          <w:i/>
          <w:iCs/>
          <w:noProof/>
          <w:sz w:val="24"/>
          <w:szCs w:val="24"/>
        </w:rPr>
        <w:t>Jurnal Ilmiah Edunomika</w:t>
      </w:r>
      <w:r w:rsidRPr="009554F1">
        <w:rPr>
          <w:noProof/>
          <w:sz w:val="24"/>
          <w:szCs w:val="24"/>
        </w:rPr>
        <w:t xml:space="preserve">, </w:t>
      </w:r>
      <w:r w:rsidRPr="009554F1">
        <w:rPr>
          <w:i/>
          <w:iCs/>
          <w:noProof/>
          <w:sz w:val="24"/>
          <w:szCs w:val="24"/>
        </w:rPr>
        <w:t>6</w:t>
      </w:r>
      <w:r w:rsidRPr="009554F1">
        <w:rPr>
          <w:noProof/>
          <w:sz w:val="24"/>
          <w:szCs w:val="24"/>
        </w:rPr>
        <w:t>(1), 430. https://doi.org/10.29040/jie.v6i1.4417</w:t>
      </w:r>
    </w:p>
    <w:p w:rsidR="009554F1" w:rsidRPr="009554F1" w:rsidRDefault="009554F1" w:rsidP="009554F1">
      <w:pPr>
        <w:adjustRightInd w:val="0"/>
        <w:ind w:left="480" w:hanging="480"/>
        <w:jc w:val="both"/>
        <w:rPr>
          <w:noProof/>
          <w:sz w:val="24"/>
          <w:szCs w:val="24"/>
        </w:rPr>
      </w:pPr>
      <w:r w:rsidRPr="009554F1">
        <w:rPr>
          <w:noProof/>
          <w:sz w:val="24"/>
          <w:szCs w:val="24"/>
        </w:rPr>
        <w:t xml:space="preserve">Hery. (2023). </w:t>
      </w:r>
      <w:r w:rsidRPr="009554F1">
        <w:rPr>
          <w:i/>
          <w:iCs/>
          <w:noProof/>
          <w:sz w:val="24"/>
          <w:szCs w:val="24"/>
        </w:rPr>
        <w:t>Analisis Laporan Keuangan</w:t>
      </w:r>
      <w:r w:rsidRPr="009554F1">
        <w:rPr>
          <w:noProof/>
          <w:sz w:val="24"/>
          <w:szCs w:val="24"/>
        </w:rPr>
        <w:t xml:space="preserve"> (3rd ed.). Gramedia Widiasarana Indonesia.</w:t>
      </w:r>
    </w:p>
    <w:p w:rsidR="009554F1" w:rsidRPr="009554F1" w:rsidRDefault="009554F1" w:rsidP="009554F1">
      <w:pPr>
        <w:adjustRightInd w:val="0"/>
        <w:ind w:left="480" w:hanging="480"/>
        <w:jc w:val="both"/>
        <w:rPr>
          <w:noProof/>
          <w:sz w:val="24"/>
          <w:szCs w:val="24"/>
        </w:rPr>
      </w:pPr>
      <w:r w:rsidRPr="009554F1">
        <w:rPr>
          <w:noProof/>
          <w:sz w:val="24"/>
          <w:szCs w:val="24"/>
        </w:rPr>
        <w:t xml:space="preserve">Jariah, A. (2021). Pengaruh Market to Book Value of Equity, Debt to Equity Ratio dan Dividend Payout Ratio terhadap Net Profit Margin dimoderasi Jumlah Dewan Komisaris. </w:t>
      </w:r>
      <w:r w:rsidRPr="009554F1">
        <w:rPr>
          <w:i/>
          <w:iCs/>
          <w:noProof/>
          <w:sz w:val="24"/>
          <w:szCs w:val="24"/>
        </w:rPr>
        <w:t>Kompartemen : Jurnal Ilmiah Akuntansi</w:t>
      </w:r>
      <w:r w:rsidRPr="009554F1">
        <w:rPr>
          <w:noProof/>
          <w:sz w:val="24"/>
          <w:szCs w:val="24"/>
        </w:rPr>
        <w:t xml:space="preserve">, </w:t>
      </w:r>
      <w:r w:rsidRPr="009554F1">
        <w:rPr>
          <w:i/>
          <w:iCs/>
          <w:noProof/>
          <w:sz w:val="24"/>
          <w:szCs w:val="24"/>
        </w:rPr>
        <w:t>19</w:t>
      </w:r>
      <w:r w:rsidRPr="009554F1">
        <w:rPr>
          <w:noProof/>
          <w:sz w:val="24"/>
          <w:szCs w:val="24"/>
        </w:rPr>
        <w:t>(1), 90. https://doi.org/10.30595/kompartemen.v19i1.11228</w:t>
      </w:r>
    </w:p>
    <w:p w:rsidR="009554F1" w:rsidRPr="009554F1" w:rsidRDefault="009554F1" w:rsidP="009554F1">
      <w:pPr>
        <w:adjustRightInd w:val="0"/>
        <w:ind w:left="480" w:hanging="480"/>
        <w:jc w:val="both"/>
        <w:rPr>
          <w:noProof/>
          <w:sz w:val="24"/>
          <w:szCs w:val="24"/>
        </w:rPr>
      </w:pPr>
      <w:r w:rsidRPr="009554F1">
        <w:rPr>
          <w:noProof/>
          <w:sz w:val="24"/>
          <w:szCs w:val="24"/>
        </w:rPr>
        <w:t xml:space="preserve">Jessica, J., &amp; Triyani, Y. (2022). Pengaruh Struktur Modal, Likuiditas , Ukuran Perusahaan Dan Umur Perusahaan Terhadap Kinerja Keuangan. </w:t>
      </w:r>
      <w:r w:rsidRPr="009554F1">
        <w:rPr>
          <w:i/>
          <w:iCs/>
          <w:noProof/>
          <w:sz w:val="24"/>
          <w:szCs w:val="24"/>
        </w:rPr>
        <w:t>Jurnal Akuntansi</w:t>
      </w:r>
      <w:r w:rsidRPr="009554F1">
        <w:rPr>
          <w:noProof/>
          <w:sz w:val="24"/>
          <w:szCs w:val="24"/>
        </w:rPr>
        <w:t xml:space="preserve">, </w:t>
      </w:r>
      <w:r w:rsidRPr="009554F1">
        <w:rPr>
          <w:i/>
          <w:iCs/>
          <w:noProof/>
          <w:sz w:val="24"/>
          <w:szCs w:val="24"/>
        </w:rPr>
        <w:t>11</w:t>
      </w:r>
      <w:r w:rsidRPr="009554F1">
        <w:rPr>
          <w:noProof/>
          <w:sz w:val="24"/>
          <w:szCs w:val="24"/>
        </w:rPr>
        <w:t>(2), 138–148. https://doi.org/10.46806/ja.v11i2.891</w:t>
      </w:r>
    </w:p>
    <w:p w:rsidR="009554F1" w:rsidRPr="009554F1" w:rsidRDefault="009554F1" w:rsidP="009554F1">
      <w:pPr>
        <w:adjustRightInd w:val="0"/>
        <w:ind w:left="480" w:hanging="480"/>
        <w:jc w:val="both"/>
        <w:rPr>
          <w:noProof/>
          <w:sz w:val="24"/>
          <w:szCs w:val="24"/>
        </w:rPr>
      </w:pPr>
      <w:r w:rsidRPr="009554F1">
        <w:rPr>
          <w:noProof/>
          <w:sz w:val="24"/>
          <w:szCs w:val="24"/>
        </w:rPr>
        <w:t xml:space="preserve">Kadek Meganingrat Sri Mudita Citta, Luh Komang Merawati, &amp; Daniel Raditya Tandio. (2022). Pengaruh Solvabilitas, Investment opportunity Set, Pertumbuhan Perusahaan, Cash ratio, dan Laba Bersih Terhadap Kebijakan Dividen. </w:t>
      </w:r>
      <w:r w:rsidRPr="009554F1">
        <w:rPr>
          <w:i/>
          <w:iCs/>
          <w:noProof/>
          <w:sz w:val="24"/>
          <w:szCs w:val="24"/>
        </w:rPr>
        <w:t>Kharisma (Kumpulan Hasil Riset Mahasiswa Akuntansi)</w:t>
      </w:r>
      <w:r w:rsidRPr="009554F1">
        <w:rPr>
          <w:noProof/>
          <w:sz w:val="24"/>
          <w:szCs w:val="24"/>
        </w:rPr>
        <w:t xml:space="preserve">, </w:t>
      </w:r>
      <w:r w:rsidRPr="009554F1">
        <w:rPr>
          <w:i/>
          <w:iCs/>
          <w:noProof/>
          <w:sz w:val="24"/>
          <w:szCs w:val="24"/>
        </w:rPr>
        <w:t>4</w:t>
      </w:r>
      <w:r w:rsidRPr="009554F1">
        <w:rPr>
          <w:noProof/>
          <w:sz w:val="24"/>
          <w:szCs w:val="24"/>
        </w:rPr>
        <w:t>(1).</w:t>
      </w:r>
    </w:p>
    <w:p w:rsidR="009554F1" w:rsidRPr="009554F1" w:rsidRDefault="009554F1" w:rsidP="009554F1">
      <w:pPr>
        <w:adjustRightInd w:val="0"/>
        <w:ind w:left="480" w:hanging="480"/>
        <w:jc w:val="both"/>
        <w:rPr>
          <w:noProof/>
          <w:sz w:val="24"/>
          <w:szCs w:val="24"/>
        </w:rPr>
      </w:pPr>
      <w:r w:rsidRPr="009554F1">
        <w:rPr>
          <w:noProof/>
          <w:sz w:val="24"/>
          <w:szCs w:val="24"/>
        </w:rPr>
        <w:t xml:space="preserve">Kasmir. (2018). </w:t>
      </w:r>
      <w:r w:rsidRPr="009554F1">
        <w:rPr>
          <w:i/>
          <w:iCs/>
          <w:noProof/>
          <w:sz w:val="24"/>
          <w:szCs w:val="24"/>
        </w:rPr>
        <w:t>Analisa Laporan Keuangan</w:t>
      </w:r>
      <w:r w:rsidRPr="009554F1">
        <w:rPr>
          <w:noProof/>
          <w:sz w:val="24"/>
          <w:szCs w:val="24"/>
        </w:rPr>
        <w:t xml:space="preserve"> (Cetakan 11). Rajawali Pers.</w:t>
      </w:r>
    </w:p>
    <w:p w:rsidR="009554F1" w:rsidRPr="009554F1" w:rsidRDefault="009554F1" w:rsidP="009554F1">
      <w:pPr>
        <w:adjustRightInd w:val="0"/>
        <w:ind w:left="480" w:hanging="480"/>
        <w:jc w:val="both"/>
        <w:rPr>
          <w:noProof/>
          <w:sz w:val="24"/>
          <w:szCs w:val="24"/>
        </w:rPr>
      </w:pPr>
      <w:r w:rsidRPr="009554F1">
        <w:rPr>
          <w:noProof/>
          <w:sz w:val="24"/>
          <w:szCs w:val="24"/>
        </w:rPr>
        <w:t xml:space="preserve">Lutfiana, D. E. S., &amp; Hermanto, S. B. (2021). Pengaruh Profitabilitas, Leverage Dan Ukuran </w:t>
      </w:r>
      <w:r w:rsidRPr="009554F1">
        <w:rPr>
          <w:noProof/>
          <w:sz w:val="24"/>
          <w:szCs w:val="24"/>
        </w:rPr>
        <w:lastRenderedPageBreak/>
        <w:t xml:space="preserve">Perusahaan Terhadap Kinerja Keuangan. </w:t>
      </w:r>
      <w:r w:rsidRPr="009554F1">
        <w:rPr>
          <w:i/>
          <w:iCs/>
          <w:noProof/>
          <w:sz w:val="24"/>
          <w:szCs w:val="24"/>
        </w:rPr>
        <w:t>Jurnal Ilmu Dan Riset Akuntansi</w:t>
      </w:r>
      <w:r w:rsidRPr="009554F1">
        <w:rPr>
          <w:noProof/>
          <w:sz w:val="24"/>
          <w:szCs w:val="24"/>
        </w:rPr>
        <w:t xml:space="preserve">, </w:t>
      </w:r>
      <w:r w:rsidRPr="009554F1">
        <w:rPr>
          <w:i/>
          <w:iCs/>
          <w:noProof/>
          <w:sz w:val="24"/>
          <w:szCs w:val="24"/>
        </w:rPr>
        <w:t>10</w:t>
      </w:r>
      <w:r w:rsidRPr="009554F1">
        <w:rPr>
          <w:noProof/>
          <w:sz w:val="24"/>
          <w:szCs w:val="24"/>
        </w:rPr>
        <w:t>(2003), 1–18.</w:t>
      </w:r>
    </w:p>
    <w:p w:rsidR="009554F1" w:rsidRPr="009554F1" w:rsidRDefault="009554F1" w:rsidP="009554F1">
      <w:pPr>
        <w:adjustRightInd w:val="0"/>
        <w:ind w:left="480" w:hanging="480"/>
        <w:jc w:val="both"/>
        <w:rPr>
          <w:noProof/>
          <w:sz w:val="24"/>
          <w:szCs w:val="24"/>
        </w:rPr>
      </w:pPr>
      <w:r w:rsidRPr="009554F1">
        <w:rPr>
          <w:noProof/>
          <w:sz w:val="24"/>
          <w:szCs w:val="24"/>
        </w:rPr>
        <w:t xml:space="preserve">Mardaningsih, D., Nurlaela, S., &amp; Wijayanti, A. (2021). Pengaruh leverage , likuiditas , firm size dan sales growth terhadap kinerja keuangan pada perusahaan lq45. </w:t>
      </w:r>
      <w:r w:rsidRPr="009554F1">
        <w:rPr>
          <w:i/>
          <w:iCs/>
          <w:noProof/>
          <w:sz w:val="24"/>
          <w:szCs w:val="24"/>
        </w:rPr>
        <w:t>Inovasi</w:t>
      </w:r>
      <w:r w:rsidRPr="009554F1">
        <w:rPr>
          <w:noProof/>
          <w:sz w:val="24"/>
          <w:szCs w:val="24"/>
        </w:rPr>
        <w:t xml:space="preserve">, </w:t>
      </w:r>
      <w:r w:rsidRPr="009554F1">
        <w:rPr>
          <w:i/>
          <w:iCs/>
          <w:noProof/>
          <w:sz w:val="24"/>
          <w:szCs w:val="24"/>
        </w:rPr>
        <w:t>17</w:t>
      </w:r>
      <w:r w:rsidRPr="009554F1">
        <w:rPr>
          <w:noProof/>
          <w:sz w:val="24"/>
          <w:szCs w:val="24"/>
        </w:rPr>
        <w:t>(1), 46–53.</w:t>
      </w:r>
    </w:p>
    <w:p w:rsidR="009554F1" w:rsidRPr="009554F1" w:rsidRDefault="009554F1" w:rsidP="009554F1">
      <w:pPr>
        <w:adjustRightInd w:val="0"/>
        <w:ind w:left="480" w:hanging="480"/>
        <w:jc w:val="both"/>
        <w:rPr>
          <w:noProof/>
          <w:sz w:val="24"/>
          <w:szCs w:val="24"/>
        </w:rPr>
      </w:pPr>
      <w:r w:rsidRPr="009554F1">
        <w:rPr>
          <w:noProof/>
          <w:sz w:val="24"/>
          <w:szCs w:val="24"/>
        </w:rPr>
        <w:t xml:space="preserve">Mujiyanti, &amp; Linuha, O. I. (2023). How About Good Corporate Governance, Size, Leverage, Financial Performance. </w:t>
      </w:r>
      <w:r w:rsidRPr="009554F1">
        <w:rPr>
          <w:i/>
          <w:iCs/>
          <w:noProof/>
          <w:sz w:val="24"/>
          <w:szCs w:val="24"/>
        </w:rPr>
        <w:t>Riset Akuntansi Dan Keuangan Indonesia</w:t>
      </w:r>
      <w:r w:rsidRPr="009554F1">
        <w:rPr>
          <w:noProof/>
          <w:sz w:val="24"/>
          <w:szCs w:val="24"/>
        </w:rPr>
        <w:t xml:space="preserve">, </w:t>
      </w:r>
      <w:r w:rsidRPr="009554F1">
        <w:rPr>
          <w:i/>
          <w:iCs/>
          <w:noProof/>
          <w:sz w:val="24"/>
          <w:szCs w:val="24"/>
        </w:rPr>
        <w:t>8</w:t>
      </w:r>
      <w:r w:rsidRPr="009554F1">
        <w:rPr>
          <w:noProof/>
          <w:sz w:val="24"/>
          <w:szCs w:val="24"/>
        </w:rPr>
        <w:t>(1), 93–99.</w:t>
      </w:r>
    </w:p>
    <w:p w:rsidR="009554F1" w:rsidRPr="009554F1" w:rsidRDefault="009554F1" w:rsidP="009554F1">
      <w:pPr>
        <w:adjustRightInd w:val="0"/>
        <w:ind w:left="480" w:hanging="480"/>
        <w:jc w:val="both"/>
        <w:rPr>
          <w:noProof/>
          <w:sz w:val="24"/>
          <w:szCs w:val="24"/>
        </w:rPr>
      </w:pPr>
      <w:r w:rsidRPr="009554F1">
        <w:rPr>
          <w:noProof/>
          <w:sz w:val="24"/>
          <w:szCs w:val="24"/>
        </w:rPr>
        <w:t xml:space="preserve">Muslih, M., &amp; Aqmalia, W. R. (2020). Kinerja Keuangan: Intellectual Capital Performance dan Investment Opportunity Set. </w:t>
      </w:r>
      <w:r w:rsidRPr="009554F1">
        <w:rPr>
          <w:i/>
          <w:iCs/>
          <w:noProof/>
          <w:sz w:val="24"/>
          <w:szCs w:val="24"/>
        </w:rPr>
        <w:t>Jurnal Ilmiah Akuntansi</w:t>
      </w:r>
      <w:r w:rsidRPr="009554F1">
        <w:rPr>
          <w:noProof/>
          <w:sz w:val="24"/>
          <w:szCs w:val="24"/>
        </w:rPr>
        <w:t xml:space="preserve">, </w:t>
      </w:r>
      <w:r w:rsidRPr="009554F1">
        <w:rPr>
          <w:i/>
          <w:iCs/>
          <w:noProof/>
          <w:sz w:val="24"/>
          <w:szCs w:val="24"/>
        </w:rPr>
        <w:t>5</w:t>
      </w:r>
      <w:r w:rsidRPr="009554F1">
        <w:rPr>
          <w:noProof/>
          <w:sz w:val="24"/>
          <w:szCs w:val="24"/>
        </w:rPr>
        <w:t>(1), 61. https://doi.org/10.23887/jia.v5i1.24293</w:t>
      </w:r>
    </w:p>
    <w:p w:rsidR="009554F1" w:rsidRPr="009554F1" w:rsidRDefault="009554F1" w:rsidP="009554F1">
      <w:pPr>
        <w:adjustRightInd w:val="0"/>
        <w:ind w:left="480" w:hanging="480"/>
        <w:jc w:val="both"/>
        <w:rPr>
          <w:noProof/>
          <w:sz w:val="24"/>
          <w:szCs w:val="24"/>
        </w:rPr>
      </w:pPr>
      <w:r w:rsidRPr="009554F1">
        <w:rPr>
          <w:noProof/>
          <w:sz w:val="24"/>
          <w:szCs w:val="24"/>
        </w:rPr>
        <w:t xml:space="preserve">Nugroho, R. S. (2023). </w:t>
      </w:r>
      <w:r w:rsidRPr="009554F1">
        <w:rPr>
          <w:i/>
          <w:iCs/>
          <w:noProof/>
          <w:sz w:val="24"/>
          <w:szCs w:val="24"/>
        </w:rPr>
        <w:t>https://www.idxchannel.com</w:t>
      </w:r>
      <w:r w:rsidRPr="009554F1">
        <w:rPr>
          <w:noProof/>
          <w:sz w:val="24"/>
          <w:szCs w:val="24"/>
        </w:rPr>
        <w:t>. Https://Www.Idxchannel.Com.</w:t>
      </w:r>
    </w:p>
    <w:p w:rsidR="009554F1" w:rsidRPr="009554F1" w:rsidRDefault="009554F1" w:rsidP="009554F1">
      <w:pPr>
        <w:adjustRightInd w:val="0"/>
        <w:ind w:left="480" w:hanging="480"/>
        <w:jc w:val="both"/>
        <w:rPr>
          <w:noProof/>
          <w:sz w:val="24"/>
          <w:szCs w:val="24"/>
        </w:rPr>
      </w:pPr>
      <w:r w:rsidRPr="009554F1">
        <w:rPr>
          <w:noProof/>
          <w:sz w:val="24"/>
          <w:szCs w:val="24"/>
        </w:rPr>
        <w:t xml:space="preserve">P Carolina, N. P. A., Yuliastuti, I. A. N., &amp; Merawati, L. K. (2022). Pengaruh Investment Opportunity Set (IOS), Likuiditas, Leverage, Ukuran Perusahaan dan Intangible Asset Terhadap Kinerja Perusahaan. </w:t>
      </w:r>
      <w:r w:rsidRPr="009554F1">
        <w:rPr>
          <w:i/>
          <w:iCs/>
          <w:noProof/>
          <w:sz w:val="24"/>
          <w:szCs w:val="24"/>
        </w:rPr>
        <w:t>Jurnal Kharisma</w:t>
      </w:r>
      <w:r w:rsidRPr="009554F1">
        <w:rPr>
          <w:noProof/>
          <w:sz w:val="24"/>
          <w:szCs w:val="24"/>
        </w:rPr>
        <w:t xml:space="preserve">, </w:t>
      </w:r>
      <w:r w:rsidRPr="009554F1">
        <w:rPr>
          <w:i/>
          <w:iCs/>
          <w:noProof/>
          <w:sz w:val="24"/>
          <w:szCs w:val="24"/>
        </w:rPr>
        <w:t>4</w:t>
      </w:r>
      <w:r w:rsidRPr="009554F1">
        <w:rPr>
          <w:noProof/>
          <w:sz w:val="24"/>
          <w:szCs w:val="24"/>
        </w:rPr>
        <w:t>(3), 236–245.</w:t>
      </w:r>
    </w:p>
    <w:p w:rsidR="009554F1" w:rsidRPr="009554F1" w:rsidRDefault="009554F1" w:rsidP="009554F1">
      <w:pPr>
        <w:adjustRightInd w:val="0"/>
        <w:ind w:left="480" w:hanging="480"/>
        <w:jc w:val="both"/>
        <w:rPr>
          <w:noProof/>
          <w:sz w:val="24"/>
          <w:szCs w:val="24"/>
        </w:rPr>
      </w:pPr>
      <w:r w:rsidRPr="009554F1">
        <w:rPr>
          <w:noProof/>
          <w:sz w:val="24"/>
          <w:szCs w:val="24"/>
        </w:rPr>
        <w:t xml:space="preserve">Permana, K. W. A., Saleh, R., Nelly, Sari, L., &amp; Sutandi, S. (2021). Analisis Return On Assets (ROA), Return On Equity (ROE), Net Profit Margin (NPM) dan Gross Profit Margin Untuk Mengukur Kinerja Keuangan Pada PT Raje Baginda Jurai di Palembang. </w:t>
      </w:r>
      <w:r w:rsidRPr="009554F1">
        <w:rPr>
          <w:i/>
          <w:iCs/>
          <w:noProof/>
          <w:sz w:val="24"/>
          <w:szCs w:val="24"/>
        </w:rPr>
        <w:t>Jurnal Kajian Ekonomi Dan Bisnis</w:t>
      </w:r>
      <w:r w:rsidRPr="009554F1">
        <w:rPr>
          <w:noProof/>
          <w:sz w:val="24"/>
          <w:szCs w:val="24"/>
        </w:rPr>
        <w:t xml:space="preserve">, </w:t>
      </w:r>
      <w:r w:rsidRPr="009554F1">
        <w:rPr>
          <w:i/>
          <w:iCs/>
          <w:noProof/>
          <w:sz w:val="24"/>
          <w:szCs w:val="24"/>
        </w:rPr>
        <w:t>5</w:t>
      </w:r>
      <w:r w:rsidRPr="009554F1">
        <w:rPr>
          <w:noProof/>
          <w:sz w:val="24"/>
          <w:szCs w:val="24"/>
        </w:rPr>
        <w:t>(1), 60.</w:t>
      </w:r>
    </w:p>
    <w:p w:rsidR="009554F1" w:rsidRPr="009554F1" w:rsidRDefault="009554F1" w:rsidP="009554F1">
      <w:pPr>
        <w:adjustRightInd w:val="0"/>
        <w:ind w:left="480" w:hanging="480"/>
        <w:jc w:val="both"/>
        <w:rPr>
          <w:noProof/>
          <w:sz w:val="24"/>
          <w:szCs w:val="24"/>
        </w:rPr>
      </w:pPr>
      <w:r w:rsidRPr="009554F1">
        <w:rPr>
          <w:noProof/>
          <w:sz w:val="24"/>
          <w:szCs w:val="24"/>
        </w:rPr>
        <w:t xml:space="preserve">Pradipta, P., Khairunnisa, A., Yudistira, O., &amp; Baradja, L. (2022). Pengaruh Sustainability Report, Ukuran Dewan Direksi, Ukuran Perusahaan Serta Leverage Terhadap Kinerja Keuangan Perusahaan Perbankan Yang Terdaftar Di Bursa Efek Indonesia Pada Tahun 2018-2020. </w:t>
      </w:r>
      <w:r w:rsidRPr="009554F1">
        <w:rPr>
          <w:i/>
          <w:iCs/>
          <w:noProof/>
          <w:sz w:val="24"/>
          <w:szCs w:val="24"/>
        </w:rPr>
        <w:t>Jurnal Ekonomi Trisakti</w:t>
      </w:r>
      <w:r w:rsidRPr="009554F1">
        <w:rPr>
          <w:noProof/>
          <w:sz w:val="24"/>
          <w:szCs w:val="24"/>
        </w:rPr>
        <w:t xml:space="preserve">, </w:t>
      </w:r>
      <w:r w:rsidRPr="009554F1">
        <w:rPr>
          <w:i/>
          <w:iCs/>
          <w:noProof/>
          <w:sz w:val="24"/>
          <w:szCs w:val="24"/>
        </w:rPr>
        <w:t>2</w:t>
      </w:r>
      <w:r w:rsidRPr="009554F1">
        <w:rPr>
          <w:noProof/>
          <w:sz w:val="24"/>
          <w:szCs w:val="24"/>
        </w:rPr>
        <w:t>(2), 1517–1528. https://doi.org/10.25105/jet.v2i2.14944</w:t>
      </w:r>
    </w:p>
    <w:p w:rsidR="009554F1" w:rsidRPr="009554F1" w:rsidRDefault="009554F1" w:rsidP="009554F1">
      <w:pPr>
        <w:adjustRightInd w:val="0"/>
        <w:ind w:left="480" w:hanging="480"/>
        <w:jc w:val="both"/>
        <w:rPr>
          <w:noProof/>
          <w:sz w:val="24"/>
          <w:szCs w:val="24"/>
        </w:rPr>
      </w:pPr>
      <w:r w:rsidRPr="009554F1">
        <w:rPr>
          <w:noProof/>
          <w:sz w:val="24"/>
          <w:szCs w:val="24"/>
        </w:rPr>
        <w:t xml:space="preserve">Priyono, H., &amp; Aribowo, F. (2022). Pengaruh Manajemen Aset Terhadap Kinerja Keuangan Perusahaan Sektor Pertambangan Yang Terdaftar Di Bursa Efek Indonesia. </w:t>
      </w:r>
      <w:r w:rsidRPr="009554F1">
        <w:rPr>
          <w:i/>
          <w:iCs/>
          <w:noProof/>
          <w:sz w:val="24"/>
          <w:szCs w:val="24"/>
        </w:rPr>
        <w:t>Prima Ekonomika</w:t>
      </w:r>
      <w:r w:rsidRPr="009554F1">
        <w:rPr>
          <w:noProof/>
          <w:sz w:val="24"/>
          <w:szCs w:val="24"/>
        </w:rPr>
        <w:t xml:space="preserve">, </w:t>
      </w:r>
      <w:r w:rsidRPr="009554F1">
        <w:rPr>
          <w:i/>
          <w:iCs/>
          <w:noProof/>
          <w:sz w:val="24"/>
          <w:szCs w:val="24"/>
        </w:rPr>
        <w:t>13</w:t>
      </w:r>
      <w:r w:rsidRPr="009554F1">
        <w:rPr>
          <w:noProof/>
          <w:sz w:val="24"/>
          <w:szCs w:val="24"/>
        </w:rPr>
        <w:t>(2), 1. https://doi.org/10.37330/prima.v13i2.151</w:t>
      </w:r>
    </w:p>
    <w:p w:rsidR="009554F1" w:rsidRPr="009554F1" w:rsidRDefault="009554F1" w:rsidP="009554F1">
      <w:pPr>
        <w:adjustRightInd w:val="0"/>
        <w:ind w:left="480" w:hanging="480"/>
        <w:jc w:val="both"/>
        <w:rPr>
          <w:noProof/>
          <w:sz w:val="24"/>
          <w:szCs w:val="24"/>
        </w:rPr>
      </w:pPr>
      <w:r w:rsidRPr="009554F1">
        <w:rPr>
          <w:noProof/>
          <w:sz w:val="24"/>
          <w:szCs w:val="24"/>
        </w:rPr>
        <w:t xml:space="preserve">Rahman, K. G. (2021). Good Governance dan Pengendalian Internal Pada Kinerja Pengelolaan Keuangan : Teori dan Praktek. In </w:t>
      </w:r>
      <w:r w:rsidRPr="009554F1">
        <w:rPr>
          <w:i/>
          <w:iCs/>
          <w:noProof/>
          <w:sz w:val="24"/>
          <w:szCs w:val="24"/>
        </w:rPr>
        <w:t>Edu Publisher</w:t>
      </w:r>
      <w:r w:rsidRPr="009554F1">
        <w:rPr>
          <w:noProof/>
          <w:sz w:val="24"/>
          <w:szCs w:val="24"/>
        </w:rPr>
        <w:t xml:space="preserve"> (Issue Decemnber). Edu Publisher.</w:t>
      </w:r>
    </w:p>
    <w:p w:rsidR="009554F1" w:rsidRPr="009554F1" w:rsidRDefault="009554F1" w:rsidP="009554F1">
      <w:pPr>
        <w:adjustRightInd w:val="0"/>
        <w:ind w:left="480" w:hanging="480"/>
        <w:jc w:val="both"/>
        <w:rPr>
          <w:noProof/>
          <w:sz w:val="24"/>
          <w:szCs w:val="24"/>
        </w:rPr>
      </w:pPr>
      <w:r w:rsidRPr="009554F1">
        <w:rPr>
          <w:noProof/>
          <w:sz w:val="24"/>
          <w:szCs w:val="24"/>
        </w:rPr>
        <w:t xml:space="preserve">Ramayanti, S., Tachta Hinggo, H., &amp; Sulistyandari. (2023). Pengaruh Likuiditas, Debt Equity Ratio dan Total Assets Turn Over Terhadap Kinerja Keuangan pada Perusahaan Subsektor Pertambangan Batubara yang Terdaftar di BEI Tahun 2018-2022. </w:t>
      </w:r>
      <w:r w:rsidRPr="009554F1">
        <w:rPr>
          <w:i/>
          <w:iCs/>
          <w:noProof/>
          <w:sz w:val="24"/>
          <w:szCs w:val="24"/>
        </w:rPr>
        <w:t>SNEBA : Prosiding Seminar Nasional Ekonomi Nisnis &amp; Akuntansi</w:t>
      </w:r>
      <w:r w:rsidRPr="009554F1">
        <w:rPr>
          <w:noProof/>
          <w:sz w:val="24"/>
          <w:szCs w:val="24"/>
        </w:rPr>
        <w:t xml:space="preserve">, </w:t>
      </w:r>
      <w:r w:rsidRPr="009554F1">
        <w:rPr>
          <w:i/>
          <w:iCs/>
          <w:noProof/>
          <w:sz w:val="24"/>
          <w:szCs w:val="24"/>
        </w:rPr>
        <w:t>3</w:t>
      </w:r>
      <w:r w:rsidRPr="009554F1">
        <w:rPr>
          <w:noProof/>
          <w:sz w:val="24"/>
          <w:szCs w:val="24"/>
        </w:rPr>
        <w:t>, 1167–1176.</w:t>
      </w:r>
    </w:p>
    <w:p w:rsidR="009554F1" w:rsidRPr="009554F1" w:rsidRDefault="009554F1" w:rsidP="009554F1">
      <w:pPr>
        <w:adjustRightInd w:val="0"/>
        <w:ind w:left="480" w:hanging="480"/>
        <w:jc w:val="both"/>
        <w:rPr>
          <w:noProof/>
          <w:sz w:val="24"/>
          <w:szCs w:val="24"/>
        </w:rPr>
      </w:pPr>
      <w:r w:rsidRPr="009554F1">
        <w:rPr>
          <w:noProof/>
          <w:sz w:val="24"/>
          <w:szCs w:val="24"/>
        </w:rPr>
        <w:t xml:space="preserve">Risna, L. G., &amp; Putra, R. A. K. (2021). Pengaruh Ukuran Perusahaan dan Leverage Terhadap Kinerja Keuangan Perusahaan Pada Perusahaan Otomotif dan Komponen yang Terdaftar di BEI. </w:t>
      </w:r>
      <w:r w:rsidRPr="009554F1">
        <w:rPr>
          <w:i/>
          <w:iCs/>
          <w:noProof/>
          <w:sz w:val="24"/>
          <w:szCs w:val="24"/>
        </w:rPr>
        <w:t>Procuratio: Jurnal Ilmiah Manajemen</w:t>
      </w:r>
      <w:r w:rsidRPr="009554F1">
        <w:rPr>
          <w:noProof/>
          <w:sz w:val="24"/>
          <w:szCs w:val="24"/>
        </w:rPr>
        <w:t xml:space="preserve">, </w:t>
      </w:r>
      <w:r w:rsidRPr="009554F1">
        <w:rPr>
          <w:i/>
          <w:iCs/>
          <w:noProof/>
          <w:sz w:val="24"/>
          <w:szCs w:val="24"/>
        </w:rPr>
        <w:t>9</w:t>
      </w:r>
      <w:r w:rsidRPr="009554F1">
        <w:rPr>
          <w:noProof/>
          <w:sz w:val="24"/>
          <w:szCs w:val="24"/>
        </w:rPr>
        <w:t>(2), 141–155. http://www.ejournal.pelitaindonesia.ac.id/ojs32/index.php/PROCURATIO/index</w:t>
      </w:r>
    </w:p>
    <w:p w:rsidR="009554F1" w:rsidRPr="009554F1" w:rsidRDefault="009554F1" w:rsidP="009554F1">
      <w:pPr>
        <w:adjustRightInd w:val="0"/>
        <w:ind w:left="480" w:hanging="480"/>
        <w:jc w:val="both"/>
        <w:rPr>
          <w:noProof/>
          <w:sz w:val="24"/>
          <w:szCs w:val="24"/>
        </w:rPr>
      </w:pPr>
      <w:r w:rsidRPr="009554F1">
        <w:rPr>
          <w:noProof/>
          <w:sz w:val="24"/>
          <w:szCs w:val="24"/>
        </w:rPr>
        <w:t xml:space="preserve">Sari, T. diah, Titisari, K. H., &amp; Nurlaela, S. (2020). Pengaruh Kepemilikan Manajerial, Komite Audit, Leverage Dan Ukuran Perusahaan Terhadap Kinerja Keuangan. </w:t>
      </w:r>
      <w:r w:rsidRPr="009554F1">
        <w:rPr>
          <w:i/>
          <w:iCs/>
          <w:noProof/>
          <w:sz w:val="24"/>
          <w:szCs w:val="24"/>
        </w:rPr>
        <w:t>Upajiwa Dewantara</w:t>
      </w:r>
      <w:r w:rsidRPr="009554F1">
        <w:rPr>
          <w:noProof/>
          <w:sz w:val="24"/>
          <w:szCs w:val="24"/>
        </w:rPr>
        <w:t xml:space="preserve">, </w:t>
      </w:r>
      <w:r w:rsidRPr="009554F1">
        <w:rPr>
          <w:i/>
          <w:iCs/>
          <w:noProof/>
          <w:sz w:val="24"/>
          <w:szCs w:val="24"/>
        </w:rPr>
        <w:t>4</w:t>
      </w:r>
      <w:r w:rsidRPr="009554F1">
        <w:rPr>
          <w:noProof/>
          <w:sz w:val="24"/>
          <w:szCs w:val="24"/>
        </w:rPr>
        <w:t>(1), 15–26. https://doi.org/10.26460/mmud.v4i1.6328</w:t>
      </w:r>
    </w:p>
    <w:p w:rsidR="009554F1" w:rsidRPr="009554F1" w:rsidRDefault="009554F1" w:rsidP="009554F1">
      <w:pPr>
        <w:adjustRightInd w:val="0"/>
        <w:ind w:left="480" w:hanging="480"/>
        <w:jc w:val="both"/>
        <w:rPr>
          <w:noProof/>
          <w:sz w:val="24"/>
          <w:szCs w:val="24"/>
        </w:rPr>
      </w:pPr>
      <w:r w:rsidRPr="009554F1">
        <w:rPr>
          <w:noProof/>
          <w:sz w:val="24"/>
          <w:szCs w:val="24"/>
        </w:rPr>
        <w:t xml:space="preserve">Setiadi, I. (2021). Pengaruh kinerja lingkungan, biaya lingkungan dan ukuran perusahaan terhadap kinerja keuangan. </w:t>
      </w:r>
      <w:r w:rsidRPr="009554F1">
        <w:rPr>
          <w:i/>
          <w:iCs/>
          <w:noProof/>
          <w:sz w:val="24"/>
          <w:szCs w:val="24"/>
        </w:rPr>
        <w:t>Inovasi</w:t>
      </w:r>
      <w:r w:rsidRPr="009554F1">
        <w:rPr>
          <w:noProof/>
          <w:sz w:val="24"/>
          <w:szCs w:val="24"/>
        </w:rPr>
        <w:t xml:space="preserve">, </w:t>
      </w:r>
      <w:r w:rsidRPr="009554F1">
        <w:rPr>
          <w:i/>
          <w:iCs/>
          <w:noProof/>
          <w:sz w:val="24"/>
          <w:szCs w:val="24"/>
        </w:rPr>
        <w:t>17</w:t>
      </w:r>
      <w:r w:rsidRPr="009554F1">
        <w:rPr>
          <w:noProof/>
          <w:sz w:val="24"/>
          <w:szCs w:val="24"/>
        </w:rPr>
        <w:t>(4), 669–679. https://doi.org/10.30872/jinv.v17i4.10054</w:t>
      </w:r>
    </w:p>
    <w:p w:rsidR="009554F1" w:rsidRPr="009554F1" w:rsidRDefault="009554F1" w:rsidP="009554F1">
      <w:pPr>
        <w:adjustRightInd w:val="0"/>
        <w:ind w:left="480" w:hanging="480"/>
        <w:jc w:val="both"/>
        <w:rPr>
          <w:noProof/>
          <w:sz w:val="24"/>
          <w:szCs w:val="24"/>
        </w:rPr>
      </w:pPr>
      <w:r w:rsidRPr="009554F1">
        <w:rPr>
          <w:noProof/>
          <w:sz w:val="24"/>
          <w:szCs w:val="24"/>
        </w:rPr>
        <w:t xml:space="preserve">Susanti, S. (2021). Pengaruh Investment Opportunity Set (IOS) Dan Good Corporate Governance (GCG) Terhadap Kinerja Keuangan. </w:t>
      </w:r>
      <w:r w:rsidRPr="009554F1">
        <w:rPr>
          <w:i/>
          <w:iCs/>
          <w:noProof/>
          <w:sz w:val="24"/>
          <w:szCs w:val="24"/>
        </w:rPr>
        <w:t>Competitive Jurnal Akuntansi Dan Keuangan</w:t>
      </w:r>
      <w:r w:rsidRPr="009554F1">
        <w:rPr>
          <w:noProof/>
          <w:sz w:val="24"/>
          <w:szCs w:val="24"/>
        </w:rPr>
        <w:t xml:space="preserve">, </w:t>
      </w:r>
      <w:r w:rsidRPr="009554F1">
        <w:rPr>
          <w:i/>
          <w:iCs/>
          <w:noProof/>
          <w:sz w:val="24"/>
          <w:szCs w:val="24"/>
        </w:rPr>
        <w:t>5</w:t>
      </w:r>
      <w:r w:rsidRPr="009554F1">
        <w:rPr>
          <w:noProof/>
          <w:sz w:val="24"/>
          <w:szCs w:val="24"/>
        </w:rPr>
        <w:t>(1), 175–184. www.idx.co.id.</w:t>
      </w:r>
    </w:p>
    <w:p w:rsidR="009554F1" w:rsidRPr="009554F1" w:rsidRDefault="009554F1" w:rsidP="009554F1">
      <w:pPr>
        <w:adjustRightInd w:val="0"/>
        <w:ind w:left="480" w:hanging="480"/>
        <w:jc w:val="both"/>
        <w:rPr>
          <w:noProof/>
          <w:sz w:val="24"/>
          <w:szCs w:val="24"/>
        </w:rPr>
      </w:pPr>
      <w:r w:rsidRPr="009554F1">
        <w:rPr>
          <w:noProof/>
          <w:sz w:val="24"/>
          <w:szCs w:val="24"/>
        </w:rPr>
        <w:t xml:space="preserve">Thian, A. (2023). </w:t>
      </w:r>
      <w:r w:rsidRPr="009554F1">
        <w:rPr>
          <w:i/>
          <w:iCs/>
          <w:noProof/>
          <w:sz w:val="24"/>
          <w:szCs w:val="24"/>
        </w:rPr>
        <w:t>Analisis Laporan Keuangan</w:t>
      </w:r>
      <w:r w:rsidRPr="009554F1">
        <w:rPr>
          <w:noProof/>
          <w:sz w:val="24"/>
          <w:szCs w:val="24"/>
        </w:rPr>
        <w:t>. Andi Publisher.</w:t>
      </w:r>
    </w:p>
    <w:p w:rsidR="009554F1" w:rsidRPr="009554F1" w:rsidRDefault="009554F1" w:rsidP="009554F1">
      <w:pPr>
        <w:adjustRightInd w:val="0"/>
        <w:ind w:left="480" w:hanging="480"/>
        <w:jc w:val="both"/>
        <w:rPr>
          <w:noProof/>
          <w:sz w:val="24"/>
        </w:rPr>
      </w:pPr>
      <w:r w:rsidRPr="009554F1">
        <w:rPr>
          <w:noProof/>
          <w:sz w:val="24"/>
          <w:szCs w:val="24"/>
        </w:rPr>
        <w:t xml:space="preserve">Yuliani, E. (2021). Pengaruh Struktur Modal, Likuiditas dan Pertumbuhan Penjualan Terhadap Kinerja Keuangan. </w:t>
      </w:r>
      <w:r w:rsidRPr="009554F1">
        <w:rPr>
          <w:i/>
          <w:iCs/>
          <w:noProof/>
          <w:sz w:val="24"/>
          <w:szCs w:val="24"/>
        </w:rPr>
        <w:t>Jurnal Ilmu Manajemen</w:t>
      </w:r>
      <w:r w:rsidRPr="009554F1">
        <w:rPr>
          <w:noProof/>
          <w:sz w:val="24"/>
          <w:szCs w:val="24"/>
        </w:rPr>
        <w:t xml:space="preserve">, </w:t>
      </w:r>
      <w:r w:rsidRPr="009554F1">
        <w:rPr>
          <w:i/>
          <w:iCs/>
          <w:noProof/>
          <w:sz w:val="24"/>
          <w:szCs w:val="24"/>
        </w:rPr>
        <w:t>10</w:t>
      </w:r>
      <w:r w:rsidRPr="009554F1">
        <w:rPr>
          <w:noProof/>
          <w:sz w:val="24"/>
          <w:szCs w:val="24"/>
        </w:rPr>
        <w:t>(2), 111. https://doi.org/10.32502/jimn.v10i2.3108</w:t>
      </w:r>
    </w:p>
    <w:p w:rsidR="009554F1" w:rsidRDefault="009554F1" w:rsidP="009554F1">
      <w:pPr>
        <w:pStyle w:val="Heading2"/>
        <w:ind w:left="943" w:right="1495"/>
      </w:pPr>
      <w:r>
        <w:fldChar w:fldCharType="end"/>
      </w:r>
    </w:p>
    <w:sectPr w:rsidR="009554F1" w:rsidSect="00E42271">
      <w:pgSz w:w="11907" w:h="16840" w:code="9"/>
      <w:pgMar w:top="1418" w:right="1418" w:bottom="1418" w:left="1418" w:header="0" w:footer="9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BC5" w:rsidRDefault="003C1BC5">
      <w:r>
        <w:separator/>
      </w:r>
    </w:p>
  </w:endnote>
  <w:endnote w:type="continuationSeparator" w:id="0">
    <w:p w:rsidR="003C1BC5" w:rsidRDefault="003C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BC5" w:rsidRDefault="003C1BC5">
      <w:r>
        <w:separator/>
      </w:r>
    </w:p>
  </w:footnote>
  <w:footnote w:type="continuationSeparator" w:id="0">
    <w:p w:rsidR="003C1BC5" w:rsidRDefault="003C1B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311"/>
    <w:multiLevelType w:val="hybridMultilevel"/>
    <w:tmpl w:val="F1D03F6C"/>
    <w:lvl w:ilvl="0" w:tplc="71FEB340">
      <w:start w:val="1"/>
      <w:numFmt w:val="decimal"/>
      <w:lvlText w:val="%1."/>
      <w:lvlJc w:val="left"/>
      <w:pPr>
        <w:ind w:left="1656" w:hanging="425"/>
        <w:jc w:val="left"/>
      </w:pPr>
      <w:rPr>
        <w:rFonts w:ascii="Times New Roman" w:eastAsia="Times New Roman" w:hAnsi="Times New Roman" w:cs="Times New Roman" w:hint="default"/>
        <w:w w:val="100"/>
        <w:sz w:val="24"/>
        <w:szCs w:val="24"/>
        <w:lang w:val="id" w:eastAsia="en-US" w:bidi="ar-SA"/>
      </w:rPr>
    </w:lvl>
    <w:lvl w:ilvl="1" w:tplc="1D28F238">
      <w:numFmt w:val="bullet"/>
      <w:lvlText w:val="•"/>
      <w:lvlJc w:val="left"/>
      <w:pPr>
        <w:ind w:left="2533" w:hanging="425"/>
      </w:pPr>
      <w:rPr>
        <w:rFonts w:hint="default"/>
        <w:lang w:val="id" w:eastAsia="en-US" w:bidi="ar-SA"/>
      </w:rPr>
    </w:lvl>
    <w:lvl w:ilvl="2" w:tplc="DB18A01C">
      <w:numFmt w:val="bullet"/>
      <w:lvlText w:val="•"/>
      <w:lvlJc w:val="left"/>
      <w:pPr>
        <w:ind w:left="3406" w:hanging="425"/>
      </w:pPr>
      <w:rPr>
        <w:rFonts w:hint="default"/>
        <w:lang w:val="id" w:eastAsia="en-US" w:bidi="ar-SA"/>
      </w:rPr>
    </w:lvl>
    <w:lvl w:ilvl="3" w:tplc="DD42B9D8">
      <w:numFmt w:val="bullet"/>
      <w:lvlText w:val="•"/>
      <w:lvlJc w:val="left"/>
      <w:pPr>
        <w:ind w:left="4279" w:hanging="425"/>
      </w:pPr>
      <w:rPr>
        <w:rFonts w:hint="default"/>
        <w:lang w:val="id" w:eastAsia="en-US" w:bidi="ar-SA"/>
      </w:rPr>
    </w:lvl>
    <w:lvl w:ilvl="4" w:tplc="2C10EDBC">
      <w:numFmt w:val="bullet"/>
      <w:lvlText w:val="•"/>
      <w:lvlJc w:val="left"/>
      <w:pPr>
        <w:ind w:left="5152" w:hanging="425"/>
      </w:pPr>
      <w:rPr>
        <w:rFonts w:hint="default"/>
        <w:lang w:val="id" w:eastAsia="en-US" w:bidi="ar-SA"/>
      </w:rPr>
    </w:lvl>
    <w:lvl w:ilvl="5" w:tplc="F3046262">
      <w:numFmt w:val="bullet"/>
      <w:lvlText w:val="•"/>
      <w:lvlJc w:val="left"/>
      <w:pPr>
        <w:ind w:left="6025" w:hanging="425"/>
      </w:pPr>
      <w:rPr>
        <w:rFonts w:hint="default"/>
        <w:lang w:val="id" w:eastAsia="en-US" w:bidi="ar-SA"/>
      </w:rPr>
    </w:lvl>
    <w:lvl w:ilvl="6" w:tplc="A1B06682">
      <w:numFmt w:val="bullet"/>
      <w:lvlText w:val="•"/>
      <w:lvlJc w:val="left"/>
      <w:pPr>
        <w:ind w:left="6898" w:hanging="425"/>
      </w:pPr>
      <w:rPr>
        <w:rFonts w:hint="default"/>
        <w:lang w:val="id" w:eastAsia="en-US" w:bidi="ar-SA"/>
      </w:rPr>
    </w:lvl>
    <w:lvl w:ilvl="7" w:tplc="04CC5A38">
      <w:numFmt w:val="bullet"/>
      <w:lvlText w:val="•"/>
      <w:lvlJc w:val="left"/>
      <w:pPr>
        <w:ind w:left="7771" w:hanging="425"/>
      </w:pPr>
      <w:rPr>
        <w:rFonts w:hint="default"/>
        <w:lang w:val="id" w:eastAsia="en-US" w:bidi="ar-SA"/>
      </w:rPr>
    </w:lvl>
    <w:lvl w:ilvl="8" w:tplc="6A2A51B4">
      <w:numFmt w:val="bullet"/>
      <w:lvlText w:val="•"/>
      <w:lvlJc w:val="left"/>
      <w:pPr>
        <w:ind w:left="8644" w:hanging="425"/>
      </w:pPr>
      <w:rPr>
        <w:rFonts w:hint="default"/>
        <w:lang w:val="id" w:eastAsia="en-US" w:bidi="ar-SA"/>
      </w:rPr>
    </w:lvl>
  </w:abstractNum>
  <w:abstractNum w:abstractNumId="1" w15:restartNumberingAfterBreak="0">
    <w:nsid w:val="05E30493"/>
    <w:multiLevelType w:val="multilevel"/>
    <w:tmpl w:val="594AE5CC"/>
    <w:lvl w:ilvl="0">
      <w:start w:val="5"/>
      <w:numFmt w:val="decimal"/>
      <w:lvlText w:val="%1"/>
      <w:lvlJc w:val="left"/>
      <w:pPr>
        <w:ind w:left="1829" w:hanging="660"/>
        <w:jc w:val="left"/>
      </w:pPr>
      <w:rPr>
        <w:rFonts w:hint="default"/>
        <w:lang w:val="id" w:eastAsia="en-US" w:bidi="ar-SA"/>
      </w:rPr>
    </w:lvl>
    <w:lvl w:ilvl="1">
      <w:start w:val="1"/>
      <w:numFmt w:val="decimal"/>
      <w:lvlText w:val="%1.%2."/>
      <w:lvlJc w:val="left"/>
      <w:pPr>
        <w:ind w:left="1829" w:hanging="660"/>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3534" w:hanging="660"/>
      </w:pPr>
      <w:rPr>
        <w:rFonts w:hint="default"/>
        <w:lang w:val="id" w:eastAsia="en-US" w:bidi="ar-SA"/>
      </w:rPr>
    </w:lvl>
    <w:lvl w:ilvl="3">
      <w:numFmt w:val="bullet"/>
      <w:lvlText w:val="•"/>
      <w:lvlJc w:val="left"/>
      <w:pPr>
        <w:ind w:left="4391" w:hanging="660"/>
      </w:pPr>
      <w:rPr>
        <w:rFonts w:hint="default"/>
        <w:lang w:val="id" w:eastAsia="en-US" w:bidi="ar-SA"/>
      </w:rPr>
    </w:lvl>
    <w:lvl w:ilvl="4">
      <w:numFmt w:val="bullet"/>
      <w:lvlText w:val="•"/>
      <w:lvlJc w:val="left"/>
      <w:pPr>
        <w:ind w:left="5248" w:hanging="660"/>
      </w:pPr>
      <w:rPr>
        <w:rFonts w:hint="default"/>
        <w:lang w:val="id" w:eastAsia="en-US" w:bidi="ar-SA"/>
      </w:rPr>
    </w:lvl>
    <w:lvl w:ilvl="5">
      <w:numFmt w:val="bullet"/>
      <w:lvlText w:val="•"/>
      <w:lvlJc w:val="left"/>
      <w:pPr>
        <w:ind w:left="6105" w:hanging="660"/>
      </w:pPr>
      <w:rPr>
        <w:rFonts w:hint="default"/>
        <w:lang w:val="id" w:eastAsia="en-US" w:bidi="ar-SA"/>
      </w:rPr>
    </w:lvl>
    <w:lvl w:ilvl="6">
      <w:numFmt w:val="bullet"/>
      <w:lvlText w:val="•"/>
      <w:lvlJc w:val="left"/>
      <w:pPr>
        <w:ind w:left="6962" w:hanging="660"/>
      </w:pPr>
      <w:rPr>
        <w:rFonts w:hint="default"/>
        <w:lang w:val="id" w:eastAsia="en-US" w:bidi="ar-SA"/>
      </w:rPr>
    </w:lvl>
    <w:lvl w:ilvl="7">
      <w:numFmt w:val="bullet"/>
      <w:lvlText w:val="•"/>
      <w:lvlJc w:val="left"/>
      <w:pPr>
        <w:ind w:left="7819" w:hanging="660"/>
      </w:pPr>
      <w:rPr>
        <w:rFonts w:hint="default"/>
        <w:lang w:val="id" w:eastAsia="en-US" w:bidi="ar-SA"/>
      </w:rPr>
    </w:lvl>
    <w:lvl w:ilvl="8">
      <w:numFmt w:val="bullet"/>
      <w:lvlText w:val="•"/>
      <w:lvlJc w:val="left"/>
      <w:pPr>
        <w:ind w:left="8676" w:hanging="660"/>
      </w:pPr>
      <w:rPr>
        <w:rFonts w:hint="default"/>
        <w:lang w:val="id" w:eastAsia="en-US" w:bidi="ar-SA"/>
      </w:rPr>
    </w:lvl>
  </w:abstractNum>
  <w:abstractNum w:abstractNumId="2" w15:restartNumberingAfterBreak="0">
    <w:nsid w:val="0BC07011"/>
    <w:multiLevelType w:val="hybridMultilevel"/>
    <w:tmpl w:val="FB20BE26"/>
    <w:lvl w:ilvl="0" w:tplc="45486BCE">
      <w:start w:val="1"/>
      <w:numFmt w:val="lowerLetter"/>
      <w:lvlText w:val="%1."/>
      <w:lvlJc w:val="left"/>
      <w:pPr>
        <w:ind w:left="1800" w:hanging="593"/>
        <w:jc w:val="left"/>
      </w:pPr>
      <w:rPr>
        <w:rFonts w:ascii="Times New Roman" w:eastAsia="Times New Roman" w:hAnsi="Times New Roman" w:cs="Times New Roman" w:hint="default"/>
        <w:spacing w:val="-1"/>
        <w:w w:val="100"/>
        <w:sz w:val="24"/>
        <w:szCs w:val="24"/>
        <w:lang w:val="id" w:eastAsia="en-US" w:bidi="ar-SA"/>
      </w:rPr>
    </w:lvl>
    <w:lvl w:ilvl="1" w:tplc="440C0EAE">
      <w:numFmt w:val="bullet"/>
      <w:lvlText w:val="•"/>
      <w:lvlJc w:val="left"/>
      <w:pPr>
        <w:ind w:left="2659" w:hanging="593"/>
      </w:pPr>
      <w:rPr>
        <w:rFonts w:hint="default"/>
        <w:lang w:val="id" w:eastAsia="en-US" w:bidi="ar-SA"/>
      </w:rPr>
    </w:lvl>
    <w:lvl w:ilvl="2" w:tplc="ADBC9DF0">
      <w:numFmt w:val="bullet"/>
      <w:lvlText w:val="•"/>
      <w:lvlJc w:val="left"/>
      <w:pPr>
        <w:ind w:left="3518" w:hanging="593"/>
      </w:pPr>
      <w:rPr>
        <w:rFonts w:hint="default"/>
        <w:lang w:val="id" w:eastAsia="en-US" w:bidi="ar-SA"/>
      </w:rPr>
    </w:lvl>
    <w:lvl w:ilvl="3" w:tplc="9E3E5396">
      <w:numFmt w:val="bullet"/>
      <w:lvlText w:val="•"/>
      <w:lvlJc w:val="left"/>
      <w:pPr>
        <w:ind w:left="4377" w:hanging="593"/>
      </w:pPr>
      <w:rPr>
        <w:rFonts w:hint="default"/>
        <w:lang w:val="id" w:eastAsia="en-US" w:bidi="ar-SA"/>
      </w:rPr>
    </w:lvl>
    <w:lvl w:ilvl="4" w:tplc="3CB4358A">
      <w:numFmt w:val="bullet"/>
      <w:lvlText w:val="•"/>
      <w:lvlJc w:val="left"/>
      <w:pPr>
        <w:ind w:left="5236" w:hanging="593"/>
      </w:pPr>
      <w:rPr>
        <w:rFonts w:hint="default"/>
        <w:lang w:val="id" w:eastAsia="en-US" w:bidi="ar-SA"/>
      </w:rPr>
    </w:lvl>
    <w:lvl w:ilvl="5" w:tplc="49B8AF84">
      <w:numFmt w:val="bullet"/>
      <w:lvlText w:val="•"/>
      <w:lvlJc w:val="left"/>
      <w:pPr>
        <w:ind w:left="6095" w:hanging="593"/>
      </w:pPr>
      <w:rPr>
        <w:rFonts w:hint="default"/>
        <w:lang w:val="id" w:eastAsia="en-US" w:bidi="ar-SA"/>
      </w:rPr>
    </w:lvl>
    <w:lvl w:ilvl="6" w:tplc="CC1ABA44">
      <w:numFmt w:val="bullet"/>
      <w:lvlText w:val="•"/>
      <w:lvlJc w:val="left"/>
      <w:pPr>
        <w:ind w:left="6954" w:hanging="593"/>
      </w:pPr>
      <w:rPr>
        <w:rFonts w:hint="default"/>
        <w:lang w:val="id" w:eastAsia="en-US" w:bidi="ar-SA"/>
      </w:rPr>
    </w:lvl>
    <w:lvl w:ilvl="7" w:tplc="4D2A9FAE">
      <w:numFmt w:val="bullet"/>
      <w:lvlText w:val="•"/>
      <w:lvlJc w:val="left"/>
      <w:pPr>
        <w:ind w:left="7813" w:hanging="593"/>
      </w:pPr>
      <w:rPr>
        <w:rFonts w:hint="default"/>
        <w:lang w:val="id" w:eastAsia="en-US" w:bidi="ar-SA"/>
      </w:rPr>
    </w:lvl>
    <w:lvl w:ilvl="8" w:tplc="43FEF606">
      <w:numFmt w:val="bullet"/>
      <w:lvlText w:val="•"/>
      <w:lvlJc w:val="left"/>
      <w:pPr>
        <w:ind w:left="8672" w:hanging="593"/>
      </w:pPr>
      <w:rPr>
        <w:rFonts w:hint="default"/>
        <w:lang w:val="id" w:eastAsia="en-US" w:bidi="ar-SA"/>
      </w:rPr>
    </w:lvl>
  </w:abstractNum>
  <w:abstractNum w:abstractNumId="3" w15:restartNumberingAfterBreak="0">
    <w:nsid w:val="0DB8000D"/>
    <w:multiLevelType w:val="hybridMultilevel"/>
    <w:tmpl w:val="1D1ACE32"/>
    <w:lvl w:ilvl="0" w:tplc="0CE63580">
      <w:start w:val="1"/>
      <w:numFmt w:val="decimal"/>
      <w:lvlText w:val="%1."/>
      <w:lvlJc w:val="left"/>
      <w:pPr>
        <w:ind w:left="1668" w:hanging="360"/>
        <w:jc w:val="left"/>
      </w:pPr>
      <w:rPr>
        <w:rFonts w:ascii="Times New Roman" w:eastAsia="Times New Roman" w:hAnsi="Times New Roman" w:cs="Times New Roman" w:hint="default"/>
        <w:w w:val="100"/>
        <w:sz w:val="24"/>
        <w:szCs w:val="24"/>
        <w:lang w:val="id" w:eastAsia="en-US" w:bidi="ar-SA"/>
      </w:rPr>
    </w:lvl>
    <w:lvl w:ilvl="1" w:tplc="CA3ACFAA">
      <w:numFmt w:val="bullet"/>
      <w:lvlText w:val="•"/>
      <w:lvlJc w:val="left"/>
      <w:pPr>
        <w:ind w:left="2533" w:hanging="360"/>
      </w:pPr>
      <w:rPr>
        <w:rFonts w:hint="default"/>
        <w:lang w:val="id" w:eastAsia="en-US" w:bidi="ar-SA"/>
      </w:rPr>
    </w:lvl>
    <w:lvl w:ilvl="2" w:tplc="2F4AA3CE">
      <w:numFmt w:val="bullet"/>
      <w:lvlText w:val="•"/>
      <w:lvlJc w:val="left"/>
      <w:pPr>
        <w:ind w:left="3406" w:hanging="360"/>
      </w:pPr>
      <w:rPr>
        <w:rFonts w:hint="default"/>
        <w:lang w:val="id" w:eastAsia="en-US" w:bidi="ar-SA"/>
      </w:rPr>
    </w:lvl>
    <w:lvl w:ilvl="3" w:tplc="AFAA7CB4">
      <w:numFmt w:val="bullet"/>
      <w:lvlText w:val="•"/>
      <w:lvlJc w:val="left"/>
      <w:pPr>
        <w:ind w:left="4279" w:hanging="360"/>
      </w:pPr>
      <w:rPr>
        <w:rFonts w:hint="default"/>
        <w:lang w:val="id" w:eastAsia="en-US" w:bidi="ar-SA"/>
      </w:rPr>
    </w:lvl>
    <w:lvl w:ilvl="4" w:tplc="A38A8E86">
      <w:numFmt w:val="bullet"/>
      <w:lvlText w:val="•"/>
      <w:lvlJc w:val="left"/>
      <w:pPr>
        <w:ind w:left="5152" w:hanging="360"/>
      </w:pPr>
      <w:rPr>
        <w:rFonts w:hint="default"/>
        <w:lang w:val="id" w:eastAsia="en-US" w:bidi="ar-SA"/>
      </w:rPr>
    </w:lvl>
    <w:lvl w:ilvl="5" w:tplc="477A992E">
      <w:numFmt w:val="bullet"/>
      <w:lvlText w:val="•"/>
      <w:lvlJc w:val="left"/>
      <w:pPr>
        <w:ind w:left="6025" w:hanging="360"/>
      </w:pPr>
      <w:rPr>
        <w:rFonts w:hint="default"/>
        <w:lang w:val="id" w:eastAsia="en-US" w:bidi="ar-SA"/>
      </w:rPr>
    </w:lvl>
    <w:lvl w:ilvl="6" w:tplc="21C014BE">
      <w:numFmt w:val="bullet"/>
      <w:lvlText w:val="•"/>
      <w:lvlJc w:val="left"/>
      <w:pPr>
        <w:ind w:left="6898" w:hanging="360"/>
      </w:pPr>
      <w:rPr>
        <w:rFonts w:hint="default"/>
        <w:lang w:val="id" w:eastAsia="en-US" w:bidi="ar-SA"/>
      </w:rPr>
    </w:lvl>
    <w:lvl w:ilvl="7" w:tplc="286C0900">
      <w:numFmt w:val="bullet"/>
      <w:lvlText w:val="•"/>
      <w:lvlJc w:val="left"/>
      <w:pPr>
        <w:ind w:left="7771" w:hanging="360"/>
      </w:pPr>
      <w:rPr>
        <w:rFonts w:hint="default"/>
        <w:lang w:val="id" w:eastAsia="en-US" w:bidi="ar-SA"/>
      </w:rPr>
    </w:lvl>
    <w:lvl w:ilvl="8" w:tplc="AB14B6E0">
      <w:numFmt w:val="bullet"/>
      <w:lvlText w:val="•"/>
      <w:lvlJc w:val="left"/>
      <w:pPr>
        <w:ind w:left="8644" w:hanging="360"/>
      </w:pPr>
      <w:rPr>
        <w:rFonts w:hint="default"/>
        <w:lang w:val="id" w:eastAsia="en-US" w:bidi="ar-SA"/>
      </w:rPr>
    </w:lvl>
  </w:abstractNum>
  <w:abstractNum w:abstractNumId="4" w15:restartNumberingAfterBreak="0">
    <w:nsid w:val="1931120C"/>
    <w:multiLevelType w:val="hybridMultilevel"/>
    <w:tmpl w:val="164E0968"/>
    <w:lvl w:ilvl="0" w:tplc="35185D90">
      <w:start w:val="1"/>
      <w:numFmt w:val="decimal"/>
      <w:lvlText w:val="%1."/>
      <w:lvlJc w:val="left"/>
      <w:pPr>
        <w:ind w:left="2081" w:hanging="706"/>
        <w:jc w:val="left"/>
      </w:pPr>
      <w:rPr>
        <w:rFonts w:ascii="Times New Roman" w:eastAsia="Times New Roman" w:hAnsi="Times New Roman" w:cs="Times New Roman" w:hint="default"/>
        <w:w w:val="100"/>
        <w:sz w:val="24"/>
        <w:szCs w:val="24"/>
        <w:lang w:val="id" w:eastAsia="en-US" w:bidi="ar-SA"/>
      </w:rPr>
    </w:lvl>
    <w:lvl w:ilvl="1" w:tplc="C368182A">
      <w:numFmt w:val="bullet"/>
      <w:lvlText w:val="•"/>
      <w:lvlJc w:val="left"/>
      <w:pPr>
        <w:ind w:left="2911" w:hanging="706"/>
      </w:pPr>
      <w:rPr>
        <w:rFonts w:hint="default"/>
        <w:lang w:val="id" w:eastAsia="en-US" w:bidi="ar-SA"/>
      </w:rPr>
    </w:lvl>
    <w:lvl w:ilvl="2" w:tplc="6DEEBFA4">
      <w:numFmt w:val="bullet"/>
      <w:lvlText w:val="•"/>
      <w:lvlJc w:val="left"/>
      <w:pPr>
        <w:ind w:left="3742" w:hanging="706"/>
      </w:pPr>
      <w:rPr>
        <w:rFonts w:hint="default"/>
        <w:lang w:val="id" w:eastAsia="en-US" w:bidi="ar-SA"/>
      </w:rPr>
    </w:lvl>
    <w:lvl w:ilvl="3" w:tplc="7E4A840E">
      <w:numFmt w:val="bullet"/>
      <w:lvlText w:val="•"/>
      <w:lvlJc w:val="left"/>
      <w:pPr>
        <w:ind w:left="4573" w:hanging="706"/>
      </w:pPr>
      <w:rPr>
        <w:rFonts w:hint="default"/>
        <w:lang w:val="id" w:eastAsia="en-US" w:bidi="ar-SA"/>
      </w:rPr>
    </w:lvl>
    <w:lvl w:ilvl="4" w:tplc="A89C1B84">
      <w:numFmt w:val="bullet"/>
      <w:lvlText w:val="•"/>
      <w:lvlJc w:val="left"/>
      <w:pPr>
        <w:ind w:left="5404" w:hanging="706"/>
      </w:pPr>
      <w:rPr>
        <w:rFonts w:hint="default"/>
        <w:lang w:val="id" w:eastAsia="en-US" w:bidi="ar-SA"/>
      </w:rPr>
    </w:lvl>
    <w:lvl w:ilvl="5" w:tplc="01A466F0">
      <w:numFmt w:val="bullet"/>
      <w:lvlText w:val="•"/>
      <w:lvlJc w:val="left"/>
      <w:pPr>
        <w:ind w:left="6235" w:hanging="706"/>
      </w:pPr>
      <w:rPr>
        <w:rFonts w:hint="default"/>
        <w:lang w:val="id" w:eastAsia="en-US" w:bidi="ar-SA"/>
      </w:rPr>
    </w:lvl>
    <w:lvl w:ilvl="6" w:tplc="8774D9F0">
      <w:numFmt w:val="bullet"/>
      <w:lvlText w:val="•"/>
      <w:lvlJc w:val="left"/>
      <w:pPr>
        <w:ind w:left="7066" w:hanging="706"/>
      </w:pPr>
      <w:rPr>
        <w:rFonts w:hint="default"/>
        <w:lang w:val="id" w:eastAsia="en-US" w:bidi="ar-SA"/>
      </w:rPr>
    </w:lvl>
    <w:lvl w:ilvl="7" w:tplc="4B1831D0">
      <w:numFmt w:val="bullet"/>
      <w:lvlText w:val="•"/>
      <w:lvlJc w:val="left"/>
      <w:pPr>
        <w:ind w:left="7897" w:hanging="706"/>
      </w:pPr>
      <w:rPr>
        <w:rFonts w:hint="default"/>
        <w:lang w:val="id" w:eastAsia="en-US" w:bidi="ar-SA"/>
      </w:rPr>
    </w:lvl>
    <w:lvl w:ilvl="8" w:tplc="720CB44E">
      <w:numFmt w:val="bullet"/>
      <w:lvlText w:val="•"/>
      <w:lvlJc w:val="left"/>
      <w:pPr>
        <w:ind w:left="8728" w:hanging="706"/>
      </w:pPr>
      <w:rPr>
        <w:rFonts w:hint="default"/>
        <w:lang w:val="id" w:eastAsia="en-US" w:bidi="ar-SA"/>
      </w:rPr>
    </w:lvl>
  </w:abstractNum>
  <w:abstractNum w:abstractNumId="5" w15:restartNumberingAfterBreak="0">
    <w:nsid w:val="19AD3AF7"/>
    <w:multiLevelType w:val="multilevel"/>
    <w:tmpl w:val="757443B6"/>
    <w:lvl w:ilvl="0">
      <w:start w:val="5"/>
      <w:numFmt w:val="decimal"/>
      <w:lvlText w:val="%1"/>
      <w:lvlJc w:val="left"/>
      <w:pPr>
        <w:ind w:left="2081" w:hanging="773"/>
        <w:jc w:val="left"/>
      </w:pPr>
      <w:rPr>
        <w:rFonts w:hint="default"/>
        <w:lang w:val="id" w:eastAsia="en-US" w:bidi="ar-SA"/>
      </w:rPr>
    </w:lvl>
    <w:lvl w:ilvl="1">
      <w:start w:val="1"/>
      <w:numFmt w:val="decimal"/>
      <w:lvlText w:val="%1.%2."/>
      <w:lvlJc w:val="left"/>
      <w:pPr>
        <w:ind w:left="2081" w:hanging="773"/>
        <w:jc w:val="right"/>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3742" w:hanging="773"/>
      </w:pPr>
      <w:rPr>
        <w:rFonts w:hint="default"/>
        <w:lang w:val="id" w:eastAsia="en-US" w:bidi="ar-SA"/>
      </w:rPr>
    </w:lvl>
    <w:lvl w:ilvl="3">
      <w:numFmt w:val="bullet"/>
      <w:lvlText w:val="•"/>
      <w:lvlJc w:val="left"/>
      <w:pPr>
        <w:ind w:left="4573" w:hanging="773"/>
      </w:pPr>
      <w:rPr>
        <w:rFonts w:hint="default"/>
        <w:lang w:val="id" w:eastAsia="en-US" w:bidi="ar-SA"/>
      </w:rPr>
    </w:lvl>
    <w:lvl w:ilvl="4">
      <w:numFmt w:val="bullet"/>
      <w:lvlText w:val="•"/>
      <w:lvlJc w:val="left"/>
      <w:pPr>
        <w:ind w:left="5404" w:hanging="773"/>
      </w:pPr>
      <w:rPr>
        <w:rFonts w:hint="default"/>
        <w:lang w:val="id" w:eastAsia="en-US" w:bidi="ar-SA"/>
      </w:rPr>
    </w:lvl>
    <w:lvl w:ilvl="5">
      <w:numFmt w:val="bullet"/>
      <w:lvlText w:val="•"/>
      <w:lvlJc w:val="left"/>
      <w:pPr>
        <w:ind w:left="6235" w:hanging="773"/>
      </w:pPr>
      <w:rPr>
        <w:rFonts w:hint="default"/>
        <w:lang w:val="id" w:eastAsia="en-US" w:bidi="ar-SA"/>
      </w:rPr>
    </w:lvl>
    <w:lvl w:ilvl="6">
      <w:numFmt w:val="bullet"/>
      <w:lvlText w:val="•"/>
      <w:lvlJc w:val="left"/>
      <w:pPr>
        <w:ind w:left="7066" w:hanging="773"/>
      </w:pPr>
      <w:rPr>
        <w:rFonts w:hint="default"/>
        <w:lang w:val="id" w:eastAsia="en-US" w:bidi="ar-SA"/>
      </w:rPr>
    </w:lvl>
    <w:lvl w:ilvl="7">
      <w:numFmt w:val="bullet"/>
      <w:lvlText w:val="•"/>
      <w:lvlJc w:val="left"/>
      <w:pPr>
        <w:ind w:left="7897" w:hanging="773"/>
      </w:pPr>
      <w:rPr>
        <w:rFonts w:hint="default"/>
        <w:lang w:val="id" w:eastAsia="en-US" w:bidi="ar-SA"/>
      </w:rPr>
    </w:lvl>
    <w:lvl w:ilvl="8">
      <w:numFmt w:val="bullet"/>
      <w:lvlText w:val="•"/>
      <w:lvlJc w:val="left"/>
      <w:pPr>
        <w:ind w:left="8728" w:hanging="773"/>
      </w:pPr>
      <w:rPr>
        <w:rFonts w:hint="default"/>
        <w:lang w:val="id" w:eastAsia="en-US" w:bidi="ar-SA"/>
      </w:rPr>
    </w:lvl>
  </w:abstractNum>
  <w:abstractNum w:abstractNumId="6" w15:restartNumberingAfterBreak="0">
    <w:nsid w:val="1B3278D7"/>
    <w:multiLevelType w:val="hybridMultilevel"/>
    <w:tmpl w:val="3EB8A952"/>
    <w:lvl w:ilvl="0" w:tplc="1EB0A24E">
      <w:start w:val="1"/>
      <w:numFmt w:val="decimal"/>
      <w:lvlText w:val="%1."/>
      <w:lvlJc w:val="left"/>
      <w:pPr>
        <w:ind w:left="2081" w:hanging="850"/>
        <w:jc w:val="left"/>
      </w:pPr>
      <w:rPr>
        <w:rFonts w:ascii="Times New Roman" w:eastAsia="Times New Roman" w:hAnsi="Times New Roman" w:cs="Times New Roman" w:hint="default"/>
        <w:w w:val="100"/>
        <w:sz w:val="24"/>
        <w:szCs w:val="24"/>
        <w:lang w:val="id" w:eastAsia="en-US" w:bidi="ar-SA"/>
      </w:rPr>
    </w:lvl>
    <w:lvl w:ilvl="1" w:tplc="0A5E0352">
      <w:numFmt w:val="bullet"/>
      <w:lvlText w:val="•"/>
      <w:lvlJc w:val="left"/>
      <w:pPr>
        <w:ind w:left="2911" w:hanging="850"/>
      </w:pPr>
      <w:rPr>
        <w:rFonts w:hint="default"/>
        <w:lang w:val="id" w:eastAsia="en-US" w:bidi="ar-SA"/>
      </w:rPr>
    </w:lvl>
    <w:lvl w:ilvl="2" w:tplc="DD7A1556">
      <w:numFmt w:val="bullet"/>
      <w:lvlText w:val="•"/>
      <w:lvlJc w:val="left"/>
      <w:pPr>
        <w:ind w:left="3742" w:hanging="850"/>
      </w:pPr>
      <w:rPr>
        <w:rFonts w:hint="default"/>
        <w:lang w:val="id" w:eastAsia="en-US" w:bidi="ar-SA"/>
      </w:rPr>
    </w:lvl>
    <w:lvl w:ilvl="3" w:tplc="C35ACB54">
      <w:numFmt w:val="bullet"/>
      <w:lvlText w:val="•"/>
      <w:lvlJc w:val="left"/>
      <w:pPr>
        <w:ind w:left="4573" w:hanging="850"/>
      </w:pPr>
      <w:rPr>
        <w:rFonts w:hint="default"/>
        <w:lang w:val="id" w:eastAsia="en-US" w:bidi="ar-SA"/>
      </w:rPr>
    </w:lvl>
    <w:lvl w:ilvl="4" w:tplc="DD6401A6">
      <w:numFmt w:val="bullet"/>
      <w:lvlText w:val="•"/>
      <w:lvlJc w:val="left"/>
      <w:pPr>
        <w:ind w:left="5404" w:hanging="850"/>
      </w:pPr>
      <w:rPr>
        <w:rFonts w:hint="default"/>
        <w:lang w:val="id" w:eastAsia="en-US" w:bidi="ar-SA"/>
      </w:rPr>
    </w:lvl>
    <w:lvl w:ilvl="5" w:tplc="8E4C6BCE">
      <w:numFmt w:val="bullet"/>
      <w:lvlText w:val="•"/>
      <w:lvlJc w:val="left"/>
      <w:pPr>
        <w:ind w:left="6235" w:hanging="850"/>
      </w:pPr>
      <w:rPr>
        <w:rFonts w:hint="default"/>
        <w:lang w:val="id" w:eastAsia="en-US" w:bidi="ar-SA"/>
      </w:rPr>
    </w:lvl>
    <w:lvl w:ilvl="6" w:tplc="37D687D4">
      <w:numFmt w:val="bullet"/>
      <w:lvlText w:val="•"/>
      <w:lvlJc w:val="left"/>
      <w:pPr>
        <w:ind w:left="7066" w:hanging="850"/>
      </w:pPr>
      <w:rPr>
        <w:rFonts w:hint="default"/>
        <w:lang w:val="id" w:eastAsia="en-US" w:bidi="ar-SA"/>
      </w:rPr>
    </w:lvl>
    <w:lvl w:ilvl="7" w:tplc="312236CE">
      <w:numFmt w:val="bullet"/>
      <w:lvlText w:val="•"/>
      <w:lvlJc w:val="left"/>
      <w:pPr>
        <w:ind w:left="7897" w:hanging="850"/>
      </w:pPr>
      <w:rPr>
        <w:rFonts w:hint="default"/>
        <w:lang w:val="id" w:eastAsia="en-US" w:bidi="ar-SA"/>
      </w:rPr>
    </w:lvl>
    <w:lvl w:ilvl="8" w:tplc="DC8A1A72">
      <w:numFmt w:val="bullet"/>
      <w:lvlText w:val="•"/>
      <w:lvlJc w:val="left"/>
      <w:pPr>
        <w:ind w:left="8728" w:hanging="850"/>
      </w:pPr>
      <w:rPr>
        <w:rFonts w:hint="default"/>
        <w:lang w:val="id" w:eastAsia="en-US" w:bidi="ar-SA"/>
      </w:rPr>
    </w:lvl>
  </w:abstractNum>
  <w:abstractNum w:abstractNumId="7" w15:restartNumberingAfterBreak="0">
    <w:nsid w:val="21835116"/>
    <w:multiLevelType w:val="hybridMultilevel"/>
    <w:tmpl w:val="08806152"/>
    <w:lvl w:ilvl="0" w:tplc="E4483EAC">
      <w:start w:val="1"/>
      <w:numFmt w:val="decimal"/>
      <w:lvlText w:val="%1."/>
      <w:lvlJc w:val="left"/>
      <w:pPr>
        <w:ind w:left="2081" w:hanging="850"/>
        <w:jc w:val="left"/>
      </w:pPr>
      <w:rPr>
        <w:rFonts w:ascii="Times New Roman" w:eastAsia="Times New Roman" w:hAnsi="Times New Roman" w:cs="Times New Roman" w:hint="default"/>
        <w:w w:val="100"/>
        <w:sz w:val="24"/>
        <w:szCs w:val="24"/>
        <w:lang w:val="id" w:eastAsia="en-US" w:bidi="ar-SA"/>
      </w:rPr>
    </w:lvl>
    <w:lvl w:ilvl="1" w:tplc="9F6689B6">
      <w:numFmt w:val="bullet"/>
      <w:lvlText w:val="•"/>
      <w:lvlJc w:val="left"/>
      <w:pPr>
        <w:ind w:left="2911" w:hanging="850"/>
      </w:pPr>
      <w:rPr>
        <w:rFonts w:hint="default"/>
        <w:lang w:val="id" w:eastAsia="en-US" w:bidi="ar-SA"/>
      </w:rPr>
    </w:lvl>
    <w:lvl w:ilvl="2" w:tplc="7D3E22E4">
      <w:numFmt w:val="bullet"/>
      <w:lvlText w:val="•"/>
      <w:lvlJc w:val="left"/>
      <w:pPr>
        <w:ind w:left="3742" w:hanging="850"/>
      </w:pPr>
      <w:rPr>
        <w:rFonts w:hint="default"/>
        <w:lang w:val="id" w:eastAsia="en-US" w:bidi="ar-SA"/>
      </w:rPr>
    </w:lvl>
    <w:lvl w:ilvl="3" w:tplc="E17AC76C">
      <w:numFmt w:val="bullet"/>
      <w:lvlText w:val="•"/>
      <w:lvlJc w:val="left"/>
      <w:pPr>
        <w:ind w:left="4573" w:hanging="850"/>
      </w:pPr>
      <w:rPr>
        <w:rFonts w:hint="default"/>
        <w:lang w:val="id" w:eastAsia="en-US" w:bidi="ar-SA"/>
      </w:rPr>
    </w:lvl>
    <w:lvl w:ilvl="4" w:tplc="08C23D0E">
      <w:numFmt w:val="bullet"/>
      <w:lvlText w:val="•"/>
      <w:lvlJc w:val="left"/>
      <w:pPr>
        <w:ind w:left="5404" w:hanging="850"/>
      </w:pPr>
      <w:rPr>
        <w:rFonts w:hint="default"/>
        <w:lang w:val="id" w:eastAsia="en-US" w:bidi="ar-SA"/>
      </w:rPr>
    </w:lvl>
    <w:lvl w:ilvl="5" w:tplc="C636B402">
      <w:numFmt w:val="bullet"/>
      <w:lvlText w:val="•"/>
      <w:lvlJc w:val="left"/>
      <w:pPr>
        <w:ind w:left="6235" w:hanging="850"/>
      </w:pPr>
      <w:rPr>
        <w:rFonts w:hint="default"/>
        <w:lang w:val="id" w:eastAsia="en-US" w:bidi="ar-SA"/>
      </w:rPr>
    </w:lvl>
    <w:lvl w:ilvl="6" w:tplc="64C4100A">
      <w:numFmt w:val="bullet"/>
      <w:lvlText w:val="•"/>
      <w:lvlJc w:val="left"/>
      <w:pPr>
        <w:ind w:left="7066" w:hanging="850"/>
      </w:pPr>
      <w:rPr>
        <w:rFonts w:hint="default"/>
        <w:lang w:val="id" w:eastAsia="en-US" w:bidi="ar-SA"/>
      </w:rPr>
    </w:lvl>
    <w:lvl w:ilvl="7" w:tplc="BB321A34">
      <w:numFmt w:val="bullet"/>
      <w:lvlText w:val="•"/>
      <w:lvlJc w:val="left"/>
      <w:pPr>
        <w:ind w:left="7897" w:hanging="850"/>
      </w:pPr>
      <w:rPr>
        <w:rFonts w:hint="default"/>
        <w:lang w:val="id" w:eastAsia="en-US" w:bidi="ar-SA"/>
      </w:rPr>
    </w:lvl>
    <w:lvl w:ilvl="8" w:tplc="A8CAE172">
      <w:numFmt w:val="bullet"/>
      <w:lvlText w:val="•"/>
      <w:lvlJc w:val="left"/>
      <w:pPr>
        <w:ind w:left="8728" w:hanging="850"/>
      </w:pPr>
      <w:rPr>
        <w:rFonts w:hint="default"/>
        <w:lang w:val="id" w:eastAsia="en-US" w:bidi="ar-SA"/>
      </w:rPr>
    </w:lvl>
  </w:abstractNum>
  <w:abstractNum w:abstractNumId="8" w15:restartNumberingAfterBreak="0">
    <w:nsid w:val="26E84B6B"/>
    <w:multiLevelType w:val="hybridMultilevel"/>
    <w:tmpl w:val="04940E62"/>
    <w:lvl w:ilvl="0" w:tplc="404AD5D4">
      <w:start w:val="1"/>
      <w:numFmt w:val="decimal"/>
      <w:lvlText w:val="%1."/>
      <w:lvlJc w:val="left"/>
      <w:pPr>
        <w:ind w:left="2081" w:hanging="850"/>
        <w:jc w:val="left"/>
      </w:pPr>
      <w:rPr>
        <w:rFonts w:ascii="Times New Roman" w:eastAsia="Times New Roman" w:hAnsi="Times New Roman" w:cs="Times New Roman" w:hint="default"/>
        <w:w w:val="100"/>
        <w:sz w:val="24"/>
        <w:szCs w:val="24"/>
        <w:lang w:val="id" w:eastAsia="en-US" w:bidi="ar-SA"/>
      </w:rPr>
    </w:lvl>
    <w:lvl w:ilvl="1" w:tplc="D31A40DC">
      <w:numFmt w:val="bullet"/>
      <w:lvlText w:val="•"/>
      <w:lvlJc w:val="left"/>
      <w:pPr>
        <w:ind w:left="2080" w:hanging="850"/>
      </w:pPr>
      <w:rPr>
        <w:rFonts w:hint="default"/>
        <w:lang w:val="id" w:eastAsia="en-US" w:bidi="ar-SA"/>
      </w:rPr>
    </w:lvl>
    <w:lvl w:ilvl="2" w:tplc="A1DAAF32">
      <w:numFmt w:val="bullet"/>
      <w:lvlText w:val="•"/>
      <w:lvlJc w:val="left"/>
      <w:pPr>
        <w:ind w:left="3003" w:hanging="850"/>
      </w:pPr>
      <w:rPr>
        <w:rFonts w:hint="default"/>
        <w:lang w:val="id" w:eastAsia="en-US" w:bidi="ar-SA"/>
      </w:rPr>
    </w:lvl>
    <w:lvl w:ilvl="3" w:tplc="C6FE98B8">
      <w:numFmt w:val="bullet"/>
      <w:lvlText w:val="•"/>
      <w:lvlJc w:val="left"/>
      <w:pPr>
        <w:ind w:left="3926" w:hanging="850"/>
      </w:pPr>
      <w:rPr>
        <w:rFonts w:hint="default"/>
        <w:lang w:val="id" w:eastAsia="en-US" w:bidi="ar-SA"/>
      </w:rPr>
    </w:lvl>
    <w:lvl w:ilvl="4" w:tplc="4888D7F2">
      <w:numFmt w:val="bullet"/>
      <w:lvlText w:val="•"/>
      <w:lvlJc w:val="left"/>
      <w:pPr>
        <w:ind w:left="4850" w:hanging="850"/>
      </w:pPr>
      <w:rPr>
        <w:rFonts w:hint="default"/>
        <w:lang w:val="id" w:eastAsia="en-US" w:bidi="ar-SA"/>
      </w:rPr>
    </w:lvl>
    <w:lvl w:ilvl="5" w:tplc="FFE0BAB0">
      <w:numFmt w:val="bullet"/>
      <w:lvlText w:val="•"/>
      <w:lvlJc w:val="left"/>
      <w:pPr>
        <w:ind w:left="5773" w:hanging="850"/>
      </w:pPr>
      <w:rPr>
        <w:rFonts w:hint="default"/>
        <w:lang w:val="id" w:eastAsia="en-US" w:bidi="ar-SA"/>
      </w:rPr>
    </w:lvl>
    <w:lvl w:ilvl="6" w:tplc="7640D64A">
      <w:numFmt w:val="bullet"/>
      <w:lvlText w:val="•"/>
      <w:lvlJc w:val="left"/>
      <w:pPr>
        <w:ind w:left="6697" w:hanging="850"/>
      </w:pPr>
      <w:rPr>
        <w:rFonts w:hint="default"/>
        <w:lang w:val="id" w:eastAsia="en-US" w:bidi="ar-SA"/>
      </w:rPr>
    </w:lvl>
    <w:lvl w:ilvl="7" w:tplc="8DFEDD00">
      <w:numFmt w:val="bullet"/>
      <w:lvlText w:val="•"/>
      <w:lvlJc w:val="left"/>
      <w:pPr>
        <w:ind w:left="7620" w:hanging="850"/>
      </w:pPr>
      <w:rPr>
        <w:rFonts w:hint="default"/>
        <w:lang w:val="id" w:eastAsia="en-US" w:bidi="ar-SA"/>
      </w:rPr>
    </w:lvl>
    <w:lvl w:ilvl="8" w:tplc="CEFEA1AE">
      <w:numFmt w:val="bullet"/>
      <w:lvlText w:val="•"/>
      <w:lvlJc w:val="left"/>
      <w:pPr>
        <w:ind w:left="8544" w:hanging="850"/>
      </w:pPr>
      <w:rPr>
        <w:rFonts w:hint="default"/>
        <w:lang w:val="id" w:eastAsia="en-US" w:bidi="ar-SA"/>
      </w:rPr>
    </w:lvl>
  </w:abstractNum>
  <w:abstractNum w:abstractNumId="9" w15:restartNumberingAfterBreak="0">
    <w:nsid w:val="2E680C8D"/>
    <w:multiLevelType w:val="hybridMultilevel"/>
    <w:tmpl w:val="7A322C44"/>
    <w:lvl w:ilvl="0" w:tplc="703E5C4C">
      <w:start w:val="1"/>
      <w:numFmt w:val="lowerLetter"/>
      <w:lvlText w:val="%1."/>
      <w:lvlJc w:val="left"/>
      <w:pPr>
        <w:ind w:left="1656" w:hanging="425"/>
        <w:jc w:val="left"/>
      </w:pPr>
      <w:rPr>
        <w:rFonts w:ascii="Times New Roman" w:eastAsia="Times New Roman" w:hAnsi="Times New Roman" w:cs="Times New Roman" w:hint="default"/>
        <w:spacing w:val="-1"/>
        <w:w w:val="100"/>
        <w:sz w:val="24"/>
        <w:szCs w:val="24"/>
        <w:lang w:val="id" w:eastAsia="en-US" w:bidi="ar-SA"/>
      </w:rPr>
    </w:lvl>
    <w:lvl w:ilvl="1" w:tplc="55C262FC">
      <w:numFmt w:val="bullet"/>
      <w:lvlText w:val="•"/>
      <w:lvlJc w:val="left"/>
      <w:pPr>
        <w:ind w:left="2533" w:hanging="425"/>
      </w:pPr>
      <w:rPr>
        <w:rFonts w:hint="default"/>
        <w:lang w:val="id" w:eastAsia="en-US" w:bidi="ar-SA"/>
      </w:rPr>
    </w:lvl>
    <w:lvl w:ilvl="2" w:tplc="C56406F6">
      <w:numFmt w:val="bullet"/>
      <w:lvlText w:val="•"/>
      <w:lvlJc w:val="left"/>
      <w:pPr>
        <w:ind w:left="3406" w:hanging="425"/>
      </w:pPr>
      <w:rPr>
        <w:rFonts w:hint="default"/>
        <w:lang w:val="id" w:eastAsia="en-US" w:bidi="ar-SA"/>
      </w:rPr>
    </w:lvl>
    <w:lvl w:ilvl="3" w:tplc="58FA0AFE">
      <w:numFmt w:val="bullet"/>
      <w:lvlText w:val="•"/>
      <w:lvlJc w:val="left"/>
      <w:pPr>
        <w:ind w:left="4279" w:hanging="425"/>
      </w:pPr>
      <w:rPr>
        <w:rFonts w:hint="default"/>
        <w:lang w:val="id" w:eastAsia="en-US" w:bidi="ar-SA"/>
      </w:rPr>
    </w:lvl>
    <w:lvl w:ilvl="4" w:tplc="F58CB36E">
      <w:numFmt w:val="bullet"/>
      <w:lvlText w:val="•"/>
      <w:lvlJc w:val="left"/>
      <w:pPr>
        <w:ind w:left="5152" w:hanging="425"/>
      </w:pPr>
      <w:rPr>
        <w:rFonts w:hint="default"/>
        <w:lang w:val="id" w:eastAsia="en-US" w:bidi="ar-SA"/>
      </w:rPr>
    </w:lvl>
    <w:lvl w:ilvl="5" w:tplc="F6385BA2">
      <w:numFmt w:val="bullet"/>
      <w:lvlText w:val="•"/>
      <w:lvlJc w:val="left"/>
      <w:pPr>
        <w:ind w:left="6025" w:hanging="425"/>
      </w:pPr>
      <w:rPr>
        <w:rFonts w:hint="default"/>
        <w:lang w:val="id" w:eastAsia="en-US" w:bidi="ar-SA"/>
      </w:rPr>
    </w:lvl>
    <w:lvl w:ilvl="6" w:tplc="DBC0D434">
      <w:numFmt w:val="bullet"/>
      <w:lvlText w:val="•"/>
      <w:lvlJc w:val="left"/>
      <w:pPr>
        <w:ind w:left="6898" w:hanging="425"/>
      </w:pPr>
      <w:rPr>
        <w:rFonts w:hint="default"/>
        <w:lang w:val="id" w:eastAsia="en-US" w:bidi="ar-SA"/>
      </w:rPr>
    </w:lvl>
    <w:lvl w:ilvl="7" w:tplc="5CF450A2">
      <w:numFmt w:val="bullet"/>
      <w:lvlText w:val="•"/>
      <w:lvlJc w:val="left"/>
      <w:pPr>
        <w:ind w:left="7771" w:hanging="425"/>
      </w:pPr>
      <w:rPr>
        <w:rFonts w:hint="default"/>
        <w:lang w:val="id" w:eastAsia="en-US" w:bidi="ar-SA"/>
      </w:rPr>
    </w:lvl>
    <w:lvl w:ilvl="8" w:tplc="D6889C6E">
      <w:numFmt w:val="bullet"/>
      <w:lvlText w:val="•"/>
      <w:lvlJc w:val="left"/>
      <w:pPr>
        <w:ind w:left="8644" w:hanging="425"/>
      </w:pPr>
      <w:rPr>
        <w:rFonts w:hint="default"/>
        <w:lang w:val="id" w:eastAsia="en-US" w:bidi="ar-SA"/>
      </w:rPr>
    </w:lvl>
  </w:abstractNum>
  <w:abstractNum w:abstractNumId="10" w15:restartNumberingAfterBreak="0">
    <w:nsid w:val="2F626FB7"/>
    <w:multiLevelType w:val="hybridMultilevel"/>
    <w:tmpl w:val="30F8F292"/>
    <w:lvl w:ilvl="0" w:tplc="652E2A66">
      <w:start w:val="1"/>
      <w:numFmt w:val="lowerLetter"/>
      <w:lvlText w:val="%1."/>
      <w:lvlJc w:val="left"/>
      <w:pPr>
        <w:ind w:left="1310" w:hanging="228"/>
        <w:jc w:val="left"/>
      </w:pPr>
      <w:rPr>
        <w:rFonts w:ascii="Times New Roman" w:eastAsia="Times New Roman" w:hAnsi="Times New Roman" w:cs="Times New Roman" w:hint="default"/>
        <w:spacing w:val="-1"/>
        <w:w w:val="100"/>
        <w:sz w:val="24"/>
        <w:szCs w:val="24"/>
        <w:lang w:val="id" w:eastAsia="en-US" w:bidi="ar-SA"/>
      </w:rPr>
    </w:lvl>
    <w:lvl w:ilvl="1" w:tplc="0D1C36AC">
      <w:numFmt w:val="bullet"/>
      <w:lvlText w:val="•"/>
      <w:lvlJc w:val="left"/>
      <w:pPr>
        <w:ind w:left="2227" w:hanging="228"/>
      </w:pPr>
      <w:rPr>
        <w:rFonts w:hint="default"/>
        <w:lang w:val="id" w:eastAsia="en-US" w:bidi="ar-SA"/>
      </w:rPr>
    </w:lvl>
    <w:lvl w:ilvl="2" w:tplc="CAE8E484">
      <w:numFmt w:val="bullet"/>
      <w:lvlText w:val="•"/>
      <w:lvlJc w:val="left"/>
      <w:pPr>
        <w:ind w:left="3134" w:hanging="228"/>
      </w:pPr>
      <w:rPr>
        <w:rFonts w:hint="default"/>
        <w:lang w:val="id" w:eastAsia="en-US" w:bidi="ar-SA"/>
      </w:rPr>
    </w:lvl>
    <w:lvl w:ilvl="3" w:tplc="50344EE0">
      <w:numFmt w:val="bullet"/>
      <w:lvlText w:val="•"/>
      <w:lvlJc w:val="left"/>
      <w:pPr>
        <w:ind w:left="4041" w:hanging="228"/>
      </w:pPr>
      <w:rPr>
        <w:rFonts w:hint="default"/>
        <w:lang w:val="id" w:eastAsia="en-US" w:bidi="ar-SA"/>
      </w:rPr>
    </w:lvl>
    <w:lvl w:ilvl="4" w:tplc="532C3226">
      <w:numFmt w:val="bullet"/>
      <w:lvlText w:val="•"/>
      <w:lvlJc w:val="left"/>
      <w:pPr>
        <w:ind w:left="4948" w:hanging="228"/>
      </w:pPr>
      <w:rPr>
        <w:rFonts w:hint="default"/>
        <w:lang w:val="id" w:eastAsia="en-US" w:bidi="ar-SA"/>
      </w:rPr>
    </w:lvl>
    <w:lvl w:ilvl="5" w:tplc="662AE2D2">
      <w:numFmt w:val="bullet"/>
      <w:lvlText w:val="•"/>
      <w:lvlJc w:val="left"/>
      <w:pPr>
        <w:ind w:left="5855" w:hanging="228"/>
      </w:pPr>
      <w:rPr>
        <w:rFonts w:hint="default"/>
        <w:lang w:val="id" w:eastAsia="en-US" w:bidi="ar-SA"/>
      </w:rPr>
    </w:lvl>
    <w:lvl w:ilvl="6" w:tplc="28584602">
      <w:numFmt w:val="bullet"/>
      <w:lvlText w:val="•"/>
      <w:lvlJc w:val="left"/>
      <w:pPr>
        <w:ind w:left="6762" w:hanging="228"/>
      </w:pPr>
      <w:rPr>
        <w:rFonts w:hint="default"/>
        <w:lang w:val="id" w:eastAsia="en-US" w:bidi="ar-SA"/>
      </w:rPr>
    </w:lvl>
    <w:lvl w:ilvl="7" w:tplc="441EB0CC">
      <w:numFmt w:val="bullet"/>
      <w:lvlText w:val="•"/>
      <w:lvlJc w:val="left"/>
      <w:pPr>
        <w:ind w:left="7669" w:hanging="228"/>
      </w:pPr>
      <w:rPr>
        <w:rFonts w:hint="default"/>
        <w:lang w:val="id" w:eastAsia="en-US" w:bidi="ar-SA"/>
      </w:rPr>
    </w:lvl>
    <w:lvl w:ilvl="8" w:tplc="F48E76B8">
      <w:numFmt w:val="bullet"/>
      <w:lvlText w:val="•"/>
      <w:lvlJc w:val="left"/>
      <w:pPr>
        <w:ind w:left="8576" w:hanging="228"/>
      </w:pPr>
      <w:rPr>
        <w:rFonts w:hint="default"/>
        <w:lang w:val="id" w:eastAsia="en-US" w:bidi="ar-SA"/>
      </w:rPr>
    </w:lvl>
  </w:abstractNum>
  <w:abstractNum w:abstractNumId="11" w15:restartNumberingAfterBreak="0">
    <w:nsid w:val="366D3512"/>
    <w:multiLevelType w:val="multilevel"/>
    <w:tmpl w:val="0568E78A"/>
    <w:lvl w:ilvl="0">
      <w:start w:val="4"/>
      <w:numFmt w:val="decimal"/>
      <w:lvlText w:val="%1"/>
      <w:lvlJc w:val="left"/>
      <w:pPr>
        <w:ind w:left="1829" w:hanging="660"/>
        <w:jc w:val="left"/>
      </w:pPr>
      <w:rPr>
        <w:rFonts w:hint="default"/>
        <w:lang w:val="id" w:eastAsia="en-US" w:bidi="ar-SA"/>
      </w:rPr>
    </w:lvl>
    <w:lvl w:ilvl="1">
      <w:start w:val="1"/>
      <w:numFmt w:val="decimal"/>
      <w:lvlText w:val="%1.%2."/>
      <w:lvlJc w:val="left"/>
      <w:pPr>
        <w:ind w:left="1829" w:hanging="660"/>
        <w:jc w:val="lef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2268" w:hanging="881"/>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4066" w:hanging="881"/>
      </w:pPr>
      <w:rPr>
        <w:rFonts w:hint="default"/>
        <w:lang w:val="id" w:eastAsia="en-US" w:bidi="ar-SA"/>
      </w:rPr>
    </w:lvl>
    <w:lvl w:ilvl="4">
      <w:numFmt w:val="bullet"/>
      <w:lvlText w:val="•"/>
      <w:lvlJc w:val="left"/>
      <w:pPr>
        <w:ind w:left="4970" w:hanging="881"/>
      </w:pPr>
      <w:rPr>
        <w:rFonts w:hint="default"/>
        <w:lang w:val="id" w:eastAsia="en-US" w:bidi="ar-SA"/>
      </w:rPr>
    </w:lvl>
    <w:lvl w:ilvl="5">
      <w:numFmt w:val="bullet"/>
      <w:lvlText w:val="•"/>
      <w:lvlJc w:val="left"/>
      <w:pPr>
        <w:ind w:left="5873" w:hanging="881"/>
      </w:pPr>
      <w:rPr>
        <w:rFonts w:hint="default"/>
        <w:lang w:val="id" w:eastAsia="en-US" w:bidi="ar-SA"/>
      </w:rPr>
    </w:lvl>
    <w:lvl w:ilvl="6">
      <w:numFmt w:val="bullet"/>
      <w:lvlText w:val="•"/>
      <w:lvlJc w:val="left"/>
      <w:pPr>
        <w:ind w:left="6777" w:hanging="881"/>
      </w:pPr>
      <w:rPr>
        <w:rFonts w:hint="default"/>
        <w:lang w:val="id" w:eastAsia="en-US" w:bidi="ar-SA"/>
      </w:rPr>
    </w:lvl>
    <w:lvl w:ilvl="7">
      <w:numFmt w:val="bullet"/>
      <w:lvlText w:val="•"/>
      <w:lvlJc w:val="left"/>
      <w:pPr>
        <w:ind w:left="7680" w:hanging="881"/>
      </w:pPr>
      <w:rPr>
        <w:rFonts w:hint="default"/>
        <w:lang w:val="id" w:eastAsia="en-US" w:bidi="ar-SA"/>
      </w:rPr>
    </w:lvl>
    <w:lvl w:ilvl="8">
      <w:numFmt w:val="bullet"/>
      <w:lvlText w:val="•"/>
      <w:lvlJc w:val="left"/>
      <w:pPr>
        <w:ind w:left="8584" w:hanging="881"/>
      </w:pPr>
      <w:rPr>
        <w:rFonts w:hint="default"/>
        <w:lang w:val="id" w:eastAsia="en-US" w:bidi="ar-SA"/>
      </w:rPr>
    </w:lvl>
  </w:abstractNum>
  <w:abstractNum w:abstractNumId="12" w15:restartNumberingAfterBreak="0">
    <w:nsid w:val="38A1281D"/>
    <w:multiLevelType w:val="hybridMultilevel"/>
    <w:tmpl w:val="50507632"/>
    <w:lvl w:ilvl="0" w:tplc="D41A96DE">
      <w:start w:val="1"/>
      <w:numFmt w:val="decimal"/>
      <w:lvlText w:val="%1."/>
      <w:lvlJc w:val="left"/>
      <w:pPr>
        <w:ind w:left="1656" w:hanging="425"/>
        <w:jc w:val="left"/>
      </w:pPr>
      <w:rPr>
        <w:rFonts w:ascii="Times New Roman" w:eastAsia="Times New Roman" w:hAnsi="Times New Roman" w:cs="Times New Roman" w:hint="default"/>
        <w:w w:val="100"/>
        <w:sz w:val="24"/>
        <w:szCs w:val="24"/>
        <w:lang w:val="id" w:eastAsia="en-US" w:bidi="ar-SA"/>
      </w:rPr>
    </w:lvl>
    <w:lvl w:ilvl="1" w:tplc="2FB0D904">
      <w:start w:val="1"/>
      <w:numFmt w:val="lowerLetter"/>
      <w:lvlText w:val="%2."/>
      <w:lvlJc w:val="left"/>
      <w:pPr>
        <w:ind w:left="2504" w:hanging="210"/>
        <w:jc w:val="left"/>
      </w:pPr>
      <w:rPr>
        <w:rFonts w:ascii="Times New Roman" w:eastAsia="Times New Roman" w:hAnsi="Times New Roman" w:cs="Times New Roman" w:hint="default"/>
        <w:w w:val="100"/>
        <w:sz w:val="22"/>
        <w:szCs w:val="22"/>
        <w:lang w:val="id" w:eastAsia="en-US" w:bidi="ar-SA"/>
      </w:rPr>
    </w:lvl>
    <w:lvl w:ilvl="2" w:tplc="314A2BFE">
      <w:numFmt w:val="bullet"/>
      <w:lvlText w:val="•"/>
      <w:lvlJc w:val="left"/>
      <w:pPr>
        <w:ind w:left="3376" w:hanging="210"/>
      </w:pPr>
      <w:rPr>
        <w:rFonts w:hint="default"/>
        <w:lang w:val="id" w:eastAsia="en-US" w:bidi="ar-SA"/>
      </w:rPr>
    </w:lvl>
    <w:lvl w:ilvl="3" w:tplc="02689C2C">
      <w:numFmt w:val="bullet"/>
      <w:lvlText w:val="•"/>
      <w:lvlJc w:val="left"/>
      <w:pPr>
        <w:ind w:left="4253" w:hanging="210"/>
      </w:pPr>
      <w:rPr>
        <w:rFonts w:hint="default"/>
        <w:lang w:val="id" w:eastAsia="en-US" w:bidi="ar-SA"/>
      </w:rPr>
    </w:lvl>
    <w:lvl w:ilvl="4" w:tplc="AED84A04">
      <w:numFmt w:val="bullet"/>
      <w:lvlText w:val="•"/>
      <w:lvlJc w:val="left"/>
      <w:pPr>
        <w:ind w:left="5130" w:hanging="210"/>
      </w:pPr>
      <w:rPr>
        <w:rFonts w:hint="default"/>
        <w:lang w:val="id" w:eastAsia="en-US" w:bidi="ar-SA"/>
      </w:rPr>
    </w:lvl>
    <w:lvl w:ilvl="5" w:tplc="12EE8826">
      <w:numFmt w:val="bullet"/>
      <w:lvlText w:val="•"/>
      <w:lvlJc w:val="left"/>
      <w:pPr>
        <w:ind w:left="6007" w:hanging="210"/>
      </w:pPr>
      <w:rPr>
        <w:rFonts w:hint="default"/>
        <w:lang w:val="id" w:eastAsia="en-US" w:bidi="ar-SA"/>
      </w:rPr>
    </w:lvl>
    <w:lvl w:ilvl="6" w:tplc="BAAA7AC8">
      <w:numFmt w:val="bullet"/>
      <w:lvlText w:val="•"/>
      <w:lvlJc w:val="left"/>
      <w:pPr>
        <w:ind w:left="6884" w:hanging="210"/>
      </w:pPr>
      <w:rPr>
        <w:rFonts w:hint="default"/>
        <w:lang w:val="id" w:eastAsia="en-US" w:bidi="ar-SA"/>
      </w:rPr>
    </w:lvl>
    <w:lvl w:ilvl="7" w:tplc="AF4473C2">
      <w:numFmt w:val="bullet"/>
      <w:lvlText w:val="•"/>
      <w:lvlJc w:val="left"/>
      <w:pPr>
        <w:ind w:left="7760" w:hanging="210"/>
      </w:pPr>
      <w:rPr>
        <w:rFonts w:hint="default"/>
        <w:lang w:val="id" w:eastAsia="en-US" w:bidi="ar-SA"/>
      </w:rPr>
    </w:lvl>
    <w:lvl w:ilvl="8" w:tplc="4A982252">
      <w:numFmt w:val="bullet"/>
      <w:lvlText w:val="•"/>
      <w:lvlJc w:val="left"/>
      <w:pPr>
        <w:ind w:left="8637" w:hanging="210"/>
      </w:pPr>
      <w:rPr>
        <w:rFonts w:hint="default"/>
        <w:lang w:val="id" w:eastAsia="en-US" w:bidi="ar-SA"/>
      </w:rPr>
    </w:lvl>
  </w:abstractNum>
  <w:abstractNum w:abstractNumId="13" w15:restartNumberingAfterBreak="0">
    <w:nsid w:val="3DC915C1"/>
    <w:multiLevelType w:val="hybridMultilevel"/>
    <w:tmpl w:val="900823AE"/>
    <w:lvl w:ilvl="0" w:tplc="5294691A">
      <w:start w:val="1"/>
      <w:numFmt w:val="lowerLetter"/>
      <w:lvlText w:val="%1."/>
      <w:lvlJc w:val="left"/>
      <w:pPr>
        <w:ind w:left="1310" w:hanging="228"/>
        <w:jc w:val="left"/>
      </w:pPr>
      <w:rPr>
        <w:rFonts w:ascii="Times New Roman" w:eastAsia="Times New Roman" w:hAnsi="Times New Roman" w:cs="Times New Roman" w:hint="default"/>
        <w:spacing w:val="-1"/>
        <w:w w:val="100"/>
        <w:sz w:val="24"/>
        <w:szCs w:val="24"/>
        <w:lang w:val="id" w:eastAsia="en-US" w:bidi="ar-SA"/>
      </w:rPr>
    </w:lvl>
    <w:lvl w:ilvl="1" w:tplc="877AD7B8">
      <w:numFmt w:val="bullet"/>
      <w:lvlText w:val="•"/>
      <w:lvlJc w:val="left"/>
      <w:pPr>
        <w:ind w:left="2227" w:hanging="228"/>
      </w:pPr>
      <w:rPr>
        <w:rFonts w:hint="default"/>
        <w:lang w:val="id" w:eastAsia="en-US" w:bidi="ar-SA"/>
      </w:rPr>
    </w:lvl>
    <w:lvl w:ilvl="2" w:tplc="63AC4540">
      <w:numFmt w:val="bullet"/>
      <w:lvlText w:val="•"/>
      <w:lvlJc w:val="left"/>
      <w:pPr>
        <w:ind w:left="3134" w:hanging="228"/>
      </w:pPr>
      <w:rPr>
        <w:rFonts w:hint="default"/>
        <w:lang w:val="id" w:eastAsia="en-US" w:bidi="ar-SA"/>
      </w:rPr>
    </w:lvl>
    <w:lvl w:ilvl="3" w:tplc="F9746750">
      <w:numFmt w:val="bullet"/>
      <w:lvlText w:val="•"/>
      <w:lvlJc w:val="left"/>
      <w:pPr>
        <w:ind w:left="4041" w:hanging="228"/>
      </w:pPr>
      <w:rPr>
        <w:rFonts w:hint="default"/>
        <w:lang w:val="id" w:eastAsia="en-US" w:bidi="ar-SA"/>
      </w:rPr>
    </w:lvl>
    <w:lvl w:ilvl="4" w:tplc="D676F718">
      <w:numFmt w:val="bullet"/>
      <w:lvlText w:val="•"/>
      <w:lvlJc w:val="left"/>
      <w:pPr>
        <w:ind w:left="4948" w:hanging="228"/>
      </w:pPr>
      <w:rPr>
        <w:rFonts w:hint="default"/>
        <w:lang w:val="id" w:eastAsia="en-US" w:bidi="ar-SA"/>
      </w:rPr>
    </w:lvl>
    <w:lvl w:ilvl="5" w:tplc="F8E88340">
      <w:numFmt w:val="bullet"/>
      <w:lvlText w:val="•"/>
      <w:lvlJc w:val="left"/>
      <w:pPr>
        <w:ind w:left="5855" w:hanging="228"/>
      </w:pPr>
      <w:rPr>
        <w:rFonts w:hint="default"/>
        <w:lang w:val="id" w:eastAsia="en-US" w:bidi="ar-SA"/>
      </w:rPr>
    </w:lvl>
    <w:lvl w:ilvl="6" w:tplc="BC50000C">
      <w:numFmt w:val="bullet"/>
      <w:lvlText w:val="•"/>
      <w:lvlJc w:val="left"/>
      <w:pPr>
        <w:ind w:left="6762" w:hanging="228"/>
      </w:pPr>
      <w:rPr>
        <w:rFonts w:hint="default"/>
        <w:lang w:val="id" w:eastAsia="en-US" w:bidi="ar-SA"/>
      </w:rPr>
    </w:lvl>
    <w:lvl w:ilvl="7" w:tplc="3AA4ED44">
      <w:numFmt w:val="bullet"/>
      <w:lvlText w:val="•"/>
      <w:lvlJc w:val="left"/>
      <w:pPr>
        <w:ind w:left="7669" w:hanging="228"/>
      </w:pPr>
      <w:rPr>
        <w:rFonts w:hint="default"/>
        <w:lang w:val="id" w:eastAsia="en-US" w:bidi="ar-SA"/>
      </w:rPr>
    </w:lvl>
    <w:lvl w:ilvl="8" w:tplc="E63403C4">
      <w:numFmt w:val="bullet"/>
      <w:lvlText w:val="•"/>
      <w:lvlJc w:val="left"/>
      <w:pPr>
        <w:ind w:left="8576" w:hanging="228"/>
      </w:pPr>
      <w:rPr>
        <w:rFonts w:hint="default"/>
        <w:lang w:val="id" w:eastAsia="en-US" w:bidi="ar-SA"/>
      </w:rPr>
    </w:lvl>
  </w:abstractNum>
  <w:abstractNum w:abstractNumId="14" w15:restartNumberingAfterBreak="0">
    <w:nsid w:val="41AA6A4D"/>
    <w:multiLevelType w:val="hybridMultilevel"/>
    <w:tmpl w:val="BBA4F64A"/>
    <w:lvl w:ilvl="0" w:tplc="24EE14D4">
      <w:start w:val="1"/>
      <w:numFmt w:val="decimal"/>
      <w:lvlText w:val="%1."/>
      <w:lvlJc w:val="left"/>
      <w:pPr>
        <w:ind w:left="1668" w:hanging="437"/>
        <w:jc w:val="left"/>
      </w:pPr>
      <w:rPr>
        <w:rFonts w:ascii="Times New Roman" w:eastAsia="Times New Roman" w:hAnsi="Times New Roman" w:cs="Times New Roman" w:hint="default"/>
        <w:w w:val="100"/>
        <w:sz w:val="24"/>
        <w:szCs w:val="24"/>
        <w:lang w:val="id" w:eastAsia="en-US" w:bidi="ar-SA"/>
      </w:rPr>
    </w:lvl>
    <w:lvl w:ilvl="1" w:tplc="4E8CA608">
      <w:numFmt w:val="bullet"/>
      <w:lvlText w:val="•"/>
      <w:lvlJc w:val="left"/>
      <w:pPr>
        <w:ind w:left="2533" w:hanging="437"/>
      </w:pPr>
      <w:rPr>
        <w:rFonts w:hint="default"/>
        <w:lang w:val="id" w:eastAsia="en-US" w:bidi="ar-SA"/>
      </w:rPr>
    </w:lvl>
    <w:lvl w:ilvl="2" w:tplc="12EC4518">
      <w:numFmt w:val="bullet"/>
      <w:lvlText w:val="•"/>
      <w:lvlJc w:val="left"/>
      <w:pPr>
        <w:ind w:left="3406" w:hanging="437"/>
      </w:pPr>
      <w:rPr>
        <w:rFonts w:hint="default"/>
        <w:lang w:val="id" w:eastAsia="en-US" w:bidi="ar-SA"/>
      </w:rPr>
    </w:lvl>
    <w:lvl w:ilvl="3" w:tplc="413CE786">
      <w:numFmt w:val="bullet"/>
      <w:lvlText w:val="•"/>
      <w:lvlJc w:val="left"/>
      <w:pPr>
        <w:ind w:left="4279" w:hanging="437"/>
      </w:pPr>
      <w:rPr>
        <w:rFonts w:hint="default"/>
        <w:lang w:val="id" w:eastAsia="en-US" w:bidi="ar-SA"/>
      </w:rPr>
    </w:lvl>
    <w:lvl w:ilvl="4" w:tplc="98FEB020">
      <w:numFmt w:val="bullet"/>
      <w:lvlText w:val="•"/>
      <w:lvlJc w:val="left"/>
      <w:pPr>
        <w:ind w:left="5152" w:hanging="437"/>
      </w:pPr>
      <w:rPr>
        <w:rFonts w:hint="default"/>
        <w:lang w:val="id" w:eastAsia="en-US" w:bidi="ar-SA"/>
      </w:rPr>
    </w:lvl>
    <w:lvl w:ilvl="5" w:tplc="614860F2">
      <w:numFmt w:val="bullet"/>
      <w:lvlText w:val="•"/>
      <w:lvlJc w:val="left"/>
      <w:pPr>
        <w:ind w:left="6025" w:hanging="437"/>
      </w:pPr>
      <w:rPr>
        <w:rFonts w:hint="default"/>
        <w:lang w:val="id" w:eastAsia="en-US" w:bidi="ar-SA"/>
      </w:rPr>
    </w:lvl>
    <w:lvl w:ilvl="6" w:tplc="7C60DDFE">
      <w:numFmt w:val="bullet"/>
      <w:lvlText w:val="•"/>
      <w:lvlJc w:val="left"/>
      <w:pPr>
        <w:ind w:left="6898" w:hanging="437"/>
      </w:pPr>
      <w:rPr>
        <w:rFonts w:hint="default"/>
        <w:lang w:val="id" w:eastAsia="en-US" w:bidi="ar-SA"/>
      </w:rPr>
    </w:lvl>
    <w:lvl w:ilvl="7" w:tplc="F1666012">
      <w:numFmt w:val="bullet"/>
      <w:lvlText w:val="•"/>
      <w:lvlJc w:val="left"/>
      <w:pPr>
        <w:ind w:left="7771" w:hanging="437"/>
      </w:pPr>
      <w:rPr>
        <w:rFonts w:hint="default"/>
        <w:lang w:val="id" w:eastAsia="en-US" w:bidi="ar-SA"/>
      </w:rPr>
    </w:lvl>
    <w:lvl w:ilvl="8" w:tplc="2B68B5BA">
      <w:numFmt w:val="bullet"/>
      <w:lvlText w:val="•"/>
      <w:lvlJc w:val="left"/>
      <w:pPr>
        <w:ind w:left="8644" w:hanging="437"/>
      </w:pPr>
      <w:rPr>
        <w:rFonts w:hint="default"/>
        <w:lang w:val="id" w:eastAsia="en-US" w:bidi="ar-SA"/>
      </w:rPr>
    </w:lvl>
  </w:abstractNum>
  <w:abstractNum w:abstractNumId="15" w15:restartNumberingAfterBreak="0">
    <w:nsid w:val="41F17931"/>
    <w:multiLevelType w:val="multilevel"/>
    <w:tmpl w:val="56987186"/>
    <w:lvl w:ilvl="0">
      <w:start w:val="3"/>
      <w:numFmt w:val="decimal"/>
      <w:lvlText w:val="%1"/>
      <w:lvlJc w:val="left"/>
      <w:pPr>
        <w:ind w:left="1829" w:hanging="660"/>
        <w:jc w:val="left"/>
      </w:pPr>
      <w:rPr>
        <w:rFonts w:hint="default"/>
        <w:lang w:val="id" w:eastAsia="en-US" w:bidi="ar-SA"/>
      </w:rPr>
    </w:lvl>
    <w:lvl w:ilvl="1">
      <w:start w:val="1"/>
      <w:numFmt w:val="decimal"/>
      <w:lvlText w:val="%1.%2."/>
      <w:lvlJc w:val="left"/>
      <w:pPr>
        <w:ind w:left="1829" w:hanging="660"/>
        <w:jc w:val="lef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2268" w:hanging="881"/>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4066" w:hanging="881"/>
      </w:pPr>
      <w:rPr>
        <w:rFonts w:hint="default"/>
        <w:lang w:val="id" w:eastAsia="en-US" w:bidi="ar-SA"/>
      </w:rPr>
    </w:lvl>
    <w:lvl w:ilvl="4">
      <w:numFmt w:val="bullet"/>
      <w:lvlText w:val="•"/>
      <w:lvlJc w:val="left"/>
      <w:pPr>
        <w:ind w:left="4970" w:hanging="881"/>
      </w:pPr>
      <w:rPr>
        <w:rFonts w:hint="default"/>
        <w:lang w:val="id" w:eastAsia="en-US" w:bidi="ar-SA"/>
      </w:rPr>
    </w:lvl>
    <w:lvl w:ilvl="5">
      <w:numFmt w:val="bullet"/>
      <w:lvlText w:val="•"/>
      <w:lvlJc w:val="left"/>
      <w:pPr>
        <w:ind w:left="5873" w:hanging="881"/>
      </w:pPr>
      <w:rPr>
        <w:rFonts w:hint="default"/>
        <w:lang w:val="id" w:eastAsia="en-US" w:bidi="ar-SA"/>
      </w:rPr>
    </w:lvl>
    <w:lvl w:ilvl="6">
      <w:numFmt w:val="bullet"/>
      <w:lvlText w:val="•"/>
      <w:lvlJc w:val="left"/>
      <w:pPr>
        <w:ind w:left="6777" w:hanging="881"/>
      </w:pPr>
      <w:rPr>
        <w:rFonts w:hint="default"/>
        <w:lang w:val="id" w:eastAsia="en-US" w:bidi="ar-SA"/>
      </w:rPr>
    </w:lvl>
    <w:lvl w:ilvl="7">
      <w:numFmt w:val="bullet"/>
      <w:lvlText w:val="•"/>
      <w:lvlJc w:val="left"/>
      <w:pPr>
        <w:ind w:left="7680" w:hanging="881"/>
      </w:pPr>
      <w:rPr>
        <w:rFonts w:hint="default"/>
        <w:lang w:val="id" w:eastAsia="en-US" w:bidi="ar-SA"/>
      </w:rPr>
    </w:lvl>
    <w:lvl w:ilvl="8">
      <w:numFmt w:val="bullet"/>
      <w:lvlText w:val="•"/>
      <w:lvlJc w:val="left"/>
      <w:pPr>
        <w:ind w:left="8584" w:hanging="881"/>
      </w:pPr>
      <w:rPr>
        <w:rFonts w:hint="default"/>
        <w:lang w:val="id" w:eastAsia="en-US" w:bidi="ar-SA"/>
      </w:rPr>
    </w:lvl>
  </w:abstractNum>
  <w:abstractNum w:abstractNumId="16" w15:restartNumberingAfterBreak="0">
    <w:nsid w:val="491F6F45"/>
    <w:multiLevelType w:val="multilevel"/>
    <w:tmpl w:val="B8BA5EF0"/>
    <w:lvl w:ilvl="0">
      <w:start w:val="3"/>
      <w:numFmt w:val="decimal"/>
      <w:lvlText w:val="%1"/>
      <w:lvlJc w:val="left"/>
      <w:pPr>
        <w:ind w:left="2081" w:hanging="850"/>
        <w:jc w:val="left"/>
      </w:pPr>
      <w:rPr>
        <w:rFonts w:hint="default"/>
        <w:lang w:val="id" w:eastAsia="en-US" w:bidi="ar-SA"/>
      </w:rPr>
    </w:lvl>
    <w:lvl w:ilvl="1">
      <w:start w:val="1"/>
      <w:numFmt w:val="decimal"/>
      <w:lvlText w:val="%1.%2."/>
      <w:lvlJc w:val="left"/>
      <w:pPr>
        <w:ind w:left="2081" w:hanging="85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081" w:hanging="850"/>
        <w:jc w:val="left"/>
      </w:pPr>
      <w:rPr>
        <w:rFonts w:hint="default"/>
        <w:b/>
        <w:bCs/>
        <w:w w:val="100"/>
        <w:lang w:val="id" w:eastAsia="en-US" w:bidi="ar-SA"/>
      </w:rPr>
    </w:lvl>
    <w:lvl w:ilvl="3">
      <w:start w:val="1"/>
      <w:numFmt w:val="decimal"/>
      <w:lvlText w:val="%1.%2.%3.%4"/>
      <w:lvlJc w:val="left"/>
      <w:pPr>
        <w:ind w:left="2081" w:hanging="850"/>
        <w:jc w:val="left"/>
      </w:pPr>
      <w:rPr>
        <w:rFonts w:ascii="Times New Roman" w:eastAsia="Times New Roman" w:hAnsi="Times New Roman" w:cs="Times New Roman" w:hint="default"/>
        <w:b/>
        <w:bCs/>
        <w:w w:val="100"/>
        <w:sz w:val="24"/>
        <w:szCs w:val="24"/>
        <w:lang w:val="id" w:eastAsia="en-US" w:bidi="ar-SA"/>
      </w:rPr>
    </w:lvl>
    <w:lvl w:ilvl="4">
      <w:start w:val="1"/>
      <w:numFmt w:val="decimal"/>
      <w:lvlText w:val="%5."/>
      <w:lvlJc w:val="left"/>
      <w:pPr>
        <w:ind w:left="1944" w:hanging="430"/>
        <w:jc w:val="left"/>
      </w:pPr>
      <w:rPr>
        <w:rFonts w:ascii="Times New Roman" w:eastAsia="Times New Roman" w:hAnsi="Times New Roman" w:cs="Times New Roman" w:hint="default"/>
        <w:w w:val="100"/>
        <w:sz w:val="24"/>
        <w:szCs w:val="24"/>
        <w:lang w:val="id" w:eastAsia="en-US" w:bidi="ar-SA"/>
      </w:rPr>
    </w:lvl>
    <w:lvl w:ilvl="5">
      <w:start w:val="1"/>
      <w:numFmt w:val="lowerLetter"/>
      <w:lvlText w:val="%6."/>
      <w:lvlJc w:val="left"/>
      <w:pPr>
        <w:ind w:left="2369" w:hanging="454"/>
        <w:jc w:val="left"/>
      </w:pPr>
      <w:rPr>
        <w:rFonts w:ascii="Times New Roman" w:eastAsia="Times New Roman" w:hAnsi="Times New Roman" w:cs="Times New Roman" w:hint="default"/>
        <w:spacing w:val="-1"/>
        <w:w w:val="100"/>
        <w:sz w:val="24"/>
        <w:szCs w:val="24"/>
        <w:lang w:val="id" w:eastAsia="en-US" w:bidi="ar-SA"/>
      </w:rPr>
    </w:lvl>
    <w:lvl w:ilvl="6">
      <w:numFmt w:val="bullet"/>
      <w:lvlText w:val="•"/>
      <w:lvlJc w:val="left"/>
      <w:pPr>
        <w:ind w:left="6375" w:hanging="454"/>
      </w:pPr>
      <w:rPr>
        <w:rFonts w:hint="default"/>
        <w:lang w:val="id" w:eastAsia="en-US" w:bidi="ar-SA"/>
      </w:rPr>
    </w:lvl>
    <w:lvl w:ilvl="7">
      <w:numFmt w:val="bullet"/>
      <w:lvlText w:val="•"/>
      <w:lvlJc w:val="left"/>
      <w:pPr>
        <w:ind w:left="7379" w:hanging="454"/>
      </w:pPr>
      <w:rPr>
        <w:rFonts w:hint="default"/>
        <w:lang w:val="id" w:eastAsia="en-US" w:bidi="ar-SA"/>
      </w:rPr>
    </w:lvl>
    <w:lvl w:ilvl="8">
      <w:numFmt w:val="bullet"/>
      <w:lvlText w:val="•"/>
      <w:lvlJc w:val="left"/>
      <w:pPr>
        <w:ind w:left="8383" w:hanging="454"/>
      </w:pPr>
      <w:rPr>
        <w:rFonts w:hint="default"/>
        <w:lang w:val="id" w:eastAsia="en-US" w:bidi="ar-SA"/>
      </w:rPr>
    </w:lvl>
  </w:abstractNum>
  <w:abstractNum w:abstractNumId="17" w15:restartNumberingAfterBreak="0">
    <w:nsid w:val="535654B6"/>
    <w:multiLevelType w:val="hybridMultilevel"/>
    <w:tmpl w:val="1124E7DA"/>
    <w:lvl w:ilvl="0" w:tplc="1F22BCBE">
      <w:start w:val="1"/>
      <w:numFmt w:val="lowerLetter"/>
      <w:lvlText w:val="%1."/>
      <w:lvlJc w:val="left"/>
      <w:pPr>
        <w:ind w:left="2521" w:hanging="227"/>
        <w:jc w:val="left"/>
      </w:pPr>
      <w:rPr>
        <w:rFonts w:ascii="Times New Roman" w:eastAsia="Times New Roman" w:hAnsi="Times New Roman" w:cs="Times New Roman" w:hint="default"/>
        <w:spacing w:val="-1"/>
        <w:w w:val="100"/>
        <w:sz w:val="24"/>
        <w:szCs w:val="24"/>
        <w:lang w:val="id" w:eastAsia="en-US" w:bidi="ar-SA"/>
      </w:rPr>
    </w:lvl>
    <w:lvl w:ilvl="1" w:tplc="70FA9448">
      <w:numFmt w:val="bullet"/>
      <w:lvlText w:val="•"/>
      <w:lvlJc w:val="left"/>
      <w:pPr>
        <w:ind w:left="3307" w:hanging="227"/>
      </w:pPr>
      <w:rPr>
        <w:rFonts w:hint="default"/>
        <w:lang w:val="id" w:eastAsia="en-US" w:bidi="ar-SA"/>
      </w:rPr>
    </w:lvl>
    <w:lvl w:ilvl="2" w:tplc="05B44C44">
      <w:numFmt w:val="bullet"/>
      <w:lvlText w:val="•"/>
      <w:lvlJc w:val="left"/>
      <w:pPr>
        <w:ind w:left="4094" w:hanging="227"/>
      </w:pPr>
      <w:rPr>
        <w:rFonts w:hint="default"/>
        <w:lang w:val="id" w:eastAsia="en-US" w:bidi="ar-SA"/>
      </w:rPr>
    </w:lvl>
    <w:lvl w:ilvl="3" w:tplc="58C2A086">
      <w:numFmt w:val="bullet"/>
      <w:lvlText w:val="•"/>
      <w:lvlJc w:val="left"/>
      <w:pPr>
        <w:ind w:left="4881" w:hanging="227"/>
      </w:pPr>
      <w:rPr>
        <w:rFonts w:hint="default"/>
        <w:lang w:val="id" w:eastAsia="en-US" w:bidi="ar-SA"/>
      </w:rPr>
    </w:lvl>
    <w:lvl w:ilvl="4" w:tplc="A5C4BCF4">
      <w:numFmt w:val="bullet"/>
      <w:lvlText w:val="•"/>
      <w:lvlJc w:val="left"/>
      <w:pPr>
        <w:ind w:left="5668" w:hanging="227"/>
      </w:pPr>
      <w:rPr>
        <w:rFonts w:hint="default"/>
        <w:lang w:val="id" w:eastAsia="en-US" w:bidi="ar-SA"/>
      </w:rPr>
    </w:lvl>
    <w:lvl w:ilvl="5" w:tplc="8EEEA51E">
      <w:numFmt w:val="bullet"/>
      <w:lvlText w:val="•"/>
      <w:lvlJc w:val="left"/>
      <w:pPr>
        <w:ind w:left="6455" w:hanging="227"/>
      </w:pPr>
      <w:rPr>
        <w:rFonts w:hint="default"/>
        <w:lang w:val="id" w:eastAsia="en-US" w:bidi="ar-SA"/>
      </w:rPr>
    </w:lvl>
    <w:lvl w:ilvl="6" w:tplc="10F04080">
      <w:numFmt w:val="bullet"/>
      <w:lvlText w:val="•"/>
      <w:lvlJc w:val="left"/>
      <w:pPr>
        <w:ind w:left="7242" w:hanging="227"/>
      </w:pPr>
      <w:rPr>
        <w:rFonts w:hint="default"/>
        <w:lang w:val="id" w:eastAsia="en-US" w:bidi="ar-SA"/>
      </w:rPr>
    </w:lvl>
    <w:lvl w:ilvl="7" w:tplc="D88875AE">
      <w:numFmt w:val="bullet"/>
      <w:lvlText w:val="•"/>
      <w:lvlJc w:val="left"/>
      <w:pPr>
        <w:ind w:left="8029" w:hanging="227"/>
      </w:pPr>
      <w:rPr>
        <w:rFonts w:hint="default"/>
        <w:lang w:val="id" w:eastAsia="en-US" w:bidi="ar-SA"/>
      </w:rPr>
    </w:lvl>
    <w:lvl w:ilvl="8" w:tplc="33AE20EC">
      <w:numFmt w:val="bullet"/>
      <w:lvlText w:val="•"/>
      <w:lvlJc w:val="left"/>
      <w:pPr>
        <w:ind w:left="8816" w:hanging="227"/>
      </w:pPr>
      <w:rPr>
        <w:rFonts w:hint="default"/>
        <w:lang w:val="id" w:eastAsia="en-US" w:bidi="ar-SA"/>
      </w:rPr>
    </w:lvl>
  </w:abstractNum>
  <w:abstractNum w:abstractNumId="18" w15:restartNumberingAfterBreak="0">
    <w:nsid w:val="57E94F40"/>
    <w:multiLevelType w:val="hybridMultilevel"/>
    <w:tmpl w:val="13A4F838"/>
    <w:lvl w:ilvl="0" w:tplc="0C742F9E">
      <w:start w:val="1"/>
      <w:numFmt w:val="lowerLetter"/>
      <w:lvlText w:val="%1."/>
      <w:lvlJc w:val="left"/>
      <w:pPr>
        <w:ind w:left="2081" w:hanging="874"/>
        <w:jc w:val="left"/>
      </w:pPr>
      <w:rPr>
        <w:rFonts w:ascii="Times New Roman" w:eastAsia="Times New Roman" w:hAnsi="Times New Roman" w:cs="Times New Roman" w:hint="default"/>
        <w:spacing w:val="-1"/>
        <w:w w:val="100"/>
        <w:sz w:val="24"/>
        <w:szCs w:val="24"/>
        <w:lang w:val="id" w:eastAsia="en-US" w:bidi="ar-SA"/>
      </w:rPr>
    </w:lvl>
    <w:lvl w:ilvl="1" w:tplc="103C14BE">
      <w:numFmt w:val="bullet"/>
      <w:lvlText w:val="•"/>
      <w:lvlJc w:val="left"/>
      <w:pPr>
        <w:ind w:left="2911" w:hanging="874"/>
      </w:pPr>
      <w:rPr>
        <w:rFonts w:hint="default"/>
        <w:lang w:val="id" w:eastAsia="en-US" w:bidi="ar-SA"/>
      </w:rPr>
    </w:lvl>
    <w:lvl w:ilvl="2" w:tplc="00F63E18">
      <w:numFmt w:val="bullet"/>
      <w:lvlText w:val="•"/>
      <w:lvlJc w:val="left"/>
      <w:pPr>
        <w:ind w:left="3742" w:hanging="874"/>
      </w:pPr>
      <w:rPr>
        <w:rFonts w:hint="default"/>
        <w:lang w:val="id" w:eastAsia="en-US" w:bidi="ar-SA"/>
      </w:rPr>
    </w:lvl>
    <w:lvl w:ilvl="3" w:tplc="A4B2C634">
      <w:numFmt w:val="bullet"/>
      <w:lvlText w:val="•"/>
      <w:lvlJc w:val="left"/>
      <w:pPr>
        <w:ind w:left="4573" w:hanging="874"/>
      </w:pPr>
      <w:rPr>
        <w:rFonts w:hint="default"/>
        <w:lang w:val="id" w:eastAsia="en-US" w:bidi="ar-SA"/>
      </w:rPr>
    </w:lvl>
    <w:lvl w:ilvl="4" w:tplc="48B83CA2">
      <w:numFmt w:val="bullet"/>
      <w:lvlText w:val="•"/>
      <w:lvlJc w:val="left"/>
      <w:pPr>
        <w:ind w:left="5404" w:hanging="874"/>
      </w:pPr>
      <w:rPr>
        <w:rFonts w:hint="default"/>
        <w:lang w:val="id" w:eastAsia="en-US" w:bidi="ar-SA"/>
      </w:rPr>
    </w:lvl>
    <w:lvl w:ilvl="5" w:tplc="940E4B3E">
      <w:numFmt w:val="bullet"/>
      <w:lvlText w:val="•"/>
      <w:lvlJc w:val="left"/>
      <w:pPr>
        <w:ind w:left="6235" w:hanging="874"/>
      </w:pPr>
      <w:rPr>
        <w:rFonts w:hint="default"/>
        <w:lang w:val="id" w:eastAsia="en-US" w:bidi="ar-SA"/>
      </w:rPr>
    </w:lvl>
    <w:lvl w:ilvl="6" w:tplc="1E480A18">
      <w:numFmt w:val="bullet"/>
      <w:lvlText w:val="•"/>
      <w:lvlJc w:val="left"/>
      <w:pPr>
        <w:ind w:left="7066" w:hanging="874"/>
      </w:pPr>
      <w:rPr>
        <w:rFonts w:hint="default"/>
        <w:lang w:val="id" w:eastAsia="en-US" w:bidi="ar-SA"/>
      </w:rPr>
    </w:lvl>
    <w:lvl w:ilvl="7" w:tplc="85B853A6">
      <w:numFmt w:val="bullet"/>
      <w:lvlText w:val="•"/>
      <w:lvlJc w:val="left"/>
      <w:pPr>
        <w:ind w:left="7897" w:hanging="874"/>
      </w:pPr>
      <w:rPr>
        <w:rFonts w:hint="default"/>
        <w:lang w:val="id" w:eastAsia="en-US" w:bidi="ar-SA"/>
      </w:rPr>
    </w:lvl>
    <w:lvl w:ilvl="8" w:tplc="6F72DACA">
      <w:numFmt w:val="bullet"/>
      <w:lvlText w:val="•"/>
      <w:lvlJc w:val="left"/>
      <w:pPr>
        <w:ind w:left="8728" w:hanging="874"/>
      </w:pPr>
      <w:rPr>
        <w:rFonts w:hint="default"/>
        <w:lang w:val="id" w:eastAsia="en-US" w:bidi="ar-SA"/>
      </w:rPr>
    </w:lvl>
  </w:abstractNum>
  <w:abstractNum w:abstractNumId="19" w15:restartNumberingAfterBreak="0">
    <w:nsid w:val="594C10DE"/>
    <w:multiLevelType w:val="hybridMultilevel"/>
    <w:tmpl w:val="AB44F202"/>
    <w:lvl w:ilvl="0" w:tplc="CFA6A7BC">
      <w:start w:val="1"/>
      <w:numFmt w:val="lowerLetter"/>
      <w:lvlText w:val="%1."/>
      <w:lvlJc w:val="left"/>
      <w:pPr>
        <w:ind w:left="2081" w:hanging="850"/>
        <w:jc w:val="left"/>
      </w:pPr>
      <w:rPr>
        <w:rFonts w:ascii="Times New Roman" w:eastAsia="Times New Roman" w:hAnsi="Times New Roman" w:cs="Times New Roman" w:hint="default"/>
        <w:spacing w:val="-1"/>
        <w:w w:val="100"/>
        <w:sz w:val="24"/>
        <w:szCs w:val="24"/>
        <w:lang w:val="id" w:eastAsia="en-US" w:bidi="ar-SA"/>
      </w:rPr>
    </w:lvl>
    <w:lvl w:ilvl="1" w:tplc="76FC29BE">
      <w:numFmt w:val="bullet"/>
      <w:lvlText w:val="•"/>
      <w:lvlJc w:val="left"/>
      <w:pPr>
        <w:ind w:left="2911" w:hanging="850"/>
      </w:pPr>
      <w:rPr>
        <w:rFonts w:hint="default"/>
        <w:lang w:val="id" w:eastAsia="en-US" w:bidi="ar-SA"/>
      </w:rPr>
    </w:lvl>
    <w:lvl w:ilvl="2" w:tplc="E5C67440">
      <w:numFmt w:val="bullet"/>
      <w:lvlText w:val="•"/>
      <w:lvlJc w:val="left"/>
      <w:pPr>
        <w:ind w:left="3742" w:hanging="850"/>
      </w:pPr>
      <w:rPr>
        <w:rFonts w:hint="default"/>
        <w:lang w:val="id" w:eastAsia="en-US" w:bidi="ar-SA"/>
      </w:rPr>
    </w:lvl>
    <w:lvl w:ilvl="3" w:tplc="38382AB2">
      <w:numFmt w:val="bullet"/>
      <w:lvlText w:val="•"/>
      <w:lvlJc w:val="left"/>
      <w:pPr>
        <w:ind w:left="4573" w:hanging="850"/>
      </w:pPr>
      <w:rPr>
        <w:rFonts w:hint="default"/>
        <w:lang w:val="id" w:eastAsia="en-US" w:bidi="ar-SA"/>
      </w:rPr>
    </w:lvl>
    <w:lvl w:ilvl="4" w:tplc="3F2615F0">
      <w:numFmt w:val="bullet"/>
      <w:lvlText w:val="•"/>
      <w:lvlJc w:val="left"/>
      <w:pPr>
        <w:ind w:left="5404" w:hanging="850"/>
      </w:pPr>
      <w:rPr>
        <w:rFonts w:hint="default"/>
        <w:lang w:val="id" w:eastAsia="en-US" w:bidi="ar-SA"/>
      </w:rPr>
    </w:lvl>
    <w:lvl w:ilvl="5" w:tplc="F3C8D0B0">
      <w:numFmt w:val="bullet"/>
      <w:lvlText w:val="•"/>
      <w:lvlJc w:val="left"/>
      <w:pPr>
        <w:ind w:left="6235" w:hanging="850"/>
      </w:pPr>
      <w:rPr>
        <w:rFonts w:hint="default"/>
        <w:lang w:val="id" w:eastAsia="en-US" w:bidi="ar-SA"/>
      </w:rPr>
    </w:lvl>
    <w:lvl w:ilvl="6" w:tplc="9A52AC6E">
      <w:numFmt w:val="bullet"/>
      <w:lvlText w:val="•"/>
      <w:lvlJc w:val="left"/>
      <w:pPr>
        <w:ind w:left="7066" w:hanging="850"/>
      </w:pPr>
      <w:rPr>
        <w:rFonts w:hint="default"/>
        <w:lang w:val="id" w:eastAsia="en-US" w:bidi="ar-SA"/>
      </w:rPr>
    </w:lvl>
    <w:lvl w:ilvl="7" w:tplc="810ADE8C">
      <w:numFmt w:val="bullet"/>
      <w:lvlText w:val="•"/>
      <w:lvlJc w:val="left"/>
      <w:pPr>
        <w:ind w:left="7897" w:hanging="850"/>
      </w:pPr>
      <w:rPr>
        <w:rFonts w:hint="default"/>
        <w:lang w:val="id" w:eastAsia="en-US" w:bidi="ar-SA"/>
      </w:rPr>
    </w:lvl>
    <w:lvl w:ilvl="8" w:tplc="3F60CEDC">
      <w:numFmt w:val="bullet"/>
      <w:lvlText w:val="•"/>
      <w:lvlJc w:val="left"/>
      <w:pPr>
        <w:ind w:left="8728" w:hanging="850"/>
      </w:pPr>
      <w:rPr>
        <w:rFonts w:hint="default"/>
        <w:lang w:val="id" w:eastAsia="en-US" w:bidi="ar-SA"/>
      </w:rPr>
    </w:lvl>
  </w:abstractNum>
  <w:abstractNum w:abstractNumId="20" w15:restartNumberingAfterBreak="0">
    <w:nsid w:val="5A967604"/>
    <w:multiLevelType w:val="hybridMultilevel"/>
    <w:tmpl w:val="863ACCBE"/>
    <w:lvl w:ilvl="0" w:tplc="27623992">
      <w:start w:val="1"/>
      <w:numFmt w:val="decimal"/>
      <w:lvlText w:val="%1."/>
      <w:lvlJc w:val="left"/>
      <w:pPr>
        <w:ind w:left="1656" w:hanging="425"/>
        <w:jc w:val="left"/>
      </w:pPr>
      <w:rPr>
        <w:rFonts w:ascii="Times New Roman" w:eastAsia="Times New Roman" w:hAnsi="Times New Roman" w:cs="Times New Roman" w:hint="default"/>
        <w:w w:val="100"/>
        <w:sz w:val="24"/>
        <w:szCs w:val="24"/>
        <w:lang w:val="id" w:eastAsia="en-US" w:bidi="ar-SA"/>
      </w:rPr>
    </w:lvl>
    <w:lvl w:ilvl="1" w:tplc="1BE80D6C">
      <w:numFmt w:val="bullet"/>
      <w:lvlText w:val="•"/>
      <w:lvlJc w:val="left"/>
      <w:pPr>
        <w:ind w:left="2533" w:hanging="425"/>
      </w:pPr>
      <w:rPr>
        <w:rFonts w:hint="default"/>
        <w:lang w:val="id" w:eastAsia="en-US" w:bidi="ar-SA"/>
      </w:rPr>
    </w:lvl>
    <w:lvl w:ilvl="2" w:tplc="6E82D696">
      <w:numFmt w:val="bullet"/>
      <w:lvlText w:val="•"/>
      <w:lvlJc w:val="left"/>
      <w:pPr>
        <w:ind w:left="3406" w:hanging="425"/>
      </w:pPr>
      <w:rPr>
        <w:rFonts w:hint="default"/>
        <w:lang w:val="id" w:eastAsia="en-US" w:bidi="ar-SA"/>
      </w:rPr>
    </w:lvl>
    <w:lvl w:ilvl="3" w:tplc="E27C6856">
      <w:numFmt w:val="bullet"/>
      <w:lvlText w:val="•"/>
      <w:lvlJc w:val="left"/>
      <w:pPr>
        <w:ind w:left="4279" w:hanging="425"/>
      </w:pPr>
      <w:rPr>
        <w:rFonts w:hint="default"/>
        <w:lang w:val="id" w:eastAsia="en-US" w:bidi="ar-SA"/>
      </w:rPr>
    </w:lvl>
    <w:lvl w:ilvl="4" w:tplc="376EE79C">
      <w:numFmt w:val="bullet"/>
      <w:lvlText w:val="•"/>
      <w:lvlJc w:val="left"/>
      <w:pPr>
        <w:ind w:left="5152" w:hanging="425"/>
      </w:pPr>
      <w:rPr>
        <w:rFonts w:hint="default"/>
        <w:lang w:val="id" w:eastAsia="en-US" w:bidi="ar-SA"/>
      </w:rPr>
    </w:lvl>
    <w:lvl w:ilvl="5" w:tplc="D2941274">
      <w:numFmt w:val="bullet"/>
      <w:lvlText w:val="•"/>
      <w:lvlJc w:val="left"/>
      <w:pPr>
        <w:ind w:left="6025" w:hanging="425"/>
      </w:pPr>
      <w:rPr>
        <w:rFonts w:hint="default"/>
        <w:lang w:val="id" w:eastAsia="en-US" w:bidi="ar-SA"/>
      </w:rPr>
    </w:lvl>
    <w:lvl w:ilvl="6" w:tplc="52A29A26">
      <w:numFmt w:val="bullet"/>
      <w:lvlText w:val="•"/>
      <w:lvlJc w:val="left"/>
      <w:pPr>
        <w:ind w:left="6898" w:hanging="425"/>
      </w:pPr>
      <w:rPr>
        <w:rFonts w:hint="default"/>
        <w:lang w:val="id" w:eastAsia="en-US" w:bidi="ar-SA"/>
      </w:rPr>
    </w:lvl>
    <w:lvl w:ilvl="7" w:tplc="3DBCC464">
      <w:numFmt w:val="bullet"/>
      <w:lvlText w:val="•"/>
      <w:lvlJc w:val="left"/>
      <w:pPr>
        <w:ind w:left="7771" w:hanging="425"/>
      </w:pPr>
      <w:rPr>
        <w:rFonts w:hint="default"/>
        <w:lang w:val="id" w:eastAsia="en-US" w:bidi="ar-SA"/>
      </w:rPr>
    </w:lvl>
    <w:lvl w:ilvl="8" w:tplc="E7E28A6E">
      <w:numFmt w:val="bullet"/>
      <w:lvlText w:val="•"/>
      <w:lvlJc w:val="left"/>
      <w:pPr>
        <w:ind w:left="8644" w:hanging="425"/>
      </w:pPr>
      <w:rPr>
        <w:rFonts w:hint="default"/>
        <w:lang w:val="id" w:eastAsia="en-US" w:bidi="ar-SA"/>
      </w:rPr>
    </w:lvl>
  </w:abstractNum>
  <w:abstractNum w:abstractNumId="21" w15:restartNumberingAfterBreak="0">
    <w:nsid w:val="5B616049"/>
    <w:multiLevelType w:val="multilevel"/>
    <w:tmpl w:val="91BA3412"/>
    <w:lvl w:ilvl="0">
      <w:start w:val="1"/>
      <w:numFmt w:val="decimal"/>
      <w:lvlText w:val="%1"/>
      <w:lvlJc w:val="left"/>
      <w:pPr>
        <w:ind w:left="2081" w:hanging="850"/>
        <w:jc w:val="left"/>
      </w:pPr>
      <w:rPr>
        <w:rFonts w:hint="default"/>
        <w:lang w:val="id" w:eastAsia="en-US" w:bidi="ar-SA"/>
      </w:rPr>
    </w:lvl>
    <w:lvl w:ilvl="1">
      <w:start w:val="1"/>
      <w:numFmt w:val="decimal"/>
      <w:lvlText w:val="%1.%2."/>
      <w:lvlJc w:val="left"/>
      <w:pPr>
        <w:ind w:left="2081" w:hanging="850"/>
        <w:jc w:val="left"/>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2081" w:hanging="706"/>
        <w:jc w:val="left"/>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4573" w:hanging="706"/>
      </w:pPr>
      <w:rPr>
        <w:rFonts w:hint="default"/>
        <w:lang w:val="id" w:eastAsia="en-US" w:bidi="ar-SA"/>
      </w:rPr>
    </w:lvl>
    <w:lvl w:ilvl="4">
      <w:numFmt w:val="bullet"/>
      <w:lvlText w:val="•"/>
      <w:lvlJc w:val="left"/>
      <w:pPr>
        <w:ind w:left="5404" w:hanging="706"/>
      </w:pPr>
      <w:rPr>
        <w:rFonts w:hint="default"/>
        <w:lang w:val="id" w:eastAsia="en-US" w:bidi="ar-SA"/>
      </w:rPr>
    </w:lvl>
    <w:lvl w:ilvl="5">
      <w:numFmt w:val="bullet"/>
      <w:lvlText w:val="•"/>
      <w:lvlJc w:val="left"/>
      <w:pPr>
        <w:ind w:left="6235" w:hanging="706"/>
      </w:pPr>
      <w:rPr>
        <w:rFonts w:hint="default"/>
        <w:lang w:val="id" w:eastAsia="en-US" w:bidi="ar-SA"/>
      </w:rPr>
    </w:lvl>
    <w:lvl w:ilvl="6">
      <w:numFmt w:val="bullet"/>
      <w:lvlText w:val="•"/>
      <w:lvlJc w:val="left"/>
      <w:pPr>
        <w:ind w:left="7066" w:hanging="706"/>
      </w:pPr>
      <w:rPr>
        <w:rFonts w:hint="default"/>
        <w:lang w:val="id" w:eastAsia="en-US" w:bidi="ar-SA"/>
      </w:rPr>
    </w:lvl>
    <w:lvl w:ilvl="7">
      <w:numFmt w:val="bullet"/>
      <w:lvlText w:val="•"/>
      <w:lvlJc w:val="left"/>
      <w:pPr>
        <w:ind w:left="7897" w:hanging="706"/>
      </w:pPr>
      <w:rPr>
        <w:rFonts w:hint="default"/>
        <w:lang w:val="id" w:eastAsia="en-US" w:bidi="ar-SA"/>
      </w:rPr>
    </w:lvl>
    <w:lvl w:ilvl="8">
      <w:numFmt w:val="bullet"/>
      <w:lvlText w:val="•"/>
      <w:lvlJc w:val="left"/>
      <w:pPr>
        <w:ind w:left="8728" w:hanging="706"/>
      </w:pPr>
      <w:rPr>
        <w:rFonts w:hint="default"/>
        <w:lang w:val="id" w:eastAsia="en-US" w:bidi="ar-SA"/>
      </w:rPr>
    </w:lvl>
  </w:abstractNum>
  <w:abstractNum w:abstractNumId="22" w15:restartNumberingAfterBreak="0">
    <w:nsid w:val="5BF933E7"/>
    <w:multiLevelType w:val="multilevel"/>
    <w:tmpl w:val="E24AF15A"/>
    <w:lvl w:ilvl="0">
      <w:start w:val="2"/>
      <w:numFmt w:val="decimal"/>
      <w:lvlText w:val="%1"/>
      <w:lvlJc w:val="left"/>
      <w:pPr>
        <w:ind w:left="2268" w:hanging="881"/>
        <w:jc w:val="left"/>
      </w:pPr>
      <w:rPr>
        <w:rFonts w:hint="default"/>
        <w:lang w:val="id" w:eastAsia="en-US" w:bidi="ar-SA"/>
      </w:rPr>
    </w:lvl>
    <w:lvl w:ilvl="1">
      <w:start w:val="2"/>
      <w:numFmt w:val="decimal"/>
      <w:lvlText w:val="%1.%2"/>
      <w:lvlJc w:val="left"/>
      <w:pPr>
        <w:ind w:left="2268" w:hanging="881"/>
        <w:jc w:val="left"/>
      </w:pPr>
      <w:rPr>
        <w:rFonts w:hint="default"/>
        <w:lang w:val="id" w:eastAsia="en-US" w:bidi="ar-SA"/>
      </w:rPr>
    </w:lvl>
    <w:lvl w:ilvl="2">
      <w:start w:val="5"/>
      <w:numFmt w:val="decimal"/>
      <w:lvlText w:val="%1.%2.%3."/>
      <w:lvlJc w:val="left"/>
      <w:pPr>
        <w:ind w:left="2268" w:hanging="881"/>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4699" w:hanging="881"/>
      </w:pPr>
      <w:rPr>
        <w:rFonts w:hint="default"/>
        <w:lang w:val="id" w:eastAsia="en-US" w:bidi="ar-SA"/>
      </w:rPr>
    </w:lvl>
    <w:lvl w:ilvl="4">
      <w:numFmt w:val="bullet"/>
      <w:lvlText w:val="•"/>
      <w:lvlJc w:val="left"/>
      <w:pPr>
        <w:ind w:left="5512" w:hanging="881"/>
      </w:pPr>
      <w:rPr>
        <w:rFonts w:hint="default"/>
        <w:lang w:val="id" w:eastAsia="en-US" w:bidi="ar-SA"/>
      </w:rPr>
    </w:lvl>
    <w:lvl w:ilvl="5">
      <w:numFmt w:val="bullet"/>
      <w:lvlText w:val="•"/>
      <w:lvlJc w:val="left"/>
      <w:pPr>
        <w:ind w:left="6325" w:hanging="881"/>
      </w:pPr>
      <w:rPr>
        <w:rFonts w:hint="default"/>
        <w:lang w:val="id" w:eastAsia="en-US" w:bidi="ar-SA"/>
      </w:rPr>
    </w:lvl>
    <w:lvl w:ilvl="6">
      <w:numFmt w:val="bullet"/>
      <w:lvlText w:val="•"/>
      <w:lvlJc w:val="left"/>
      <w:pPr>
        <w:ind w:left="7138" w:hanging="881"/>
      </w:pPr>
      <w:rPr>
        <w:rFonts w:hint="default"/>
        <w:lang w:val="id" w:eastAsia="en-US" w:bidi="ar-SA"/>
      </w:rPr>
    </w:lvl>
    <w:lvl w:ilvl="7">
      <w:numFmt w:val="bullet"/>
      <w:lvlText w:val="•"/>
      <w:lvlJc w:val="left"/>
      <w:pPr>
        <w:ind w:left="7951" w:hanging="881"/>
      </w:pPr>
      <w:rPr>
        <w:rFonts w:hint="default"/>
        <w:lang w:val="id" w:eastAsia="en-US" w:bidi="ar-SA"/>
      </w:rPr>
    </w:lvl>
    <w:lvl w:ilvl="8">
      <w:numFmt w:val="bullet"/>
      <w:lvlText w:val="•"/>
      <w:lvlJc w:val="left"/>
      <w:pPr>
        <w:ind w:left="8764" w:hanging="881"/>
      </w:pPr>
      <w:rPr>
        <w:rFonts w:hint="default"/>
        <w:lang w:val="id" w:eastAsia="en-US" w:bidi="ar-SA"/>
      </w:rPr>
    </w:lvl>
  </w:abstractNum>
  <w:abstractNum w:abstractNumId="23" w15:restartNumberingAfterBreak="0">
    <w:nsid w:val="5C85200F"/>
    <w:multiLevelType w:val="multilevel"/>
    <w:tmpl w:val="D0F27CB2"/>
    <w:lvl w:ilvl="0">
      <w:start w:val="2"/>
      <w:numFmt w:val="decimal"/>
      <w:lvlText w:val="%1"/>
      <w:lvlJc w:val="left"/>
      <w:pPr>
        <w:ind w:left="1829" w:hanging="660"/>
        <w:jc w:val="left"/>
      </w:pPr>
      <w:rPr>
        <w:rFonts w:hint="default"/>
        <w:lang w:val="id" w:eastAsia="en-US" w:bidi="ar-SA"/>
      </w:rPr>
    </w:lvl>
    <w:lvl w:ilvl="1">
      <w:start w:val="1"/>
      <w:numFmt w:val="decimal"/>
      <w:lvlText w:val="%1.%2."/>
      <w:lvlJc w:val="left"/>
      <w:pPr>
        <w:ind w:left="1829" w:hanging="660"/>
        <w:jc w:val="lef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2268" w:hanging="881"/>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4066" w:hanging="881"/>
      </w:pPr>
      <w:rPr>
        <w:rFonts w:hint="default"/>
        <w:lang w:val="id" w:eastAsia="en-US" w:bidi="ar-SA"/>
      </w:rPr>
    </w:lvl>
    <w:lvl w:ilvl="4">
      <w:numFmt w:val="bullet"/>
      <w:lvlText w:val="•"/>
      <w:lvlJc w:val="left"/>
      <w:pPr>
        <w:ind w:left="4970" w:hanging="881"/>
      </w:pPr>
      <w:rPr>
        <w:rFonts w:hint="default"/>
        <w:lang w:val="id" w:eastAsia="en-US" w:bidi="ar-SA"/>
      </w:rPr>
    </w:lvl>
    <w:lvl w:ilvl="5">
      <w:numFmt w:val="bullet"/>
      <w:lvlText w:val="•"/>
      <w:lvlJc w:val="left"/>
      <w:pPr>
        <w:ind w:left="5873" w:hanging="881"/>
      </w:pPr>
      <w:rPr>
        <w:rFonts w:hint="default"/>
        <w:lang w:val="id" w:eastAsia="en-US" w:bidi="ar-SA"/>
      </w:rPr>
    </w:lvl>
    <w:lvl w:ilvl="6">
      <w:numFmt w:val="bullet"/>
      <w:lvlText w:val="•"/>
      <w:lvlJc w:val="left"/>
      <w:pPr>
        <w:ind w:left="6777" w:hanging="881"/>
      </w:pPr>
      <w:rPr>
        <w:rFonts w:hint="default"/>
        <w:lang w:val="id" w:eastAsia="en-US" w:bidi="ar-SA"/>
      </w:rPr>
    </w:lvl>
    <w:lvl w:ilvl="7">
      <w:numFmt w:val="bullet"/>
      <w:lvlText w:val="•"/>
      <w:lvlJc w:val="left"/>
      <w:pPr>
        <w:ind w:left="7680" w:hanging="881"/>
      </w:pPr>
      <w:rPr>
        <w:rFonts w:hint="default"/>
        <w:lang w:val="id" w:eastAsia="en-US" w:bidi="ar-SA"/>
      </w:rPr>
    </w:lvl>
    <w:lvl w:ilvl="8">
      <w:numFmt w:val="bullet"/>
      <w:lvlText w:val="•"/>
      <w:lvlJc w:val="left"/>
      <w:pPr>
        <w:ind w:left="8584" w:hanging="881"/>
      </w:pPr>
      <w:rPr>
        <w:rFonts w:hint="default"/>
        <w:lang w:val="id" w:eastAsia="en-US" w:bidi="ar-SA"/>
      </w:rPr>
    </w:lvl>
  </w:abstractNum>
  <w:abstractNum w:abstractNumId="24" w15:restartNumberingAfterBreak="0">
    <w:nsid w:val="5D734153"/>
    <w:multiLevelType w:val="multilevel"/>
    <w:tmpl w:val="1660EA52"/>
    <w:lvl w:ilvl="0">
      <w:start w:val="2"/>
      <w:numFmt w:val="decimal"/>
      <w:lvlText w:val="%1"/>
      <w:lvlJc w:val="left"/>
      <w:pPr>
        <w:ind w:left="2081" w:hanging="850"/>
        <w:jc w:val="left"/>
      </w:pPr>
      <w:rPr>
        <w:rFonts w:hint="default"/>
        <w:lang w:val="id" w:eastAsia="en-US" w:bidi="ar-SA"/>
      </w:rPr>
    </w:lvl>
    <w:lvl w:ilvl="1">
      <w:start w:val="1"/>
      <w:numFmt w:val="decimal"/>
      <w:lvlText w:val="%1.%2."/>
      <w:lvlJc w:val="left"/>
      <w:pPr>
        <w:ind w:left="2081" w:hanging="85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081" w:hanging="850"/>
        <w:jc w:val="left"/>
      </w:pPr>
      <w:rPr>
        <w:rFonts w:hint="default"/>
        <w:b/>
        <w:bCs/>
        <w:w w:val="100"/>
        <w:lang w:val="id" w:eastAsia="en-US" w:bidi="ar-SA"/>
      </w:rPr>
    </w:lvl>
    <w:lvl w:ilvl="3">
      <w:numFmt w:val="bullet"/>
      <w:lvlText w:val="•"/>
      <w:lvlJc w:val="left"/>
      <w:pPr>
        <w:ind w:left="4573" w:hanging="850"/>
      </w:pPr>
      <w:rPr>
        <w:rFonts w:hint="default"/>
        <w:lang w:val="id" w:eastAsia="en-US" w:bidi="ar-SA"/>
      </w:rPr>
    </w:lvl>
    <w:lvl w:ilvl="4">
      <w:numFmt w:val="bullet"/>
      <w:lvlText w:val="•"/>
      <w:lvlJc w:val="left"/>
      <w:pPr>
        <w:ind w:left="5404" w:hanging="850"/>
      </w:pPr>
      <w:rPr>
        <w:rFonts w:hint="default"/>
        <w:lang w:val="id" w:eastAsia="en-US" w:bidi="ar-SA"/>
      </w:rPr>
    </w:lvl>
    <w:lvl w:ilvl="5">
      <w:numFmt w:val="bullet"/>
      <w:lvlText w:val="•"/>
      <w:lvlJc w:val="left"/>
      <w:pPr>
        <w:ind w:left="6235" w:hanging="850"/>
      </w:pPr>
      <w:rPr>
        <w:rFonts w:hint="default"/>
        <w:lang w:val="id" w:eastAsia="en-US" w:bidi="ar-SA"/>
      </w:rPr>
    </w:lvl>
    <w:lvl w:ilvl="6">
      <w:numFmt w:val="bullet"/>
      <w:lvlText w:val="•"/>
      <w:lvlJc w:val="left"/>
      <w:pPr>
        <w:ind w:left="7066" w:hanging="850"/>
      </w:pPr>
      <w:rPr>
        <w:rFonts w:hint="default"/>
        <w:lang w:val="id" w:eastAsia="en-US" w:bidi="ar-SA"/>
      </w:rPr>
    </w:lvl>
    <w:lvl w:ilvl="7">
      <w:numFmt w:val="bullet"/>
      <w:lvlText w:val="•"/>
      <w:lvlJc w:val="left"/>
      <w:pPr>
        <w:ind w:left="7897" w:hanging="850"/>
      </w:pPr>
      <w:rPr>
        <w:rFonts w:hint="default"/>
        <w:lang w:val="id" w:eastAsia="en-US" w:bidi="ar-SA"/>
      </w:rPr>
    </w:lvl>
    <w:lvl w:ilvl="8">
      <w:numFmt w:val="bullet"/>
      <w:lvlText w:val="•"/>
      <w:lvlJc w:val="left"/>
      <w:pPr>
        <w:ind w:left="8728" w:hanging="850"/>
      </w:pPr>
      <w:rPr>
        <w:rFonts w:hint="default"/>
        <w:lang w:val="id" w:eastAsia="en-US" w:bidi="ar-SA"/>
      </w:rPr>
    </w:lvl>
  </w:abstractNum>
  <w:abstractNum w:abstractNumId="25" w15:restartNumberingAfterBreak="0">
    <w:nsid w:val="5DD46A13"/>
    <w:multiLevelType w:val="hybridMultilevel"/>
    <w:tmpl w:val="3A2E59EA"/>
    <w:lvl w:ilvl="0" w:tplc="FA2ADF70">
      <w:start w:val="1"/>
      <w:numFmt w:val="decimal"/>
      <w:lvlText w:val="%1."/>
      <w:lvlJc w:val="left"/>
      <w:pPr>
        <w:ind w:left="1668" w:hanging="437"/>
        <w:jc w:val="left"/>
      </w:pPr>
      <w:rPr>
        <w:rFonts w:ascii="Times New Roman" w:eastAsia="Times New Roman" w:hAnsi="Times New Roman" w:cs="Times New Roman" w:hint="default"/>
        <w:w w:val="100"/>
        <w:sz w:val="24"/>
        <w:szCs w:val="24"/>
        <w:lang w:val="id" w:eastAsia="en-US" w:bidi="ar-SA"/>
      </w:rPr>
    </w:lvl>
    <w:lvl w:ilvl="1" w:tplc="67C08B2C">
      <w:start w:val="1"/>
      <w:numFmt w:val="lowerLetter"/>
      <w:lvlText w:val="%2."/>
      <w:lvlJc w:val="left"/>
      <w:pPr>
        <w:ind w:left="2388" w:hanging="526"/>
        <w:jc w:val="left"/>
      </w:pPr>
      <w:rPr>
        <w:rFonts w:ascii="Times New Roman" w:eastAsia="Times New Roman" w:hAnsi="Times New Roman" w:cs="Times New Roman" w:hint="default"/>
        <w:spacing w:val="-1"/>
        <w:w w:val="100"/>
        <w:sz w:val="24"/>
        <w:szCs w:val="24"/>
        <w:lang w:val="id" w:eastAsia="en-US" w:bidi="ar-SA"/>
      </w:rPr>
    </w:lvl>
    <w:lvl w:ilvl="2" w:tplc="79AC27DE">
      <w:numFmt w:val="bullet"/>
      <w:lvlText w:val="•"/>
      <w:lvlJc w:val="left"/>
      <w:pPr>
        <w:ind w:left="3270" w:hanging="526"/>
      </w:pPr>
      <w:rPr>
        <w:rFonts w:hint="default"/>
        <w:lang w:val="id" w:eastAsia="en-US" w:bidi="ar-SA"/>
      </w:rPr>
    </w:lvl>
    <w:lvl w:ilvl="3" w:tplc="F356DF12">
      <w:numFmt w:val="bullet"/>
      <w:lvlText w:val="•"/>
      <w:lvlJc w:val="left"/>
      <w:pPr>
        <w:ind w:left="4160" w:hanging="526"/>
      </w:pPr>
      <w:rPr>
        <w:rFonts w:hint="default"/>
        <w:lang w:val="id" w:eastAsia="en-US" w:bidi="ar-SA"/>
      </w:rPr>
    </w:lvl>
    <w:lvl w:ilvl="4" w:tplc="60D2F67E">
      <w:numFmt w:val="bullet"/>
      <w:lvlText w:val="•"/>
      <w:lvlJc w:val="left"/>
      <w:pPr>
        <w:ind w:left="5050" w:hanging="526"/>
      </w:pPr>
      <w:rPr>
        <w:rFonts w:hint="default"/>
        <w:lang w:val="id" w:eastAsia="en-US" w:bidi="ar-SA"/>
      </w:rPr>
    </w:lvl>
    <w:lvl w:ilvl="5" w:tplc="DAF20832">
      <w:numFmt w:val="bullet"/>
      <w:lvlText w:val="•"/>
      <w:lvlJc w:val="left"/>
      <w:pPr>
        <w:ind w:left="5940" w:hanging="526"/>
      </w:pPr>
      <w:rPr>
        <w:rFonts w:hint="default"/>
        <w:lang w:val="id" w:eastAsia="en-US" w:bidi="ar-SA"/>
      </w:rPr>
    </w:lvl>
    <w:lvl w:ilvl="6" w:tplc="D2F20652">
      <w:numFmt w:val="bullet"/>
      <w:lvlText w:val="•"/>
      <w:lvlJc w:val="left"/>
      <w:pPr>
        <w:ind w:left="6830" w:hanging="526"/>
      </w:pPr>
      <w:rPr>
        <w:rFonts w:hint="default"/>
        <w:lang w:val="id" w:eastAsia="en-US" w:bidi="ar-SA"/>
      </w:rPr>
    </w:lvl>
    <w:lvl w:ilvl="7" w:tplc="F16667FA">
      <w:numFmt w:val="bullet"/>
      <w:lvlText w:val="•"/>
      <w:lvlJc w:val="left"/>
      <w:pPr>
        <w:ind w:left="7720" w:hanging="526"/>
      </w:pPr>
      <w:rPr>
        <w:rFonts w:hint="default"/>
        <w:lang w:val="id" w:eastAsia="en-US" w:bidi="ar-SA"/>
      </w:rPr>
    </w:lvl>
    <w:lvl w:ilvl="8" w:tplc="62780762">
      <w:numFmt w:val="bullet"/>
      <w:lvlText w:val="•"/>
      <w:lvlJc w:val="left"/>
      <w:pPr>
        <w:ind w:left="8610" w:hanging="526"/>
      </w:pPr>
      <w:rPr>
        <w:rFonts w:hint="default"/>
        <w:lang w:val="id" w:eastAsia="en-US" w:bidi="ar-SA"/>
      </w:rPr>
    </w:lvl>
  </w:abstractNum>
  <w:abstractNum w:abstractNumId="26" w15:restartNumberingAfterBreak="0">
    <w:nsid w:val="5F8377BB"/>
    <w:multiLevelType w:val="hybridMultilevel"/>
    <w:tmpl w:val="44E22830"/>
    <w:lvl w:ilvl="0" w:tplc="FD1009A4">
      <w:start w:val="1"/>
      <w:numFmt w:val="decimal"/>
      <w:lvlText w:val="%1."/>
      <w:lvlJc w:val="left"/>
      <w:pPr>
        <w:ind w:left="1800" w:hanging="492"/>
        <w:jc w:val="left"/>
      </w:pPr>
      <w:rPr>
        <w:rFonts w:ascii="Times New Roman" w:eastAsia="Times New Roman" w:hAnsi="Times New Roman" w:cs="Times New Roman" w:hint="default"/>
        <w:b/>
        <w:bCs/>
        <w:w w:val="100"/>
        <w:sz w:val="24"/>
        <w:szCs w:val="24"/>
        <w:lang w:val="id" w:eastAsia="en-US" w:bidi="ar-SA"/>
      </w:rPr>
    </w:lvl>
    <w:lvl w:ilvl="1" w:tplc="39328D7E">
      <w:start w:val="1"/>
      <w:numFmt w:val="lowerLetter"/>
      <w:lvlText w:val="%2."/>
      <w:lvlJc w:val="left"/>
      <w:pPr>
        <w:ind w:left="2369" w:hanging="569"/>
        <w:jc w:val="left"/>
      </w:pPr>
      <w:rPr>
        <w:rFonts w:ascii="Times New Roman" w:eastAsia="Times New Roman" w:hAnsi="Times New Roman" w:cs="Times New Roman" w:hint="default"/>
        <w:spacing w:val="-1"/>
        <w:w w:val="100"/>
        <w:sz w:val="24"/>
        <w:szCs w:val="24"/>
        <w:lang w:val="id" w:eastAsia="en-US" w:bidi="ar-SA"/>
      </w:rPr>
    </w:lvl>
    <w:lvl w:ilvl="2" w:tplc="AB80D0FE">
      <w:numFmt w:val="bullet"/>
      <w:lvlText w:val="•"/>
      <w:lvlJc w:val="left"/>
      <w:pPr>
        <w:ind w:left="3252" w:hanging="569"/>
      </w:pPr>
      <w:rPr>
        <w:rFonts w:hint="default"/>
        <w:lang w:val="id" w:eastAsia="en-US" w:bidi="ar-SA"/>
      </w:rPr>
    </w:lvl>
    <w:lvl w:ilvl="3" w:tplc="3C1E935E">
      <w:numFmt w:val="bullet"/>
      <w:lvlText w:val="•"/>
      <w:lvlJc w:val="left"/>
      <w:pPr>
        <w:ind w:left="4144" w:hanging="569"/>
      </w:pPr>
      <w:rPr>
        <w:rFonts w:hint="default"/>
        <w:lang w:val="id" w:eastAsia="en-US" w:bidi="ar-SA"/>
      </w:rPr>
    </w:lvl>
    <w:lvl w:ilvl="4" w:tplc="17F21AA6">
      <w:numFmt w:val="bullet"/>
      <w:lvlText w:val="•"/>
      <w:lvlJc w:val="left"/>
      <w:pPr>
        <w:ind w:left="5037" w:hanging="569"/>
      </w:pPr>
      <w:rPr>
        <w:rFonts w:hint="default"/>
        <w:lang w:val="id" w:eastAsia="en-US" w:bidi="ar-SA"/>
      </w:rPr>
    </w:lvl>
    <w:lvl w:ilvl="5" w:tplc="9732BDF8">
      <w:numFmt w:val="bullet"/>
      <w:lvlText w:val="•"/>
      <w:lvlJc w:val="left"/>
      <w:pPr>
        <w:ind w:left="5929" w:hanging="569"/>
      </w:pPr>
      <w:rPr>
        <w:rFonts w:hint="default"/>
        <w:lang w:val="id" w:eastAsia="en-US" w:bidi="ar-SA"/>
      </w:rPr>
    </w:lvl>
    <w:lvl w:ilvl="6" w:tplc="7C80B52E">
      <w:numFmt w:val="bullet"/>
      <w:lvlText w:val="•"/>
      <w:lvlJc w:val="left"/>
      <w:pPr>
        <w:ind w:left="6821" w:hanging="569"/>
      </w:pPr>
      <w:rPr>
        <w:rFonts w:hint="default"/>
        <w:lang w:val="id" w:eastAsia="en-US" w:bidi="ar-SA"/>
      </w:rPr>
    </w:lvl>
    <w:lvl w:ilvl="7" w:tplc="309AE3BE">
      <w:numFmt w:val="bullet"/>
      <w:lvlText w:val="•"/>
      <w:lvlJc w:val="left"/>
      <w:pPr>
        <w:ind w:left="7714" w:hanging="569"/>
      </w:pPr>
      <w:rPr>
        <w:rFonts w:hint="default"/>
        <w:lang w:val="id" w:eastAsia="en-US" w:bidi="ar-SA"/>
      </w:rPr>
    </w:lvl>
    <w:lvl w:ilvl="8" w:tplc="8200D29A">
      <w:numFmt w:val="bullet"/>
      <w:lvlText w:val="•"/>
      <w:lvlJc w:val="left"/>
      <w:pPr>
        <w:ind w:left="8606" w:hanging="569"/>
      </w:pPr>
      <w:rPr>
        <w:rFonts w:hint="default"/>
        <w:lang w:val="id" w:eastAsia="en-US" w:bidi="ar-SA"/>
      </w:rPr>
    </w:lvl>
  </w:abstractNum>
  <w:abstractNum w:abstractNumId="27" w15:restartNumberingAfterBreak="0">
    <w:nsid w:val="6238463B"/>
    <w:multiLevelType w:val="multilevel"/>
    <w:tmpl w:val="0D42FE02"/>
    <w:lvl w:ilvl="0">
      <w:start w:val="1"/>
      <w:numFmt w:val="decimal"/>
      <w:lvlText w:val="%1"/>
      <w:lvlJc w:val="left"/>
      <w:pPr>
        <w:ind w:left="1829" w:hanging="660"/>
        <w:jc w:val="left"/>
      </w:pPr>
      <w:rPr>
        <w:rFonts w:hint="default"/>
        <w:lang w:val="id" w:eastAsia="en-US" w:bidi="ar-SA"/>
      </w:rPr>
    </w:lvl>
    <w:lvl w:ilvl="1">
      <w:start w:val="1"/>
      <w:numFmt w:val="decimal"/>
      <w:lvlText w:val="%1.%2."/>
      <w:lvlJc w:val="left"/>
      <w:pPr>
        <w:ind w:left="1829" w:hanging="660"/>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3534" w:hanging="660"/>
      </w:pPr>
      <w:rPr>
        <w:rFonts w:hint="default"/>
        <w:lang w:val="id" w:eastAsia="en-US" w:bidi="ar-SA"/>
      </w:rPr>
    </w:lvl>
    <w:lvl w:ilvl="3">
      <w:numFmt w:val="bullet"/>
      <w:lvlText w:val="•"/>
      <w:lvlJc w:val="left"/>
      <w:pPr>
        <w:ind w:left="4391" w:hanging="660"/>
      </w:pPr>
      <w:rPr>
        <w:rFonts w:hint="default"/>
        <w:lang w:val="id" w:eastAsia="en-US" w:bidi="ar-SA"/>
      </w:rPr>
    </w:lvl>
    <w:lvl w:ilvl="4">
      <w:numFmt w:val="bullet"/>
      <w:lvlText w:val="•"/>
      <w:lvlJc w:val="left"/>
      <w:pPr>
        <w:ind w:left="5248" w:hanging="660"/>
      </w:pPr>
      <w:rPr>
        <w:rFonts w:hint="default"/>
        <w:lang w:val="id" w:eastAsia="en-US" w:bidi="ar-SA"/>
      </w:rPr>
    </w:lvl>
    <w:lvl w:ilvl="5">
      <w:numFmt w:val="bullet"/>
      <w:lvlText w:val="•"/>
      <w:lvlJc w:val="left"/>
      <w:pPr>
        <w:ind w:left="6105" w:hanging="660"/>
      </w:pPr>
      <w:rPr>
        <w:rFonts w:hint="default"/>
        <w:lang w:val="id" w:eastAsia="en-US" w:bidi="ar-SA"/>
      </w:rPr>
    </w:lvl>
    <w:lvl w:ilvl="6">
      <w:numFmt w:val="bullet"/>
      <w:lvlText w:val="•"/>
      <w:lvlJc w:val="left"/>
      <w:pPr>
        <w:ind w:left="6962" w:hanging="660"/>
      </w:pPr>
      <w:rPr>
        <w:rFonts w:hint="default"/>
        <w:lang w:val="id" w:eastAsia="en-US" w:bidi="ar-SA"/>
      </w:rPr>
    </w:lvl>
    <w:lvl w:ilvl="7">
      <w:numFmt w:val="bullet"/>
      <w:lvlText w:val="•"/>
      <w:lvlJc w:val="left"/>
      <w:pPr>
        <w:ind w:left="7819" w:hanging="660"/>
      </w:pPr>
      <w:rPr>
        <w:rFonts w:hint="default"/>
        <w:lang w:val="id" w:eastAsia="en-US" w:bidi="ar-SA"/>
      </w:rPr>
    </w:lvl>
    <w:lvl w:ilvl="8">
      <w:numFmt w:val="bullet"/>
      <w:lvlText w:val="•"/>
      <w:lvlJc w:val="left"/>
      <w:pPr>
        <w:ind w:left="8676" w:hanging="660"/>
      </w:pPr>
      <w:rPr>
        <w:rFonts w:hint="default"/>
        <w:lang w:val="id" w:eastAsia="en-US" w:bidi="ar-SA"/>
      </w:rPr>
    </w:lvl>
  </w:abstractNum>
  <w:abstractNum w:abstractNumId="28" w15:restartNumberingAfterBreak="0">
    <w:nsid w:val="629072F0"/>
    <w:multiLevelType w:val="hybridMultilevel"/>
    <w:tmpl w:val="3E743C96"/>
    <w:lvl w:ilvl="0" w:tplc="9E628BE8">
      <w:start w:val="1"/>
      <w:numFmt w:val="decimal"/>
      <w:lvlText w:val="%1."/>
      <w:lvlJc w:val="left"/>
      <w:pPr>
        <w:ind w:left="1656" w:hanging="425"/>
        <w:jc w:val="left"/>
      </w:pPr>
      <w:rPr>
        <w:rFonts w:ascii="Times New Roman" w:eastAsia="Times New Roman" w:hAnsi="Times New Roman" w:cs="Times New Roman" w:hint="default"/>
        <w:w w:val="100"/>
        <w:sz w:val="24"/>
        <w:szCs w:val="24"/>
        <w:lang w:val="id" w:eastAsia="en-US" w:bidi="ar-SA"/>
      </w:rPr>
    </w:lvl>
    <w:lvl w:ilvl="1" w:tplc="A87878EA">
      <w:numFmt w:val="bullet"/>
      <w:lvlText w:val="•"/>
      <w:lvlJc w:val="left"/>
      <w:pPr>
        <w:ind w:left="2533" w:hanging="425"/>
      </w:pPr>
      <w:rPr>
        <w:rFonts w:hint="default"/>
        <w:lang w:val="id" w:eastAsia="en-US" w:bidi="ar-SA"/>
      </w:rPr>
    </w:lvl>
    <w:lvl w:ilvl="2" w:tplc="180613D6">
      <w:numFmt w:val="bullet"/>
      <w:lvlText w:val="•"/>
      <w:lvlJc w:val="left"/>
      <w:pPr>
        <w:ind w:left="3406" w:hanging="425"/>
      </w:pPr>
      <w:rPr>
        <w:rFonts w:hint="default"/>
        <w:lang w:val="id" w:eastAsia="en-US" w:bidi="ar-SA"/>
      </w:rPr>
    </w:lvl>
    <w:lvl w:ilvl="3" w:tplc="3CD4E026">
      <w:numFmt w:val="bullet"/>
      <w:lvlText w:val="•"/>
      <w:lvlJc w:val="left"/>
      <w:pPr>
        <w:ind w:left="4279" w:hanging="425"/>
      </w:pPr>
      <w:rPr>
        <w:rFonts w:hint="default"/>
        <w:lang w:val="id" w:eastAsia="en-US" w:bidi="ar-SA"/>
      </w:rPr>
    </w:lvl>
    <w:lvl w:ilvl="4" w:tplc="9F982426">
      <w:numFmt w:val="bullet"/>
      <w:lvlText w:val="•"/>
      <w:lvlJc w:val="left"/>
      <w:pPr>
        <w:ind w:left="5152" w:hanging="425"/>
      </w:pPr>
      <w:rPr>
        <w:rFonts w:hint="default"/>
        <w:lang w:val="id" w:eastAsia="en-US" w:bidi="ar-SA"/>
      </w:rPr>
    </w:lvl>
    <w:lvl w:ilvl="5" w:tplc="0902CBA8">
      <w:numFmt w:val="bullet"/>
      <w:lvlText w:val="•"/>
      <w:lvlJc w:val="left"/>
      <w:pPr>
        <w:ind w:left="6025" w:hanging="425"/>
      </w:pPr>
      <w:rPr>
        <w:rFonts w:hint="default"/>
        <w:lang w:val="id" w:eastAsia="en-US" w:bidi="ar-SA"/>
      </w:rPr>
    </w:lvl>
    <w:lvl w:ilvl="6" w:tplc="7AEE8910">
      <w:numFmt w:val="bullet"/>
      <w:lvlText w:val="•"/>
      <w:lvlJc w:val="left"/>
      <w:pPr>
        <w:ind w:left="6898" w:hanging="425"/>
      </w:pPr>
      <w:rPr>
        <w:rFonts w:hint="default"/>
        <w:lang w:val="id" w:eastAsia="en-US" w:bidi="ar-SA"/>
      </w:rPr>
    </w:lvl>
    <w:lvl w:ilvl="7" w:tplc="A45CD6AE">
      <w:numFmt w:val="bullet"/>
      <w:lvlText w:val="•"/>
      <w:lvlJc w:val="left"/>
      <w:pPr>
        <w:ind w:left="7771" w:hanging="425"/>
      </w:pPr>
      <w:rPr>
        <w:rFonts w:hint="default"/>
        <w:lang w:val="id" w:eastAsia="en-US" w:bidi="ar-SA"/>
      </w:rPr>
    </w:lvl>
    <w:lvl w:ilvl="8" w:tplc="641A9F16">
      <w:numFmt w:val="bullet"/>
      <w:lvlText w:val="•"/>
      <w:lvlJc w:val="left"/>
      <w:pPr>
        <w:ind w:left="8644" w:hanging="425"/>
      </w:pPr>
      <w:rPr>
        <w:rFonts w:hint="default"/>
        <w:lang w:val="id" w:eastAsia="en-US" w:bidi="ar-SA"/>
      </w:rPr>
    </w:lvl>
  </w:abstractNum>
  <w:abstractNum w:abstractNumId="29" w15:restartNumberingAfterBreak="0">
    <w:nsid w:val="662862A1"/>
    <w:multiLevelType w:val="hybridMultilevel"/>
    <w:tmpl w:val="1FBCC954"/>
    <w:lvl w:ilvl="0" w:tplc="1DC2F1FC">
      <w:start w:val="1"/>
      <w:numFmt w:val="decimal"/>
      <w:lvlText w:val="%1."/>
      <w:lvlJc w:val="left"/>
      <w:pPr>
        <w:ind w:left="1656" w:hanging="425"/>
        <w:jc w:val="left"/>
      </w:pPr>
      <w:rPr>
        <w:rFonts w:hint="default"/>
        <w:w w:val="100"/>
        <w:lang w:val="id" w:eastAsia="en-US" w:bidi="ar-SA"/>
      </w:rPr>
    </w:lvl>
    <w:lvl w:ilvl="1" w:tplc="134ED890">
      <w:numFmt w:val="bullet"/>
      <w:lvlText w:val="•"/>
      <w:lvlJc w:val="left"/>
      <w:pPr>
        <w:ind w:left="2533" w:hanging="425"/>
      </w:pPr>
      <w:rPr>
        <w:rFonts w:hint="default"/>
        <w:lang w:val="id" w:eastAsia="en-US" w:bidi="ar-SA"/>
      </w:rPr>
    </w:lvl>
    <w:lvl w:ilvl="2" w:tplc="CBF88E84">
      <w:numFmt w:val="bullet"/>
      <w:lvlText w:val="•"/>
      <w:lvlJc w:val="left"/>
      <w:pPr>
        <w:ind w:left="3406" w:hanging="425"/>
      </w:pPr>
      <w:rPr>
        <w:rFonts w:hint="default"/>
        <w:lang w:val="id" w:eastAsia="en-US" w:bidi="ar-SA"/>
      </w:rPr>
    </w:lvl>
    <w:lvl w:ilvl="3" w:tplc="D7E025FA">
      <w:numFmt w:val="bullet"/>
      <w:lvlText w:val="•"/>
      <w:lvlJc w:val="left"/>
      <w:pPr>
        <w:ind w:left="4279" w:hanging="425"/>
      </w:pPr>
      <w:rPr>
        <w:rFonts w:hint="default"/>
        <w:lang w:val="id" w:eastAsia="en-US" w:bidi="ar-SA"/>
      </w:rPr>
    </w:lvl>
    <w:lvl w:ilvl="4" w:tplc="5F70BE60">
      <w:numFmt w:val="bullet"/>
      <w:lvlText w:val="•"/>
      <w:lvlJc w:val="left"/>
      <w:pPr>
        <w:ind w:left="5152" w:hanging="425"/>
      </w:pPr>
      <w:rPr>
        <w:rFonts w:hint="default"/>
        <w:lang w:val="id" w:eastAsia="en-US" w:bidi="ar-SA"/>
      </w:rPr>
    </w:lvl>
    <w:lvl w:ilvl="5" w:tplc="DC96104C">
      <w:numFmt w:val="bullet"/>
      <w:lvlText w:val="•"/>
      <w:lvlJc w:val="left"/>
      <w:pPr>
        <w:ind w:left="6025" w:hanging="425"/>
      </w:pPr>
      <w:rPr>
        <w:rFonts w:hint="default"/>
        <w:lang w:val="id" w:eastAsia="en-US" w:bidi="ar-SA"/>
      </w:rPr>
    </w:lvl>
    <w:lvl w:ilvl="6" w:tplc="81900456">
      <w:numFmt w:val="bullet"/>
      <w:lvlText w:val="•"/>
      <w:lvlJc w:val="left"/>
      <w:pPr>
        <w:ind w:left="6898" w:hanging="425"/>
      </w:pPr>
      <w:rPr>
        <w:rFonts w:hint="default"/>
        <w:lang w:val="id" w:eastAsia="en-US" w:bidi="ar-SA"/>
      </w:rPr>
    </w:lvl>
    <w:lvl w:ilvl="7" w:tplc="91DAE65E">
      <w:numFmt w:val="bullet"/>
      <w:lvlText w:val="•"/>
      <w:lvlJc w:val="left"/>
      <w:pPr>
        <w:ind w:left="7771" w:hanging="425"/>
      </w:pPr>
      <w:rPr>
        <w:rFonts w:hint="default"/>
        <w:lang w:val="id" w:eastAsia="en-US" w:bidi="ar-SA"/>
      </w:rPr>
    </w:lvl>
    <w:lvl w:ilvl="8" w:tplc="4BF8BBE8">
      <w:numFmt w:val="bullet"/>
      <w:lvlText w:val="•"/>
      <w:lvlJc w:val="left"/>
      <w:pPr>
        <w:ind w:left="8644" w:hanging="425"/>
      </w:pPr>
      <w:rPr>
        <w:rFonts w:hint="default"/>
        <w:lang w:val="id" w:eastAsia="en-US" w:bidi="ar-SA"/>
      </w:rPr>
    </w:lvl>
  </w:abstractNum>
  <w:abstractNum w:abstractNumId="30" w15:restartNumberingAfterBreak="0">
    <w:nsid w:val="74C172C5"/>
    <w:multiLevelType w:val="hybridMultilevel"/>
    <w:tmpl w:val="6D2A4D5E"/>
    <w:lvl w:ilvl="0" w:tplc="9C9452FC">
      <w:start w:val="1"/>
      <w:numFmt w:val="lowerLetter"/>
      <w:lvlText w:val="%1."/>
      <w:lvlJc w:val="left"/>
      <w:pPr>
        <w:ind w:left="1800" w:hanging="593"/>
        <w:jc w:val="left"/>
      </w:pPr>
      <w:rPr>
        <w:rFonts w:ascii="Times New Roman" w:eastAsia="Times New Roman" w:hAnsi="Times New Roman" w:cs="Times New Roman" w:hint="default"/>
        <w:spacing w:val="-1"/>
        <w:w w:val="100"/>
        <w:sz w:val="24"/>
        <w:szCs w:val="24"/>
        <w:lang w:val="id" w:eastAsia="en-US" w:bidi="ar-SA"/>
      </w:rPr>
    </w:lvl>
    <w:lvl w:ilvl="1" w:tplc="01346D84">
      <w:numFmt w:val="bullet"/>
      <w:lvlText w:val="•"/>
      <w:lvlJc w:val="left"/>
      <w:pPr>
        <w:ind w:left="2659" w:hanging="593"/>
      </w:pPr>
      <w:rPr>
        <w:rFonts w:hint="default"/>
        <w:lang w:val="id" w:eastAsia="en-US" w:bidi="ar-SA"/>
      </w:rPr>
    </w:lvl>
    <w:lvl w:ilvl="2" w:tplc="D23CEF58">
      <w:numFmt w:val="bullet"/>
      <w:lvlText w:val="•"/>
      <w:lvlJc w:val="left"/>
      <w:pPr>
        <w:ind w:left="3518" w:hanging="593"/>
      </w:pPr>
      <w:rPr>
        <w:rFonts w:hint="default"/>
        <w:lang w:val="id" w:eastAsia="en-US" w:bidi="ar-SA"/>
      </w:rPr>
    </w:lvl>
    <w:lvl w:ilvl="3" w:tplc="8ADA4DB8">
      <w:numFmt w:val="bullet"/>
      <w:lvlText w:val="•"/>
      <w:lvlJc w:val="left"/>
      <w:pPr>
        <w:ind w:left="4377" w:hanging="593"/>
      </w:pPr>
      <w:rPr>
        <w:rFonts w:hint="default"/>
        <w:lang w:val="id" w:eastAsia="en-US" w:bidi="ar-SA"/>
      </w:rPr>
    </w:lvl>
    <w:lvl w:ilvl="4" w:tplc="F92CB926">
      <w:numFmt w:val="bullet"/>
      <w:lvlText w:val="•"/>
      <w:lvlJc w:val="left"/>
      <w:pPr>
        <w:ind w:left="5236" w:hanging="593"/>
      </w:pPr>
      <w:rPr>
        <w:rFonts w:hint="default"/>
        <w:lang w:val="id" w:eastAsia="en-US" w:bidi="ar-SA"/>
      </w:rPr>
    </w:lvl>
    <w:lvl w:ilvl="5" w:tplc="9196D070">
      <w:numFmt w:val="bullet"/>
      <w:lvlText w:val="•"/>
      <w:lvlJc w:val="left"/>
      <w:pPr>
        <w:ind w:left="6095" w:hanging="593"/>
      </w:pPr>
      <w:rPr>
        <w:rFonts w:hint="default"/>
        <w:lang w:val="id" w:eastAsia="en-US" w:bidi="ar-SA"/>
      </w:rPr>
    </w:lvl>
    <w:lvl w:ilvl="6" w:tplc="04E07132">
      <w:numFmt w:val="bullet"/>
      <w:lvlText w:val="•"/>
      <w:lvlJc w:val="left"/>
      <w:pPr>
        <w:ind w:left="6954" w:hanging="593"/>
      </w:pPr>
      <w:rPr>
        <w:rFonts w:hint="default"/>
        <w:lang w:val="id" w:eastAsia="en-US" w:bidi="ar-SA"/>
      </w:rPr>
    </w:lvl>
    <w:lvl w:ilvl="7" w:tplc="0CD81E22">
      <w:numFmt w:val="bullet"/>
      <w:lvlText w:val="•"/>
      <w:lvlJc w:val="left"/>
      <w:pPr>
        <w:ind w:left="7813" w:hanging="593"/>
      </w:pPr>
      <w:rPr>
        <w:rFonts w:hint="default"/>
        <w:lang w:val="id" w:eastAsia="en-US" w:bidi="ar-SA"/>
      </w:rPr>
    </w:lvl>
    <w:lvl w:ilvl="8" w:tplc="3FE45ED8">
      <w:numFmt w:val="bullet"/>
      <w:lvlText w:val="•"/>
      <w:lvlJc w:val="left"/>
      <w:pPr>
        <w:ind w:left="8672" w:hanging="593"/>
      </w:pPr>
      <w:rPr>
        <w:rFonts w:hint="default"/>
        <w:lang w:val="id" w:eastAsia="en-US" w:bidi="ar-SA"/>
      </w:rPr>
    </w:lvl>
  </w:abstractNum>
  <w:abstractNum w:abstractNumId="31" w15:restartNumberingAfterBreak="0">
    <w:nsid w:val="74C20EDD"/>
    <w:multiLevelType w:val="hybridMultilevel"/>
    <w:tmpl w:val="E2FA26AC"/>
    <w:lvl w:ilvl="0" w:tplc="E40ADF64">
      <w:start w:val="1"/>
      <w:numFmt w:val="lowerLetter"/>
      <w:lvlText w:val="%1."/>
      <w:lvlJc w:val="left"/>
      <w:pPr>
        <w:ind w:left="1500" w:hanging="209"/>
        <w:jc w:val="left"/>
      </w:pPr>
      <w:rPr>
        <w:rFonts w:ascii="Times New Roman" w:eastAsia="Times New Roman" w:hAnsi="Times New Roman" w:cs="Times New Roman" w:hint="default"/>
        <w:w w:val="100"/>
        <w:sz w:val="22"/>
        <w:szCs w:val="22"/>
        <w:lang w:val="id" w:eastAsia="en-US" w:bidi="ar-SA"/>
      </w:rPr>
    </w:lvl>
    <w:lvl w:ilvl="1" w:tplc="A04E54CE">
      <w:numFmt w:val="bullet"/>
      <w:lvlText w:val="•"/>
      <w:lvlJc w:val="left"/>
      <w:pPr>
        <w:ind w:left="2389" w:hanging="209"/>
      </w:pPr>
      <w:rPr>
        <w:rFonts w:hint="default"/>
        <w:lang w:val="id" w:eastAsia="en-US" w:bidi="ar-SA"/>
      </w:rPr>
    </w:lvl>
    <w:lvl w:ilvl="2" w:tplc="D14497D2">
      <w:numFmt w:val="bullet"/>
      <w:lvlText w:val="•"/>
      <w:lvlJc w:val="left"/>
      <w:pPr>
        <w:ind w:left="3278" w:hanging="209"/>
      </w:pPr>
      <w:rPr>
        <w:rFonts w:hint="default"/>
        <w:lang w:val="id" w:eastAsia="en-US" w:bidi="ar-SA"/>
      </w:rPr>
    </w:lvl>
    <w:lvl w:ilvl="3" w:tplc="EBB2BF48">
      <w:numFmt w:val="bullet"/>
      <w:lvlText w:val="•"/>
      <w:lvlJc w:val="left"/>
      <w:pPr>
        <w:ind w:left="4167" w:hanging="209"/>
      </w:pPr>
      <w:rPr>
        <w:rFonts w:hint="default"/>
        <w:lang w:val="id" w:eastAsia="en-US" w:bidi="ar-SA"/>
      </w:rPr>
    </w:lvl>
    <w:lvl w:ilvl="4" w:tplc="AD4CEDF8">
      <w:numFmt w:val="bullet"/>
      <w:lvlText w:val="•"/>
      <w:lvlJc w:val="left"/>
      <w:pPr>
        <w:ind w:left="5056" w:hanging="209"/>
      </w:pPr>
      <w:rPr>
        <w:rFonts w:hint="default"/>
        <w:lang w:val="id" w:eastAsia="en-US" w:bidi="ar-SA"/>
      </w:rPr>
    </w:lvl>
    <w:lvl w:ilvl="5" w:tplc="F2960C0E">
      <w:numFmt w:val="bullet"/>
      <w:lvlText w:val="•"/>
      <w:lvlJc w:val="left"/>
      <w:pPr>
        <w:ind w:left="5945" w:hanging="209"/>
      </w:pPr>
      <w:rPr>
        <w:rFonts w:hint="default"/>
        <w:lang w:val="id" w:eastAsia="en-US" w:bidi="ar-SA"/>
      </w:rPr>
    </w:lvl>
    <w:lvl w:ilvl="6" w:tplc="C1DA827E">
      <w:numFmt w:val="bullet"/>
      <w:lvlText w:val="•"/>
      <w:lvlJc w:val="left"/>
      <w:pPr>
        <w:ind w:left="6834" w:hanging="209"/>
      </w:pPr>
      <w:rPr>
        <w:rFonts w:hint="default"/>
        <w:lang w:val="id" w:eastAsia="en-US" w:bidi="ar-SA"/>
      </w:rPr>
    </w:lvl>
    <w:lvl w:ilvl="7" w:tplc="B3CE7962">
      <w:numFmt w:val="bullet"/>
      <w:lvlText w:val="•"/>
      <w:lvlJc w:val="left"/>
      <w:pPr>
        <w:ind w:left="7723" w:hanging="209"/>
      </w:pPr>
      <w:rPr>
        <w:rFonts w:hint="default"/>
        <w:lang w:val="id" w:eastAsia="en-US" w:bidi="ar-SA"/>
      </w:rPr>
    </w:lvl>
    <w:lvl w:ilvl="8" w:tplc="0D4A5064">
      <w:numFmt w:val="bullet"/>
      <w:lvlText w:val="•"/>
      <w:lvlJc w:val="left"/>
      <w:pPr>
        <w:ind w:left="8612" w:hanging="209"/>
      </w:pPr>
      <w:rPr>
        <w:rFonts w:hint="default"/>
        <w:lang w:val="id" w:eastAsia="en-US" w:bidi="ar-SA"/>
      </w:rPr>
    </w:lvl>
  </w:abstractNum>
  <w:abstractNum w:abstractNumId="32" w15:restartNumberingAfterBreak="0">
    <w:nsid w:val="776F1FA1"/>
    <w:multiLevelType w:val="hybridMultilevel"/>
    <w:tmpl w:val="4896396E"/>
    <w:lvl w:ilvl="0" w:tplc="9BF815AA">
      <w:start w:val="1"/>
      <w:numFmt w:val="lowerLetter"/>
      <w:lvlText w:val="%1."/>
      <w:lvlJc w:val="left"/>
      <w:pPr>
        <w:ind w:left="2081" w:hanging="850"/>
        <w:jc w:val="left"/>
      </w:pPr>
      <w:rPr>
        <w:rFonts w:ascii="Times New Roman" w:eastAsia="Times New Roman" w:hAnsi="Times New Roman" w:cs="Times New Roman" w:hint="default"/>
        <w:spacing w:val="-1"/>
        <w:w w:val="100"/>
        <w:sz w:val="24"/>
        <w:szCs w:val="24"/>
        <w:lang w:val="id" w:eastAsia="en-US" w:bidi="ar-SA"/>
      </w:rPr>
    </w:lvl>
    <w:lvl w:ilvl="1" w:tplc="803AA210">
      <w:numFmt w:val="bullet"/>
      <w:lvlText w:val="•"/>
      <w:lvlJc w:val="left"/>
      <w:pPr>
        <w:ind w:left="2911" w:hanging="850"/>
      </w:pPr>
      <w:rPr>
        <w:rFonts w:hint="default"/>
        <w:lang w:val="id" w:eastAsia="en-US" w:bidi="ar-SA"/>
      </w:rPr>
    </w:lvl>
    <w:lvl w:ilvl="2" w:tplc="C8A4D742">
      <w:numFmt w:val="bullet"/>
      <w:lvlText w:val="•"/>
      <w:lvlJc w:val="left"/>
      <w:pPr>
        <w:ind w:left="3742" w:hanging="850"/>
      </w:pPr>
      <w:rPr>
        <w:rFonts w:hint="default"/>
        <w:lang w:val="id" w:eastAsia="en-US" w:bidi="ar-SA"/>
      </w:rPr>
    </w:lvl>
    <w:lvl w:ilvl="3" w:tplc="82D00314">
      <w:numFmt w:val="bullet"/>
      <w:lvlText w:val="•"/>
      <w:lvlJc w:val="left"/>
      <w:pPr>
        <w:ind w:left="4573" w:hanging="850"/>
      </w:pPr>
      <w:rPr>
        <w:rFonts w:hint="default"/>
        <w:lang w:val="id" w:eastAsia="en-US" w:bidi="ar-SA"/>
      </w:rPr>
    </w:lvl>
    <w:lvl w:ilvl="4" w:tplc="7CF420FA">
      <w:numFmt w:val="bullet"/>
      <w:lvlText w:val="•"/>
      <w:lvlJc w:val="left"/>
      <w:pPr>
        <w:ind w:left="5404" w:hanging="850"/>
      </w:pPr>
      <w:rPr>
        <w:rFonts w:hint="default"/>
        <w:lang w:val="id" w:eastAsia="en-US" w:bidi="ar-SA"/>
      </w:rPr>
    </w:lvl>
    <w:lvl w:ilvl="5" w:tplc="9AA2BEEA">
      <w:numFmt w:val="bullet"/>
      <w:lvlText w:val="•"/>
      <w:lvlJc w:val="left"/>
      <w:pPr>
        <w:ind w:left="6235" w:hanging="850"/>
      </w:pPr>
      <w:rPr>
        <w:rFonts w:hint="default"/>
        <w:lang w:val="id" w:eastAsia="en-US" w:bidi="ar-SA"/>
      </w:rPr>
    </w:lvl>
    <w:lvl w:ilvl="6" w:tplc="A09E7A30">
      <w:numFmt w:val="bullet"/>
      <w:lvlText w:val="•"/>
      <w:lvlJc w:val="left"/>
      <w:pPr>
        <w:ind w:left="7066" w:hanging="850"/>
      </w:pPr>
      <w:rPr>
        <w:rFonts w:hint="default"/>
        <w:lang w:val="id" w:eastAsia="en-US" w:bidi="ar-SA"/>
      </w:rPr>
    </w:lvl>
    <w:lvl w:ilvl="7" w:tplc="1BA8423A">
      <w:numFmt w:val="bullet"/>
      <w:lvlText w:val="•"/>
      <w:lvlJc w:val="left"/>
      <w:pPr>
        <w:ind w:left="7897" w:hanging="850"/>
      </w:pPr>
      <w:rPr>
        <w:rFonts w:hint="default"/>
        <w:lang w:val="id" w:eastAsia="en-US" w:bidi="ar-SA"/>
      </w:rPr>
    </w:lvl>
    <w:lvl w:ilvl="8" w:tplc="18D6346A">
      <w:numFmt w:val="bullet"/>
      <w:lvlText w:val="•"/>
      <w:lvlJc w:val="left"/>
      <w:pPr>
        <w:ind w:left="8728" w:hanging="850"/>
      </w:pPr>
      <w:rPr>
        <w:rFonts w:hint="default"/>
        <w:lang w:val="id" w:eastAsia="en-US" w:bidi="ar-SA"/>
      </w:rPr>
    </w:lvl>
  </w:abstractNum>
  <w:abstractNum w:abstractNumId="33" w15:restartNumberingAfterBreak="0">
    <w:nsid w:val="77C216CC"/>
    <w:multiLevelType w:val="multilevel"/>
    <w:tmpl w:val="2820B9A8"/>
    <w:lvl w:ilvl="0">
      <w:start w:val="1"/>
      <w:numFmt w:val="decimal"/>
      <w:lvlText w:val="%1."/>
      <w:lvlJc w:val="left"/>
      <w:pPr>
        <w:ind w:left="2081" w:hanging="850"/>
        <w:jc w:val="left"/>
      </w:pPr>
      <w:rPr>
        <w:rFonts w:ascii="Times New Roman" w:eastAsia="Times New Roman" w:hAnsi="Times New Roman" w:cs="Times New Roman" w:hint="default"/>
        <w:w w:val="100"/>
        <w:sz w:val="24"/>
        <w:szCs w:val="24"/>
        <w:lang w:val="id" w:eastAsia="en-US" w:bidi="ar-SA"/>
      </w:rPr>
    </w:lvl>
    <w:lvl w:ilvl="1">
      <w:start w:val="1"/>
      <w:numFmt w:val="decimal"/>
      <w:lvlText w:val="%1.%2."/>
      <w:lvlJc w:val="left"/>
      <w:pPr>
        <w:ind w:left="2081" w:hanging="85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081" w:hanging="850"/>
        <w:jc w:val="left"/>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2081" w:hanging="850"/>
        <w:jc w:val="left"/>
      </w:pPr>
      <w:rPr>
        <w:rFonts w:ascii="Times New Roman" w:eastAsia="Times New Roman" w:hAnsi="Times New Roman" w:cs="Times New Roman" w:hint="default"/>
        <w:b/>
        <w:bCs/>
        <w:w w:val="100"/>
        <w:sz w:val="24"/>
        <w:szCs w:val="24"/>
        <w:lang w:val="id" w:eastAsia="en-US" w:bidi="ar-SA"/>
      </w:rPr>
    </w:lvl>
    <w:lvl w:ilvl="4">
      <w:start w:val="1"/>
      <w:numFmt w:val="lowerLetter"/>
      <w:lvlText w:val="%5."/>
      <w:lvlJc w:val="left"/>
      <w:pPr>
        <w:ind w:left="2155" w:hanging="226"/>
        <w:jc w:val="left"/>
      </w:pPr>
      <w:rPr>
        <w:rFonts w:hint="default"/>
        <w:spacing w:val="-1"/>
        <w:w w:val="100"/>
        <w:lang w:val="id" w:eastAsia="en-US" w:bidi="ar-SA"/>
      </w:rPr>
    </w:lvl>
    <w:lvl w:ilvl="5">
      <w:numFmt w:val="bullet"/>
      <w:lvlText w:val="•"/>
      <w:lvlJc w:val="left"/>
      <w:pPr>
        <w:ind w:left="4554" w:hanging="226"/>
      </w:pPr>
      <w:rPr>
        <w:rFonts w:hint="default"/>
        <w:lang w:val="id" w:eastAsia="en-US" w:bidi="ar-SA"/>
      </w:rPr>
    </w:lvl>
    <w:lvl w:ilvl="6">
      <w:numFmt w:val="bullet"/>
      <w:lvlText w:val="•"/>
      <w:lvlJc w:val="left"/>
      <w:pPr>
        <w:ind w:left="5721" w:hanging="226"/>
      </w:pPr>
      <w:rPr>
        <w:rFonts w:hint="default"/>
        <w:lang w:val="id" w:eastAsia="en-US" w:bidi="ar-SA"/>
      </w:rPr>
    </w:lvl>
    <w:lvl w:ilvl="7">
      <w:numFmt w:val="bullet"/>
      <w:lvlText w:val="•"/>
      <w:lvlJc w:val="left"/>
      <w:pPr>
        <w:ind w:left="6889" w:hanging="226"/>
      </w:pPr>
      <w:rPr>
        <w:rFonts w:hint="default"/>
        <w:lang w:val="id" w:eastAsia="en-US" w:bidi="ar-SA"/>
      </w:rPr>
    </w:lvl>
    <w:lvl w:ilvl="8">
      <w:numFmt w:val="bullet"/>
      <w:lvlText w:val="•"/>
      <w:lvlJc w:val="left"/>
      <w:pPr>
        <w:ind w:left="8056" w:hanging="226"/>
      </w:pPr>
      <w:rPr>
        <w:rFonts w:hint="default"/>
        <w:lang w:val="id" w:eastAsia="en-US" w:bidi="ar-SA"/>
      </w:rPr>
    </w:lvl>
  </w:abstractNum>
  <w:abstractNum w:abstractNumId="34" w15:restartNumberingAfterBreak="0">
    <w:nsid w:val="7B052F1E"/>
    <w:multiLevelType w:val="hybridMultilevel"/>
    <w:tmpl w:val="A956DD10"/>
    <w:lvl w:ilvl="0" w:tplc="5CB86118">
      <w:start w:val="1"/>
      <w:numFmt w:val="lowerLetter"/>
      <w:lvlText w:val="%1."/>
      <w:lvlJc w:val="left"/>
      <w:pPr>
        <w:ind w:left="1800" w:hanging="593"/>
        <w:jc w:val="left"/>
      </w:pPr>
      <w:rPr>
        <w:rFonts w:ascii="Times New Roman" w:eastAsia="Times New Roman" w:hAnsi="Times New Roman" w:cs="Times New Roman" w:hint="default"/>
        <w:spacing w:val="-1"/>
        <w:w w:val="100"/>
        <w:sz w:val="24"/>
        <w:szCs w:val="24"/>
        <w:lang w:val="id" w:eastAsia="en-US" w:bidi="ar-SA"/>
      </w:rPr>
    </w:lvl>
    <w:lvl w:ilvl="1" w:tplc="6A500C70">
      <w:numFmt w:val="bullet"/>
      <w:lvlText w:val="•"/>
      <w:lvlJc w:val="left"/>
      <w:pPr>
        <w:ind w:left="2659" w:hanging="593"/>
      </w:pPr>
      <w:rPr>
        <w:rFonts w:hint="default"/>
        <w:lang w:val="id" w:eastAsia="en-US" w:bidi="ar-SA"/>
      </w:rPr>
    </w:lvl>
    <w:lvl w:ilvl="2" w:tplc="89AC31EE">
      <w:numFmt w:val="bullet"/>
      <w:lvlText w:val="•"/>
      <w:lvlJc w:val="left"/>
      <w:pPr>
        <w:ind w:left="3518" w:hanging="593"/>
      </w:pPr>
      <w:rPr>
        <w:rFonts w:hint="default"/>
        <w:lang w:val="id" w:eastAsia="en-US" w:bidi="ar-SA"/>
      </w:rPr>
    </w:lvl>
    <w:lvl w:ilvl="3" w:tplc="FB3E39EC">
      <w:numFmt w:val="bullet"/>
      <w:lvlText w:val="•"/>
      <w:lvlJc w:val="left"/>
      <w:pPr>
        <w:ind w:left="4377" w:hanging="593"/>
      </w:pPr>
      <w:rPr>
        <w:rFonts w:hint="default"/>
        <w:lang w:val="id" w:eastAsia="en-US" w:bidi="ar-SA"/>
      </w:rPr>
    </w:lvl>
    <w:lvl w:ilvl="4" w:tplc="6042481C">
      <w:numFmt w:val="bullet"/>
      <w:lvlText w:val="•"/>
      <w:lvlJc w:val="left"/>
      <w:pPr>
        <w:ind w:left="5236" w:hanging="593"/>
      </w:pPr>
      <w:rPr>
        <w:rFonts w:hint="default"/>
        <w:lang w:val="id" w:eastAsia="en-US" w:bidi="ar-SA"/>
      </w:rPr>
    </w:lvl>
    <w:lvl w:ilvl="5" w:tplc="A9165570">
      <w:numFmt w:val="bullet"/>
      <w:lvlText w:val="•"/>
      <w:lvlJc w:val="left"/>
      <w:pPr>
        <w:ind w:left="6095" w:hanging="593"/>
      </w:pPr>
      <w:rPr>
        <w:rFonts w:hint="default"/>
        <w:lang w:val="id" w:eastAsia="en-US" w:bidi="ar-SA"/>
      </w:rPr>
    </w:lvl>
    <w:lvl w:ilvl="6" w:tplc="35AA451A">
      <w:numFmt w:val="bullet"/>
      <w:lvlText w:val="•"/>
      <w:lvlJc w:val="left"/>
      <w:pPr>
        <w:ind w:left="6954" w:hanging="593"/>
      </w:pPr>
      <w:rPr>
        <w:rFonts w:hint="default"/>
        <w:lang w:val="id" w:eastAsia="en-US" w:bidi="ar-SA"/>
      </w:rPr>
    </w:lvl>
    <w:lvl w:ilvl="7" w:tplc="7F2EAEB0">
      <w:numFmt w:val="bullet"/>
      <w:lvlText w:val="•"/>
      <w:lvlJc w:val="left"/>
      <w:pPr>
        <w:ind w:left="7813" w:hanging="593"/>
      </w:pPr>
      <w:rPr>
        <w:rFonts w:hint="default"/>
        <w:lang w:val="id" w:eastAsia="en-US" w:bidi="ar-SA"/>
      </w:rPr>
    </w:lvl>
    <w:lvl w:ilvl="8" w:tplc="3CE6B49E">
      <w:numFmt w:val="bullet"/>
      <w:lvlText w:val="•"/>
      <w:lvlJc w:val="left"/>
      <w:pPr>
        <w:ind w:left="8672" w:hanging="593"/>
      </w:pPr>
      <w:rPr>
        <w:rFonts w:hint="default"/>
        <w:lang w:val="id" w:eastAsia="en-US" w:bidi="ar-SA"/>
      </w:rPr>
    </w:lvl>
  </w:abstractNum>
  <w:abstractNum w:abstractNumId="35" w15:restartNumberingAfterBreak="0">
    <w:nsid w:val="7BD905C4"/>
    <w:multiLevelType w:val="hybridMultilevel"/>
    <w:tmpl w:val="CD9A2DA6"/>
    <w:lvl w:ilvl="0" w:tplc="8242BC3A">
      <w:start w:val="2"/>
      <w:numFmt w:val="decimal"/>
      <w:lvlText w:val="%1."/>
      <w:lvlJc w:val="left"/>
      <w:pPr>
        <w:ind w:left="1668" w:hanging="360"/>
        <w:jc w:val="left"/>
      </w:pPr>
      <w:rPr>
        <w:rFonts w:ascii="Times New Roman" w:eastAsia="Times New Roman" w:hAnsi="Times New Roman" w:cs="Times New Roman" w:hint="default"/>
        <w:w w:val="100"/>
        <w:sz w:val="24"/>
        <w:szCs w:val="24"/>
        <w:lang w:val="id" w:eastAsia="en-US" w:bidi="ar-SA"/>
      </w:rPr>
    </w:lvl>
    <w:lvl w:ilvl="1" w:tplc="7B8888FA">
      <w:numFmt w:val="bullet"/>
      <w:lvlText w:val="•"/>
      <w:lvlJc w:val="left"/>
      <w:pPr>
        <w:ind w:left="2533" w:hanging="360"/>
      </w:pPr>
      <w:rPr>
        <w:rFonts w:hint="default"/>
        <w:lang w:val="id" w:eastAsia="en-US" w:bidi="ar-SA"/>
      </w:rPr>
    </w:lvl>
    <w:lvl w:ilvl="2" w:tplc="70E68F90">
      <w:numFmt w:val="bullet"/>
      <w:lvlText w:val="•"/>
      <w:lvlJc w:val="left"/>
      <w:pPr>
        <w:ind w:left="3406" w:hanging="360"/>
      </w:pPr>
      <w:rPr>
        <w:rFonts w:hint="default"/>
        <w:lang w:val="id" w:eastAsia="en-US" w:bidi="ar-SA"/>
      </w:rPr>
    </w:lvl>
    <w:lvl w:ilvl="3" w:tplc="24C60990">
      <w:numFmt w:val="bullet"/>
      <w:lvlText w:val="•"/>
      <w:lvlJc w:val="left"/>
      <w:pPr>
        <w:ind w:left="4279" w:hanging="360"/>
      </w:pPr>
      <w:rPr>
        <w:rFonts w:hint="default"/>
        <w:lang w:val="id" w:eastAsia="en-US" w:bidi="ar-SA"/>
      </w:rPr>
    </w:lvl>
    <w:lvl w:ilvl="4" w:tplc="5C8AB13E">
      <w:numFmt w:val="bullet"/>
      <w:lvlText w:val="•"/>
      <w:lvlJc w:val="left"/>
      <w:pPr>
        <w:ind w:left="5152" w:hanging="360"/>
      </w:pPr>
      <w:rPr>
        <w:rFonts w:hint="default"/>
        <w:lang w:val="id" w:eastAsia="en-US" w:bidi="ar-SA"/>
      </w:rPr>
    </w:lvl>
    <w:lvl w:ilvl="5" w:tplc="130AC282">
      <w:numFmt w:val="bullet"/>
      <w:lvlText w:val="•"/>
      <w:lvlJc w:val="left"/>
      <w:pPr>
        <w:ind w:left="6025" w:hanging="360"/>
      </w:pPr>
      <w:rPr>
        <w:rFonts w:hint="default"/>
        <w:lang w:val="id" w:eastAsia="en-US" w:bidi="ar-SA"/>
      </w:rPr>
    </w:lvl>
    <w:lvl w:ilvl="6" w:tplc="A1D4A8CE">
      <w:numFmt w:val="bullet"/>
      <w:lvlText w:val="•"/>
      <w:lvlJc w:val="left"/>
      <w:pPr>
        <w:ind w:left="6898" w:hanging="360"/>
      </w:pPr>
      <w:rPr>
        <w:rFonts w:hint="default"/>
        <w:lang w:val="id" w:eastAsia="en-US" w:bidi="ar-SA"/>
      </w:rPr>
    </w:lvl>
    <w:lvl w:ilvl="7" w:tplc="9942FEBA">
      <w:numFmt w:val="bullet"/>
      <w:lvlText w:val="•"/>
      <w:lvlJc w:val="left"/>
      <w:pPr>
        <w:ind w:left="7771" w:hanging="360"/>
      </w:pPr>
      <w:rPr>
        <w:rFonts w:hint="default"/>
        <w:lang w:val="id" w:eastAsia="en-US" w:bidi="ar-SA"/>
      </w:rPr>
    </w:lvl>
    <w:lvl w:ilvl="8" w:tplc="E6560EA0">
      <w:numFmt w:val="bullet"/>
      <w:lvlText w:val="•"/>
      <w:lvlJc w:val="left"/>
      <w:pPr>
        <w:ind w:left="8644" w:hanging="360"/>
      </w:pPr>
      <w:rPr>
        <w:rFonts w:hint="default"/>
        <w:lang w:val="id" w:eastAsia="en-US" w:bidi="ar-SA"/>
      </w:rPr>
    </w:lvl>
  </w:abstractNum>
  <w:abstractNum w:abstractNumId="36" w15:restartNumberingAfterBreak="0">
    <w:nsid w:val="7DB44453"/>
    <w:multiLevelType w:val="hybridMultilevel"/>
    <w:tmpl w:val="D6EA7EC2"/>
    <w:lvl w:ilvl="0" w:tplc="61126B6C">
      <w:start w:val="1"/>
      <w:numFmt w:val="decimal"/>
      <w:lvlText w:val="%1."/>
      <w:lvlJc w:val="left"/>
      <w:pPr>
        <w:ind w:left="1800" w:hanging="569"/>
        <w:jc w:val="left"/>
      </w:pPr>
      <w:rPr>
        <w:rFonts w:hint="default"/>
        <w:w w:val="100"/>
        <w:lang w:val="id" w:eastAsia="en-US" w:bidi="ar-SA"/>
      </w:rPr>
    </w:lvl>
    <w:lvl w:ilvl="1" w:tplc="7E86511E">
      <w:numFmt w:val="bullet"/>
      <w:lvlText w:val="•"/>
      <w:lvlJc w:val="left"/>
      <w:pPr>
        <w:ind w:left="2659" w:hanging="569"/>
      </w:pPr>
      <w:rPr>
        <w:rFonts w:hint="default"/>
        <w:lang w:val="id" w:eastAsia="en-US" w:bidi="ar-SA"/>
      </w:rPr>
    </w:lvl>
    <w:lvl w:ilvl="2" w:tplc="7E3E872A">
      <w:numFmt w:val="bullet"/>
      <w:lvlText w:val="•"/>
      <w:lvlJc w:val="left"/>
      <w:pPr>
        <w:ind w:left="3518" w:hanging="569"/>
      </w:pPr>
      <w:rPr>
        <w:rFonts w:hint="default"/>
        <w:lang w:val="id" w:eastAsia="en-US" w:bidi="ar-SA"/>
      </w:rPr>
    </w:lvl>
    <w:lvl w:ilvl="3" w:tplc="F2B6D85E">
      <w:numFmt w:val="bullet"/>
      <w:lvlText w:val="•"/>
      <w:lvlJc w:val="left"/>
      <w:pPr>
        <w:ind w:left="4377" w:hanging="569"/>
      </w:pPr>
      <w:rPr>
        <w:rFonts w:hint="default"/>
        <w:lang w:val="id" w:eastAsia="en-US" w:bidi="ar-SA"/>
      </w:rPr>
    </w:lvl>
    <w:lvl w:ilvl="4" w:tplc="39A60B08">
      <w:numFmt w:val="bullet"/>
      <w:lvlText w:val="•"/>
      <w:lvlJc w:val="left"/>
      <w:pPr>
        <w:ind w:left="5236" w:hanging="569"/>
      </w:pPr>
      <w:rPr>
        <w:rFonts w:hint="default"/>
        <w:lang w:val="id" w:eastAsia="en-US" w:bidi="ar-SA"/>
      </w:rPr>
    </w:lvl>
    <w:lvl w:ilvl="5" w:tplc="73889F8A">
      <w:numFmt w:val="bullet"/>
      <w:lvlText w:val="•"/>
      <w:lvlJc w:val="left"/>
      <w:pPr>
        <w:ind w:left="6095" w:hanging="569"/>
      </w:pPr>
      <w:rPr>
        <w:rFonts w:hint="default"/>
        <w:lang w:val="id" w:eastAsia="en-US" w:bidi="ar-SA"/>
      </w:rPr>
    </w:lvl>
    <w:lvl w:ilvl="6" w:tplc="EEB66AA6">
      <w:numFmt w:val="bullet"/>
      <w:lvlText w:val="•"/>
      <w:lvlJc w:val="left"/>
      <w:pPr>
        <w:ind w:left="6954" w:hanging="569"/>
      </w:pPr>
      <w:rPr>
        <w:rFonts w:hint="default"/>
        <w:lang w:val="id" w:eastAsia="en-US" w:bidi="ar-SA"/>
      </w:rPr>
    </w:lvl>
    <w:lvl w:ilvl="7" w:tplc="F06E74FC">
      <w:numFmt w:val="bullet"/>
      <w:lvlText w:val="•"/>
      <w:lvlJc w:val="left"/>
      <w:pPr>
        <w:ind w:left="7813" w:hanging="569"/>
      </w:pPr>
      <w:rPr>
        <w:rFonts w:hint="default"/>
        <w:lang w:val="id" w:eastAsia="en-US" w:bidi="ar-SA"/>
      </w:rPr>
    </w:lvl>
    <w:lvl w:ilvl="8" w:tplc="456ED834">
      <w:numFmt w:val="bullet"/>
      <w:lvlText w:val="•"/>
      <w:lvlJc w:val="left"/>
      <w:pPr>
        <w:ind w:left="8672" w:hanging="569"/>
      </w:pPr>
      <w:rPr>
        <w:rFonts w:hint="default"/>
        <w:lang w:val="id" w:eastAsia="en-US" w:bidi="ar-SA"/>
      </w:rPr>
    </w:lvl>
  </w:abstractNum>
  <w:num w:numId="1">
    <w:abstractNumId w:val="35"/>
  </w:num>
  <w:num w:numId="2">
    <w:abstractNumId w:val="8"/>
  </w:num>
  <w:num w:numId="3">
    <w:abstractNumId w:val="6"/>
  </w:num>
  <w:num w:numId="4">
    <w:abstractNumId w:val="32"/>
  </w:num>
  <w:num w:numId="5">
    <w:abstractNumId w:val="5"/>
  </w:num>
  <w:num w:numId="6">
    <w:abstractNumId w:val="13"/>
  </w:num>
  <w:num w:numId="7">
    <w:abstractNumId w:val="20"/>
  </w:num>
  <w:num w:numId="8">
    <w:abstractNumId w:val="0"/>
  </w:num>
  <w:num w:numId="9">
    <w:abstractNumId w:val="31"/>
  </w:num>
  <w:num w:numId="10">
    <w:abstractNumId w:val="10"/>
  </w:num>
  <w:num w:numId="11">
    <w:abstractNumId w:val="29"/>
  </w:num>
  <w:num w:numId="12">
    <w:abstractNumId w:val="9"/>
  </w:num>
  <w:num w:numId="13">
    <w:abstractNumId w:val="28"/>
  </w:num>
  <w:num w:numId="14">
    <w:abstractNumId w:val="17"/>
  </w:num>
  <w:num w:numId="15">
    <w:abstractNumId w:val="12"/>
  </w:num>
  <w:num w:numId="16">
    <w:abstractNumId w:val="36"/>
  </w:num>
  <w:num w:numId="17">
    <w:abstractNumId w:val="25"/>
  </w:num>
  <w:num w:numId="18">
    <w:abstractNumId w:val="18"/>
  </w:num>
  <w:num w:numId="19">
    <w:abstractNumId w:val="2"/>
  </w:num>
  <w:num w:numId="20">
    <w:abstractNumId w:val="30"/>
  </w:num>
  <w:num w:numId="21">
    <w:abstractNumId w:val="34"/>
  </w:num>
  <w:num w:numId="22">
    <w:abstractNumId w:val="26"/>
  </w:num>
  <w:num w:numId="23">
    <w:abstractNumId w:val="33"/>
  </w:num>
  <w:num w:numId="24">
    <w:abstractNumId w:val="19"/>
  </w:num>
  <w:num w:numId="25">
    <w:abstractNumId w:val="7"/>
  </w:num>
  <w:num w:numId="26">
    <w:abstractNumId w:val="16"/>
  </w:num>
  <w:num w:numId="27">
    <w:abstractNumId w:val="24"/>
  </w:num>
  <w:num w:numId="28">
    <w:abstractNumId w:val="4"/>
  </w:num>
  <w:num w:numId="29">
    <w:abstractNumId w:val="21"/>
  </w:num>
  <w:num w:numId="30">
    <w:abstractNumId w:val="1"/>
  </w:num>
  <w:num w:numId="31">
    <w:abstractNumId w:val="11"/>
  </w:num>
  <w:num w:numId="32">
    <w:abstractNumId w:val="15"/>
  </w:num>
  <w:num w:numId="33">
    <w:abstractNumId w:val="22"/>
  </w:num>
  <w:num w:numId="34">
    <w:abstractNumId w:val="23"/>
  </w:num>
  <w:num w:numId="35">
    <w:abstractNumId w:val="27"/>
  </w:num>
  <w:num w:numId="36">
    <w:abstractNumId w:val="1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EC"/>
    <w:rsid w:val="001326A6"/>
    <w:rsid w:val="001A7B6A"/>
    <w:rsid w:val="0020694B"/>
    <w:rsid w:val="00210AF7"/>
    <w:rsid w:val="00272735"/>
    <w:rsid w:val="00276977"/>
    <w:rsid w:val="002778D2"/>
    <w:rsid w:val="002D15EC"/>
    <w:rsid w:val="00376215"/>
    <w:rsid w:val="003C0A7A"/>
    <w:rsid w:val="003C1BC5"/>
    <w:rsid w:val="003F3DB7"/>
    <w:rsid w:val="0043571C"/>
    <w:rsid w:val="004B130B"/>
    <w:rsid w:val="004B2994"/>
    <w:rsid w:val="005F003B"/>
    <w:rsid w:val="00753827"/>
    <w:rsid w:val="007A16EC"/>
    <w:rsid w:val="007A6EC2"/>
    <w:rsid w:val="007E497A"/>
    <w:rsid w:val="00907139"/>
    <w:rsid w:val="009554F1"/>
    <w:rsid w:val="00A82D8A"/>
    <w:rsid w:val="00B323E8"/>
    <w:rsid w:val="00BD27F4"/>
    <w:rsid w:val="00BF09F6"/>
    <w:rsid w:val="00C62A42"/>
    <w:rsid w:val="00C86264"/>
    <w:rsid w:val="00D435B2"/>
    <w:rsid w:val="00E151D7"/>
    <w:rsid w:val="00E27692"/>
    <w:rsid w:val="00E42271"/>
    <w:rsid w:val="00E45226"/>
    <w:rsid w:val="00E7004D"/>
    <w:rsid w:val="00F1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4EC5C"/>
  <w15:docId w15:val="{7BC4D7F8-4667-436A-B283-FAB5E684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 w:right="1495"/>
      <w:jc w:val="center"/>
      <w:outlineLvl w:val="0"/>
    </w:pPr>
    <w:rPr>
      <w:sz w:val="28"/>
      <w:szCs w:val="28"/>
    </w:rPr>
  </w:style>
  <w:style w:type="paragraph" w:styleId="Heading2">
    <w:name w:val="heading 2"/>
    <w:basedOn w:val="Normal"/>
    <w:uiPriority w:val="1"/>
    <w:qFormat/>
    <w:pPr>
      <w:ind w:left="2081"/>
      <w:jc w:val="both"/>
      <w:outlineLvl w:val="1"/>
    </w:pPr>
    <w:rPr>
      <w:b/>
      <w:bCs/>
      <w:sz w:val="24"/>
      <w:szCs w:val="24"/>
    </w:rPr>
  </w:style>
  <w:style w:type="paragraph" w:styleId="Heading3">
    <w:name w:val="heading 3"/>
    <w:basedOn w:val="Normal"/>
    <w:uiPriority w:val="1"/>
    <w:qFormat/>
    <w:pPr>
      <w:ind w:left="2081" w:hanging="851"/>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right="555"/>
      <w:jc w:val="center"/>
    </w:pPr>
    <w:rPr>
      <w:sz w:val="24"/>
      <w:szCs w:val="24"/>
    </w:rPr>
  </w:style>
  <w:style w:type="paragraph" w:styleId="TOC2">
    <w:name w:val="toc 2"/>
    <w:basedOn w:val="Normal"/>
    <w:uiPriority w:val="1"/>
    <w:qFormat/>
    <w:pPr>
      <w:spacing w:before="122"/>
      <w:ind w:left="948"/>
    </w:pPr>
    <w:rPr>
      <w:sz w:val="24"/>
      <w:szCs w:val="24"/>
    </w:rPr>
  </w:style>
  <w:style w:type="paragraph" w:styleId="TOC3">
    <w:name w:val="toc 3"/>
    <w:basedOn w:val="Normal"/>
    <w:uiPriority w:val="1"/>
    <w:qFormat/>
    <w:pPr>
      <w:spacing w:before="122"/>
      <w:ind w:left="948"/>
    </w:pPr>
    <w:rPr>
      <w:i/>
      <w:iCs/>
      <w:sz w:val="24"/>
      <w:szCs w:val="24"/>
    </w:rPr>
  </w:style>
  <w:style w:type="paragraph" w:styleId="TOC4">
    <w:name w:val="toc 4"/>
    <w:basedOn w:val="Normal"/>
    <w:uiPriority w:val="1"/>
    <w:qFormat/>
    <w:pPr>
      <w:spacing w:before="122"/>
      <w:ind w:left="1829" w:hanging="661"/>
    </w:pPr>
    <w:rPr>
      <w:sz w:val="24"/>
      <w:szCs w:val="24"/>
    </w:rPr>
  </w:style>
  <w:style w:type="paragraph" w:styleId="TOC5">
    <w:name w:val="toc 5"/>
    <w:basedOn w:val="Normal"/>
    <w:uiPriority w:val="1"/>
    <w:qFormat/>
    <w:pPr>
      <w:spacing w:before="122"/>
      <w:ind w:left="2268" w:hanging="882"/>
    </w:pPr>
    <w:rPr>
      <w:sz w:val="24"/>
      <w:szCs w:val="24"/>
    </w:rPr>
  </w:style>
  <w:style w:type="paragraph" w:styleId="TOC6">
    <w:name w:val="toc 6"/>
    <w:basedOn w:val="Normal"/>
    <w:uiPriority w:val="1"/>
    <w:qFormat/>
    <w:pPr>
      <w:spacing w:before="120"/>
      <w:ind w:left="2268" w:hanging="882"/>
    </w:pPr>
    <w:rPr>
      <w:i/>
      <w:iCs/>
      <w:sz w:val="24"/>
      <w:szCs w:val="24"/>
    </w:rPr>
  </w:style>
  <w:style w:type="paragraph" w:styleId="TOC7">
    <w:name w:val="toc 7"/>
    <w:basedOn w:val="Normal"/>
    <w:uiPriority w:val="1"/>
    <w:qFormat/>
    <w:pPr>
      <w:spacing w:before="122"/>
      <w:ind w:left="2268" w:hanging="882"/>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81" w:hanging="85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6977"/>
    <w:rPr>
      <w:color w:val="0000FF" w:themeColor="hyperlink"/>
      <w:u w:val="single"/>
    </w:rPr>
  </w:style>
  <w:style w:type="character" w:styleId="PlaceholderText">
    <w:name w:val="Placeholder Text"/>
    <w:basedOn w:val="DefaultParagraphFont"/>
    <w:uiPriority w:val="99"/>
    <w:semiHidden/>
    <w:rsid w:val="007A16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tini@budiluhur.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032500734@student.budiluhur.ac.id" TargetMode="External"/><Relationship Id="rId4" Type="http://schemas.openxmlformats.org/officeDocument/2006/relationships/settings" Target="settings.xml"/><Relationship Id="rId9" Type="http://schemas.openxmlformats.org/officeDocument/2006/relationships/hyperlink" Target="mailto:anindya.putri@budiluhu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2695C-C513-4133-8FA8-F6979377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31562</Words>
  <Characters>179908</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user</cp:lastModifiedBy>
  <cp:revision>7</cp:revision>
  <dcterms:created xsi:type="dcterms:W3CDTF">2024-05-07T01:50:00Z</dcterms:created>
  <dcterms:modified xsi:type="dcterms:W3CDTF">2024-05-07T03:55:00Z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LTSC</vt:lpwstr>
  </property>
  <property fmtid="{D5CDD505-2E9C-101B-9397-08002B2CF9AE}" pid="4" name="LastSaved">
    <vt:filetime>2024-05-05T00:00:00Z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630221a6-a85f-34cf-a7ae-c63232761a22</vt:lpwstr>
  </property>
  <property fmtid="{D5CDD505-2E9C-101B-9397-08002B2CF9AE}" pid="27" name="Mendeley Citation Style_1">
    <vt:lpwstr>http://www.zotero.org/styles/apa</vt:lpwstr>
  </property>
</Properties>
</file>