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60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3"/>
        <w:gridCol w:w="6809"/>
        <w:gridCol w:w="1954"/>
      </w:tblGrid>
      <w:tr w:rsidR="00E56357" w:rsidTr="006A3AFC">
        <w:trPr>
          <w:trHeight w:val="1824"/>
        </w:trPr>
        <w:tc>
          <w:tcPr>
            <w:tcW w:w="1843" w:type="dxa"/>
            <w:vAlign w:val="center"/>
          </w:tcPr>
          <w:p w:rsidR="00E56357" w:rsidRDefault="00E56357" w:rsidP="006A3AFC">
            <w:pPr>
              <w:jc w:val="center"/>
              <w:rPr>
                <w:rFonts w:ascii="Arial" w:hAnsi="Arial" w:cs="Arial"/>
                <w:sz w:val="44"/>
              </w:rPr>
            </w:pPr>
            <w:r>
              <w:br w:type="page"/>
            </w:r>
            <w:r>
              <w:rPr>
                <w:rFonts w:ascii="Arial" w:hAnsi="Arial" w:cs="Arial"/>
                <w:noProof/>
                <w:sz w:val="44"/>
              </w:rPr>
              <w:drawing>
                <wp:inline distT="0" distB="0" distL="0" distR="0">
                  <wp:extent cx="1069529" cy="110440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di Luhur.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2314" cy="1107281"/>
                          </a:xfrm>
                          <a:prstGeom prst="rect">
                            <a:avLst/>
                          </a:prstGeom>
                        </pic:spPr>
                      </pic:pic>
                    </a:graphicData>
                  </a:graphic>
                </wp:inline>
              </w:drawing>
            </w:r>
          </w:p>
        </w:tc>
        <w:tc>
          <w:tcPr>
            <w:tcW w:w="6809" w:type="dxa"/>
            <w:vAlign w:val="center"/>
          </w:tcPr>
          <w:p w:rsidR="00E56357" w:rsidRDefault="00E56357" w:rsidP="006A3AFC">
            <w:pPr>
              <w:jc w:val="center"/>
              <w:rPr>
                <w:rFonts w:ascii="Arial" w:hAnsi="Arial" w:cs="Arial"/>
                <w:sz w:val="44"/>
              </w:rPr>
            </w:pPr>
            <w:r>
              <w:rPr>
                <w:rFonts w:ascii="Arial" w:hAnsi="Arial" w:cs="Arial"/>
                <w:sz w:val="44"/>
              </w:rPr>
              <w:t>UNIVERSITAS BUDI LUHUR</w:t>
            </w:r>
          </w:p>
          <w:p w:rsidR="00E56357" w:rsidRPr="0074410A" w:rsidRDefault="00E56357" w:rsidP="006A3AFC">
            <w:pPr>
              <w:jc w:val="center"/>
              <w:rPr>
                <w:rFonts w:ascii="Arial" w:hAnsi="Arial" w:cs="Arial"/>
                <w:sz w:val="38"/>
                <w:szCs w:val="38"/>
                <w:lang w:val="en-ID"/>
              </w:rPr>
            </w:pPr>
            <w:r w:rsidRPr="00797D17">
              <w:rPr>
                <w:rFonts w:ascii="Arial" w:hAnsi="Arial" w:cs="Arial"/>
                <w:sz w:val="38"/>
                <w:szCs w:val="38"/>
              </w:rPr>
              <w:t xml:space="preserve">FAKULTAS </w:t>
            </w:r>
            <w:r>
              <w:rPr>
                <w:rFonts w:ascii="Arial" w:hAnsi="Arial" w:cs="Arial"/>
                <w:sz w:val="38"/>
                <w:szCs w:val="38"/>
                <w:lang w:val="id-ID"/>
              </w:rPr>
              <w:t>EKONOMI DAN BISNIS</w:t>
            </w:r>
          </w:p>
        </w:tc>
        <w:tc>
          <w:tcPr>
            <w:tcW w:w="1954" w:type="dxa"/>
            <w:vAlign w:val="center"/>
          </w:tcPr>
          <w:p w:rsidR="00E56357" w:rsidRDefault="00E56357" w:rsidP="006A3AFC">
            <w:pPr>
              <w:jc w:val="center"/>
              <w:rPr>
                <w:rFonts w:ascii="Arial" w:hAnsi="Arial" w:cs="Arial"/>
                <w:sz w:val="44"/>
              </w:rPr>
            </w:pPr>
          </w:p>
        </w:tc>
      </w:tr>
    </w:tbl>
    <w:p w:rsidR="00E56357" w:rsidRDefault="00E56357" w:rsidP="00E56357">
      <w:pPr>
        <w:jc w:val="center"/>
        <w:rPr>
          <w:rFonts w:ascii="Arial" w:hAnsi="Arial" w:cs="Arial"/>
          <w:sz w:val="44"/>
        </w:rPr>
      </w:pPr>
    </w:p>
    <w:p w:rsidR="00E56357" w:rsidRPr="00C2050E" w:rsidRDefault="00E56357" w:rsidP="00E56357">
      <w:pPr>
        <w:jc w:val="center"/>
        <w:rPr>
          <w:rFonts w:ascii="Tahoma" w:hAnsi="Tahoma" w:cs="Tahoma"/>
          <w:sz w:val="56"/>
          <w:szCs w:val="56"/>
          <w:lang w:val="id-ID"/>
        </w:rPr>
      </w:pPr>
      <w:r>
        <w:rPr>
          <w:rFonts w:ascii="Tahoma" w:hAnsi="Tahoma" w:cs="Tahoma"/>
          <w:sz w:val="60"/>
          <w:szCs w:val="60"/>
          <w:lang w:val="en-ID"/>
        </w:rPr>
        <w:t xml:space="preserve">PERTEMUAN </w:t>
      </w:r>
      <w:r w:rsidR="00C2050E">
        <w:rPr>
          <w:rFonts w:ascii="Tahoma" w:hAnsi="Tahoma" w:cs="Tahoma"/>
          <w:sz w:val="60"/>
          <w:szCs w:val="60"/>
          <w:lang w:val="id-ID"/>
        </w:rPr>
        <w:t>7</w:t>
      </w:r>
    </w:p>
    <w:p w:rsidR="00E56357" w:rsidRPr="009B5411" w:rsidRDefault="00C2050E" w:rsidP="00E56357">
      <w:pPr>
        <w:jc w:val="center"/>
        <w:rPr>
          <w:rFonts w:ascii="Tahoma" w:hAnsi="Tahoma" w:cs="Tahoma"/>
        </w:rPr>
      </w:pPr>
      <w:r>
        <w:rPr>
          <w:rFonts w:ascii="Tahoma" w:hAnsi="Tahoma" w:cs="Tahoma"/>
          <w:b/>
          <w:sz w:val="56"/>
          <w:szCs w:val="56"/>
          <w:lang w:val="id-ID"/>
        </w:rPr>
        <w:t>Laporan Posisi Keuangan dan Laporan Arus Kas</w:t>
      </w:r>
    </w:p>
    <w:p w:rsidR="00E56357" w:rsidRPr="005C22DD" w:rsidRDefault="00E56357" w:rsidP="00E56357">
      <w:pPr>
        <w:rPr>
          <w:rFonts w:ascii="Tahoma" w:hAnsi="Tahoma" w:cs="Tahoma"/>
        </w:rPr>
      </w:pPr>
    </w:p>
    <w:tbl>
      <w:tblPr>
        <w:tblStyle w:val="TableGrid"/>
        <w:tblW w:w="9351" w:type="dxa"/>
        <w:jc w:val="center"/>
        <w:tblLook w:val="04A0"/>
      </w:tblPr>
      <w:tblGrid>
        <w:gridCol w:w="3114"/>
        <w:gridCol w:w="368"/>
        <w:gridCol w:w="5869"/>
      </w:tblGrid>
      <w:tr w:rsidR="00E56357" w:rsidRPr="004838BE" w:rsidTr="006A3AFC">
        <w:trPr>
          <w:trHeight w:val="471"/>
          <w:jc w:val="center"/>
        </w:trPr>
        <w:tc>
          <w:tcPr>
            <w:tcW w:w="3114" w:type="dxa"/>
          </w:tcPr>
          <w:p w:rsidR="00E56357" w:rsidRPr="004838BE" w:rsidRDefault="00E56357" w:rsidP="00471A54">
            <w:pPr>
              <w:spacing w:line="360" w:lineRule="auto"/>
              <w:rPr>
                <w:rFonts w:ascii="Tahoma" w:hAnsi="Tahoma" w:cs="Tahoma"/>
                <w:sz w:val="24"/>
                <w:szCs w:val="24"/>
                <w:lang w:val="id-ID"/>
              </w:rPr>
            </w:pPr>
            <w:r w:rsidRPr="004838BE">
              <w:rPr>
                <w:rFonts w:ascii="Tahoma" w:hAnsi="Tahoma" w:cs="Tahoma"/>
                <w:sz w:val="24"/>
                <w:szCs w:val="24"/>
                <w:lang w:val="id-ID"/>
              </w:rPr>
              <w:t>Capaian Pembelajaran</w:t>
            </w:r>
          </w:p>
        </w:tc>
        <w:tc>
          <w:tcPr>
            <w:tcW w:w="368" w:type="dxa"/>
          </w:tcPr>
          <w:p w:rsidR="00E56357" w:rsidRPr="004838BE" w:rsidRDefault="00E56357" w:rsidP="00471A54">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E56357" w:rsidRPr="004838BE" w:rsidRDefault="00C2050E" w:rsidP="00471A54">
            <w:pPr>
              <w:spacing w:line="360" w:lineRule="auto"/>
              <w:jc w:val="both"/>
              <w:rPr>
                <w:rFonts w:ascii="Tahoma" w:hAnsi="Tahoma" w:cs="Tahoma"/>
                <w:sz w:val="24"/>
                <w:szCs w:val="24"/>
                <w:lang w:val="id-ID"/>
              </w:rPr>
            </w:pPr>
            <w:r w:rsidRPr="00C2050E">
              <w:rPr>
                <w:rFonts w:ascii="Tahoma" w:hAnsi="Tahoma" w:cs="Tahoma"/>
                <w:sz w:val="24"/>
                <w:szCs w:val="24"/>
              </w:rPr>
              <w:t>Mahasiswa mampu memahami metode</w:t>
            </w:r>
            <w:r w:rsidR="00344597">
              <w:rPr>
                <w:rFonts w:ascii="Tahoma" w:hAnsi="Tahoma" w:cs="Tahoma"/>
                <w:sz w:val="24"/>
                <w:szCs w:val="24"/>
              </w:rPr>
              <w:t xml:space="preserve"> </w:t>
            </w:r>
            <w:r w:rsidRPr="00C2050E">
              <w:rPr>
                <w:rFonts w:ascii="Tahoma" w:hAnsi="Tahoma" w:cs="Tahoma"/>
                <w:sz w:val="24"/>
                <w:szCs w:val="24"/>
              </w:rPr>
              <w:t>yang tepat dalam melakukan evaluasi</w:t>
            </w:r>
            <w:r w:rsidR="00344597">
              <w:rPr>
                <w:rFonts w:ascii="Tahoma" w:hAnsi="Tahoma" w:cs="Tahoma"/>
                <w:sz w:val="24"/>
                <w:szCs w:val="24"/>
              </w:rPr>
              <w:t xml:space="preserve"> </w:t>
            </w:r>
            <w:r w:rsidRPr="00C2050E">
              <w:rPr>
                <w:rFonts w:ascii="Tahoma" w:hAnsi="Tahoma" w:cs="Tahoma"/>
                <w:sz w:val="24"/>
                <w:szCs w:val="24"/>
              </w:rPr>
              <w:t>kinerja dalam perusahaan yang</w:t>
            </w:r>
            <w:r w:rsidR="00344597">
              <w:rPr>
                <w:rFonts w:ascii="Tahoma" w:hAnsi="Tahoma" w:cs="Tahoma"/>
                <w:sz w:val="24"/>
                <w:szCs w:val="24"/>
              </w:rPr>
              <w:t xml:space="preserve"> </w:t>
            </w:r>
            <w:r w:rsidRPr="00C2050E">
              <w:rPr>
                <w:rFonts w:ascii="Tahoma" w:hAnsi="Tahoma" w:cs="Tahoma"/>
                <w:sz w:val="24"/>
                <w:szCs w:val="24"/>
              </w:rPr>
              <w:t>terdesentralisasi dan mampu menyusun</w:t>
            </w:r>
            <w:r w:rsidR="00344597">
              <w:rPr>
                <w:rFonts w:ascii="Tahoma" w:hAnsi="Tahoma" w:cs="Tahoma"/>
                <w:sz w:val="24"/>
                <w:szCs w:val="24"/>
              </w:rPr>
              <w:t xml:space="preserve"> </w:t>
            </w:r>
            <w:r w:rsidRPr="00C2050E">
              <w:rPr>
                <w:rFonts w:ascii="Tahoma" w:hAnsi="Tahoma" w:cs="Tahoma"/>
                <w:sz w:val="24"/>
                <w:szCs w:val="24"/>
              </w:rPr>
              <w:t>laporan kinerja sebagai sebuah informasi</w:t>
            </w:r>
            <w:r w:rsidR="0083038A">
              <w:rPr>
                <w:rFonts w:ascii="Tahoma" w:hAnsi="Tahoma" w:cs="Tahoma"/>
                <w:sz w:val="24"/>
                <w:szCs w:val="24"/>
              </w:rPr>
              <w:t xml:space="preserve"> </w:t>
            </w:r>
            <w:r w:rsidRPr="00C2050E">
              <w:rPr>
                <w:rFonts w:ascii="Tahoma" w:hAnsi="Tahoma" w:cs="Tahoma"/>
                <w:sz w:val="24"/>
                <w:szCs w:val="24"/>
              </w:rPr>
              <w:t>akuntansi pertanggungjawaban, sebagai</w:t>
            </w:r>
            <w:r w:rsidR="00344597">
              <w:rPr>
                <w:rFonts w:ascii="Tahoma" w:hAnsi="Tahoma" w:cs="Tahoma"/>
                <w:sz w:val="24"/>
                <w:szCs w:val="24"/>
              </w:rPr>
              <w:t xml:space="preserve"> </w:t>
            </w:r>
            <w:r w:rsidRPr="00C2050E">
              <w:rPr>
                <w:rFonts w:ascii="Tahoma" w:hAnsi="Tahoma" w:cs="Tahoma"/>
                <w:sz w:val="24"/>
                <w:szCs w:val="24"/>
              </w:rPr>
              <w:t>alat ukur kinerja atau prestasi, dan sarana</w:t>
            </w:r>
            <w:r w:rsidR="00344597">
              <w:rPr>
                <w:rFonts w:ascii="Tahoma" w:hAnsi="Tahoma" w:cs="Tahoma"/>
                <w:sz w:val="24"/>
                <w:szCs w:val="24"/>
              </w:rPr>
              <w:t xml:space="preserve"> </w:t>
            </w:r>
            <w:r w:rsidRPr="00C2050E">
              <w:rPr>
                <w:rFonts w:ascii="Tahoma" w:hAnsi="Tahoma" w:cs="Tahoma"/>
                <w:sz w:val="24"/>
                <w:szCs w:val="24"/>
              </w:rPr>
              <w:t>informasi untuk pengambilan bagi</w:t>
            </w:r>
            <w:r w:rsidR="00344597">
              <w:rPr>
                <w:rFonts w:ascii="Tahoma" w:hAnsi="Tahoma" w:cs="Tahoma"/>
                <w:sz w:val="24"/>
                <w:szCs w:val="24"/>
              </w:rPr>
              <w:t xml:space="preserve"> </w:t>
            </w:r>
            <w:r w:rsidRPr="00C2050E">
              <w:rPr>
                <w:rFonts w:ascii="Tahoma" w:hAnsi="Tahoma" w:cs="Tahoma"/>
                <w:sz w:val="24"/>
                <w:szCs w:val="24"/>
              </w:rPr>
              <w:t>manajer. (S 6, P 5, P7, KK4, KK6, KU1,KU2)</w:t>
            </w:r>
          </w:p>
        </w:tc>
      </w:tr>
      <w:tr w:rsidR="00E56357" w:rsidRPr="004838BE" w:rsidTr="006A3AFC">
        <w:trPr>
          <w:trHeight w:val="497"/>
          <w:jc w:val="center"/>
        </w:trPr>
        <w:tc>
          <w:tcPr>
            <w:tcW w:w="3114" w:type="dxa"/>
          </w:tcPr>
          <w:p w:rsidR="00E56357" w:rsidRPr="004838BE" w:rsidRDefault="00E56357" w:rsidP="00471A54">
            <w:pPr>
              <w:spacing w:line="360" w:lineRule="auto"/>
              <w:rPr>
                <w:rFonts w:ascii="Tahoma" w:hAnsi="Tahoma" w:cs="Tahoma"/>
                <w:sz w:val="24"/>
                <w:szCs w:val="24"/>
                <w:lang w:val="id-ID"/>
              </w:rPr>
            </w:pPr>
            <w:r w:rsidRPr="004838BE">
              <w:rPr>
                <w:rFonts w:ascii="Tahoma" w:hAnsi="Tahoma" w:cs="Tahoma"/>
                <w:sz w:val="24"/>
                <w:szCs w:val="24"/>
                <w:lang w:val="id-ID"/>
              </w:rPr>
              <w:t>Sub Pokok Bahasan</w:t>
            </w:r>
          </w:p>
        </w:tc>
        <w:tc>
          <w:tcPr>
            <w:tcW w:w="368" w:type="dxa"/>
          </w:tcPr>
          <w:p w:rsidR="00E56357" w:rsidRPr="004838BE" w:rsidRDefault="00E56357" w:rsidP="00471A54">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C2050E" w:rsidRPr="00E7386E" w:rsidRDefault="00C2050E" w:rsidP="00471A54">
            <w:pPr>
              <w:pStyle w:val="ListParagraph"/>
              <w:numPr>
                <w:ilvl w:val="0"/>
                <w:numId w:val="6"/>
              </w:numPr>
              <w:spacing w:line="360" w:lineRule="auto"/>
              <w:ind w:left="516" w:hanging="516"/>
              <w:jc w:val="both"/>
              <w:rPr>
                <w:rFonts w:ascii="Tahoma" w:hAnsi="Tahoma" w:cs="Tahoma"/>
                <w:sz w:val="24"/>
                <w:szCs w:val="24"/>
              </w:rPr>
            </w:pPr>
            <w:r w:rsidRPr="00E7386E">
              <w:rPr>
                <w:rFonts w:ascii="Tahoma" w:hAnsi="Tahoma" w:cs="Tahoma"/>
                <w:sz w:val="24"/>
                <w:szCs w:val="24"/>
              </w:rPr>
              <w:t>Laporan posisi</w:t>
            </w:r>
            <w:r w:rsidR="00344597">
              <w:rPr>
                <w:rFonts w:ascii="Tahoma" w:hAnsi="Tahoma" w:cs="Tahoma"/>
                <w:sz w:val="24"/>
                <w:szCs w:val="24"/>
              </w:rPr>
              <w:t xml:space="preserve"> </w:t>
            </w:r>
            <w:r w:rsidRPr="00E7386E">
              <w:rPr>
                <w:rFonts w:ascii="Tahoma" w:hAnsi="Tahoma" w:cs="Tahoma"/>
                <w:sz w:val="24"/>
                <w:szCs w:val="24"/>
              </w:rPr>
              <w:t>keuangan: Kegunaan,</w:t>
            </w:r>
            <w:r w:rsidR="00344597">
              <w:rPr>
                <w:rFonts w:ascii="Tahoma" w:hAnsi="Tahoma" w:cs="Tahoma"/>
                <w:sz w:val="24"/>
                <w:szCs w:val="24"/>
              </w:rPr>
              <w:t xml:space="preserve"> </w:t>
            </w:r>
            <w:r w:rsidRPr="00E7386E">
              <w:rPr>
                <w:rFonts w:ascii="Tahoma" w:hAnsi="Tahoma" w:cs="Tahoma"/>
                <w:sz w:val="24"/>
                <w:szCs w:val="24"/>
              </w:rPr>
              <w:t>keterbatasan,</w:t>
            </w:r>
            <w:r w:rsidR="00344597">
              <w:rPr>
                <w:rFonts w:ascii="Tahoma" w:hAnsi="Tahoma" w:cs="Tahoma"/>
                <w:sz w:val="24"/>
                <w:szCs w:val="24"/>
              </w:rPr>
              <w:t xml:space="preserve"> </w:t>
            </w:r>
            <w:r w:rsidRPr="00E7386E">
              <w:rPr>
                <w:rFonts w:ascii="Tahoma" w:hAnsi="Tahoma" w:cs="Tahoma"/>
                <w:sz w:val="24"/>
                <w:szCs w:val="24"/>
              </w:rPr>
              <w:t>klasifikasi laporan</w:t>
            </w:r>
            <w:r w:rsidR="00344597">
              <w:rPr>
                <w:rFonts w:ascii="Tahoma" w:hAnsi="Tahoma" w:cs="Tahoma"/>
                <w:sz w:val="24"/>
                <w:szCs w:val="24"/>
              </w:rPr>
              <w:t xml:space="preserve"> </w:t>
            </w:r>
            <w:r w:rsidRPr="00E7386E">
              <w:rPr>
                <w:rFonts w:ascii="Tahoma" w:hAnsi="Tahoma" w:cs="Tahoma"/>
                <w:sz w:val="24"/>
                <w:szCs w:val="24"/>
              </w:rPr>
              <w:t>posisi keuangan</w:t>
            </w:r>
          </w:p>
          <w:p w:rsidR="00C2050E" w:rsidRPr="00E7386E" w:rsidRDefault="00C2050E" w:rsidP="00471A54">
            <w:pPr>
              <w:pStyle w:val="ListParagraph"/>
              <w:numPr>
                <w:ilvl w:val="0"/>
                <w:numId w:val="6"/>
              </w:numPr>
              <w:spacing w:line="360" w:lineRule="auto"/>
              <w:ind w:left="516" w:hanging="516"/>
              <w:jc w:val="both"/>
              <w:rPr>
                <w:rFonts w:ascii="Tahoma" w:hAnsi="Tahoma" w:cs="Tahoma"/>
                <w:sz w:val="24"/>
                <w:szCs w:val="24"/>
                <w:lang w:val="id-ID"/>
              </w:rPr>
            </w:pPr>
            <w:r w:rsidRPr="00E7386E">
              <w:rPr>
                <w:rFonts w:ascii="Tahoma" w:hAnsi="Tahoma" w:cs="Tahoma"/>
                <w:sz w:val="24"/>
                <w:szCs w:val="24"/>
              </w:rPr>
              <w:t>Laporan arus kas: tujuan,</w:t>
            </w:r>
            <w:r w:rsidR="00344597">
              <w:rPr>
                <w:rFonts w:ascii="Tahoma" w:hAnsi="Tahoma" w:cs="Tahoma"/>
                <w:sz w:val="24"/>
                <w:szCs w:val="24"/>
              </w:rPr>
              <w:t xml:space="preserve"> </w:t>
            </w:r>
            <w:r w:rsidRPr="00E7386E">
              <w:rPr>
                <w:rFonts w:ascii="Tahoma" w:hAnsi="Tahoma" w:cs="Tahoma"/>
                <w:sz w:val="24"/>
                <w:szCs w:val="24"/>
              </w:rPr>
              <w:t>Isi dan format,</w:t>
            </w:r>
            <w:r w:rsidR="00344597">
              <w:rPr>
                <w:rFonts w:ascii="Tahoma" w:hAnsi="Tahoma" w:cs="Tahoma"/>
                <w:sz w:val="24"/>
                <w:szCs w:val="24"/>
              </w:rPr>
              <w:t xml:space="preserve"> </w:t>
            </w:r>
            <w:r w:rsidRPr="00E7386E">
              <w:rPr>
                <w:rFonts w:ascii="Tahoma" w:hAnsi="Tahoma" w:cs="Tahoma"/>
                <w:sz w:val="24"/>
                <w:szCs w:val="24"/>
              </w:rPr>
              <w:t>penyusunan dan</w:t>
            </w:r>
            <w:r w:rsidR="00344597">
              <w:rPr>
                <w:rFonts w:ascii="Tahoma" w:hAnsi="Tahoma" w:cs="Tahoma"/>
                <w:sz w:val="24"/>
                <w:szCs w:val="24"/>
              </w:rPr>
              <w:t xml:space="preserve"> </w:t>
            </w:r>
            <w:r w:rsidRPr="00E7386E">
              <w:rPr>
                <w:rFonts w:ascii="Tahoma" w:hAnsi="Tahoma" w:cs="Tahoma"/>
                <w:sz w:val="24"/>
                <w:szCs w:val="24"/>
              </w:rPr>
              <w:t>kegunaan laporan arus</w:t>
            </w:r>
            <w:r w:rsidRPr="00E7386E">
              <w:rPr>
                <w:rFonts w:ascii="Tahoma" w:hAnsi="Tahoma" w:cs="Tahoma"/>
                <w:sz w:val="24"/>
                <w:szCs w:val="24"/>
                <w:lang w:val="id-ID"/>
              </w:rPr>
              <w:t>kas</w:t>
            </w:r>
          </w:p>
          <w:p w:rsidR="00C2050E" w:rsidRPr="004838BE" w:rsidRDefault="00C2050E" w:rsidP="00471A54">
            <w:pPr>
              <w:pStyle w:val="ListParagraph"/>
              <w:numPr>
                <w:ilvl w:val="0"/>
                <w:numId w:val="6"/>
              </w:numPr>
              <w:spacing w:line="360" w:lineRule="auto"/>
              <w:ind w:left="516" w:hanging="516"/>
              <w:jc w:val="both"/>
              <w:rPr>
                <w:rFonts w:ascii="Tahoma" w:hAnsi="Tahoma" w:cs="Tahoma"/>
                <w:sz w:val="24"/>
                <w:szCs w:val="24"/>
                <w:lang w:val="id-ID"/>
              </w:rPr>
            </w:pPr>
            <w:r w:rsidRPr="00E7386E">
              <w:rPr>
                <w:rFonts w:ascii="Tahoma" w:hAnsi="Tahoma" w:cs="Tahoma"/>
                <w:sz w:val="24"/>
                <w:szCs w:val="24"/>
                <w:lang w:val="id-ID"/>
              </w:rPr>
              <w:t>Informasi tambahan</w:t>
            </w:r>
            <w:r w:rsidR="00344597">
              <w:rPr>
                <w:rFonts w:ascii="Tahoma" w:hAnsi="Tahoma" w:cs="Tahoma"/>
                <w:sz w:val="24"/>
                <w:szCs w:val="24"/>
              </w:rPr>
              <w:t xml:space="preserve"> </w:t>
            </w:r>
            <w:r w:rsidRPr="00E7386E">
              <w:rPr>
                <w:rFonts w:ascii="Tahoma" w:hAnsi="Tahoma" w:cs="Tahoma"/>
                <w:sz w:val="24"/>
                <w:szCs w:val="24"/>
                <w:lang w:val="id-ID"/>
              </w:rPr>
              <w:t>:</w:t>
            </w:r>
            <w:r w:rsidR="00344597">
              <w:rPr>
                <w:rFonts w:ascii="Tahoma" w:hAnsi="Tahoma" w:cs="Tahoma"/>
                <w:sz w:val="24"/>
                <w:szCs w:val="24"/>
              </w:rPr>
              <w:t xml:space="preserve"> </w:t>
            </w:r>
            <w:r w:rsidRPr="00E7386E">
              <w:rPr>
                <w:rFonts w:ascii="Tahoma" w:hAnsi="Tahoma" w:cs="Tahoma"/>
                <w:sz w:val="24"/>
                <w:szCs w:val="24"/>
                <w:lang w:val="id-ID"/>
              </w:rPr>
              <w:t>catatan, teknik dan</w:t>
            </w:r>
            <w:r w:rsidR="00344597">
              <w:rPr>
                <w:rFonts w:ascii="Tahoma" w:hAnsi="Tahoma" w:cs="Tahoma"/>
                <w:sz w:val="24"/>
                <w:szCs w:val="24"/>
              </w:rPr>
              <w:t xml:space="preserve"> </w:t>
            </w:r>
            <w:r w:rsidRPr="00C2050E">
              <w:rPr>
                <w:rFonts w:ascii="Tahoma" w:hAnsi="Tahoma" w:cs="Tahoma"/>
                <w:sz w:val="24"/>
                <w:szCs w:val="24"/>
                <w:lang w:val="id-ID"/>
              </w:rPr>
              <w:t>pengungkapan</w:t>
            </w:r>
          </w:p>
        </w:tc>
      </w:tr>
      <w:tr w:rsidR="00E56357" w:rsidRPr="004838BE" w:rsidTr="006A3AFC">
        <w:trPr>
          <w:trHeight w:val="497"/>
          <w:jc w:val="center"/>
        </w:trPr>
        <w:tc>
          <w:tcPr>
            <w:tcW w:w="3114" w:type="dxa"/>
          </w:tcPr>
          <w:p w:rsidR="00E56357" w:rsidRPr="004838BE" w:rsidRDefault="00E56357" w:rsidP="00471A54">
            <w:pPr>
              <w:spacing w:line="360" w:lineRule="auto"/>
              <w:rPr>
                <w:rFonts w:ascii="Tahoma" w:hAnsi="Tahoma" w:cs="Tahoma"/>
                <w:sz w:val="24"/>
                <w:szCs w:val="24"/>
                <w:lang w:val="id-ID"/>
              </w:rPr>
            </w:pPr>
            <w:r w:rsidRPr="004838BE">
              <w:rPr>
                <w:rFonts w:ascii="Tahoma" w:hAnsi="Tahoma" w:cs="Tahoma"/>
                <w:sz w:val="24"/>
                <w:szCs w:val="24"/>
                <w:lang w:val="id-ID"/>
              </w:rPr>
              <w:t>Daftar Pustaka</w:t>
            </w:r>
          </w:p>
        </w:tc>
        <w:tc>
          <w:tcPr>
            <w:tcW w:w="368" w:type="dxa"/>
          </w:tcPr>
          <w:p w:rsidR="00E56357" w:rsidRPr="004838BE" w:rsidRDefault="00E56357" w:rsidP="00471A54">
            <w:pPr>
              <w:spacing w:line="360" w:lineRule="auto"/>
              <w:rPr>
                <w:rFonts w:ascii="Tahoma" w:hAnsi="Tahoma" w:cs="Tahoma"/>
                <w:sz w:val="24"/>
                <w:szCs w:val="24"/>
              </w:rPr>
            </w:pPr>
            <w:r w:rsidRPr="004838BE">
              <w:rPr>
                <w:rFonts w:ascii="Tahoma" w:hAnsi="Tahoma" w:cs="Tahoma"/>
                <w:sz w:val="24"/>
                <w:szCs w:val="24"/>
              </w:rPr>
              <w:t>:</w:t>
            </w:r>
          </w:p>
        </w:tc>
        <w:tc>
          <w:tcPr>
            <w:tcW w:w="5869" w:type="dxa"/>
          </w:tcPr>
          <w:p w:rsidR="00471A54" w:rsidRDefault="00471A54" w:rsidP="00AC5C1D">
            <w:pPr>
              <w:pStyle w:val="ListParagraph"/>
              <w:numPr>
                <w:ilvl w:val="0"/>
                <w:numId w:val="207"/>
              </w:numPr>
              <w:spacing w:line="360" w:lineRule="auto"/>
              <w:ind w:left="262" w:hanging="270"/>
              <w:jc w:val="both"/>
              <w:rPr>
                <w:rFonts w:ascii="Tahoma" w:hAnsi="Tahoma" w:cs="Tahoma"/>
                <w:sz w:val="24"/>
                <w:szCs w:val="24"/>
              </w:rPr>
            </w:pPr>
            <w:r w:rsidRPr="00FC1A30">
              <w:rPr>
                <w:rFonts w:ascii="Tahoma" w:hAnsi="Tahoma" w:cs="Tahoma"/>
                <w:sz w:val="24"/>
                <w:szCs w:val="24"/>
              </w:rPr>
              <w:t>Kieso, Weygand &amp; Warfield. Intermediate Accounting IFRS Edition Volume 1. John Wiley &amp; Sons Inc. New York. 2011</w:t>
            </w:r>
          </w:p>
          <w:p w:rsidR="00471A54" w:rsidRPr="00FC1A30" w:rsidRDefault="00471A54" w:rsidP="00AC5C1D">
            <w:pPr>
              <w:pStyle w:val="ListParagraph"/>
              <w:numPr>
                <w:ilvl w:val="0"/>
                <w:numId w:val="207"/>
              </w:numPr>
              <w:spacing w:line="360" w:lineRule="auto"/>
              <w:ind w:left="262" w:hanging="270"/>
              <w:jc w:val="both"/>
              <w:rPr>
                <w:rFonts w:ascii="Tahoma" w:hAnsi="Tahoma" w:cs="Tahoma"/>
                <w:sz w:val="24"/>
                <w:szCs w:val="24"/>
              </w:rPr>
            </w:pPr>
            <w:r w:rsidRPr="00FC1A30">
              <w:rPr>
                <w:rFonts w:ascii="Tahoma" w:hAnsi="Tahoma" w:cs="Tahoma"/>
                <w:sz w:val="24"/>
                <w:szCs w:val="24"/>
              </w:rPr>
              <w:t xml:space="preserve">Dwi Martani dkk, Akuntansi Keuangan Menengah Berbasis PSAK Konvergensi IFRS, Salemba Empat, Jakarta, 2012(DM)  </w:t>
            </w:r>
          </w:p>
          <w:p w:rsidR="00471A54" w:rsidRPr="00FC1A30" w:rsidRDefault="00471A54" w:rsidP="00AC5C1D">
            <w:pPr>
              <w:pStyle w:val="ListParagraph"/>
              <w:numPr>
                <w:ilvl w:val="0"/>
                <w:numId w:val="207"/>
              </w:numPr>
              <w:spacing w:line="360" w:lineRule="auto"/>
              <w:ind w:left="262" w:hanging="270"/>
              <w:jc w:val="both"/>
              <w:rPr>
                <w:rFonts w:ascii="Tahoma" w:hAnsi="Tahoma" w:cs="Tahoma"/>
                <w:sz w:val="24"/>
                <w:szCs w:val="24"/>
              </w:rPr>
            </w:pPr>
            <w:r w:rsidRPr="00FC1A30">
              <w:rPr>
                <w:rFonts w:ascii="Tahoma" w:hAnsi="Tahoma" w:cs="Tahoma"/>
                <w:sz w:val="24"/>
                <w:szCs w:val="24"/>
              </w:rPr>
              <w:t xml:space="preserve">Hans Kartikahadi dkk, AKuntansi Keuangan </w:t>
            </w:r>
            <w:r w:rsidRPr="00FC1A30">
              <w:rPr>
                <w:rFonts w:ascii="Tahoma" w:hAnsi="Tahoma" w:cs="Tahoma"/>
                <w:sz w:val="24"/>
                <w:szCs w:val="24"/>
              </w:rPr>
              <w:lastRenderedPageBreak/>
              <w:t xml:space="preserve">Berdasarkan SAK Berbasis IFRS, Salemba Empat, Jakarta, 2012(HK)  </w:t>
            </w:r>
          </w:p>
          <w:p w:rsidR="00471A54" w:rsidRPr="00FC1A30" w:rsidRDefault="00471A54" w:rsidP="00AC5C1D">
            <w:pPr>
              <w:pStyle w:val="ListParagraph"/>
              <w:numPr>
                <w:ilvl w:val="0"/>
                <w:numId w:val="207"/>
              </w:numPr>
              <w:spacing w:line="360" w:lineRule="auto"/>
              <w:ind w:left="262" w:hanging="270"/>
              <w:jc w:val="both"/>
              <w:rPr>
                <w:rFonts w:ascii="Tahoma" w:hAnsi="Tahoma" w:cs="Tahoma"/>
                <w:sz w:val="24"/>
                <w:szCs w:val="24"/>
              </w:rPr>
            </w:pPr>
            <w:r w:rsidRPr="00FC1A30">
              <w:rPr>
                <w:rFonts w:ascii="Tahoma" w:hAnsi="Tahoma" w:cs="Tahoma"/>
                <w:sz w:val="24"/>
                <w:szCs w:val="24"/>
              </w:rPr>
              <w:t xml:space="preserve">International Financial Reporting Standard (IFRS). (Edisi terbaru)  </w:t>
            </w:r>
          </w:p>
          <w:p w:rsidR="00471A54" w:rsidRPr="00FC1A30" w:rsidRDefault="00471A54" w:rsidP="00AC5C1D">
            <w:pPr>
              <w:pStyle w:val="ListParagraph"/>
              <w:numPr>
                <w:ilvl w:val="0"/>
                <w:numId w:val="207"/>
              </w:numPr>
              <w:spacing w:line="360" w:lineRule="auto"/>
              <w:ind w:left="262" w:hanging="270"/>
              <w:jc w:val="both"/>
              <w:rPr>
                <w:rFonts w:ascii="Tahoma" w:hAnsi="Tahoma" w:cs="Tahoma"/>
                <w:sz w:val="24"/>
                <w:szCs w:val="24"/>
              </w:rPr>
            </w:pPr>
            <w:r w:rsidRPr="00FC1A30">
              <w:rPr>
                <w:rFonts w:ascii="Tahoma" w:hAnsi="Tahoma" w:cs="Tahoma"/>
                <w:sz w:val="24"/>
                <w:szCs w:val="24"/>
              </w:rPr>
              <w:t xml:space="preserve">Laporan keuangan perusahaan industri di pasar modal Indonesia (Bursa Efek Indonesia)  </w:t>
            </w:r>
          </w:p>
          <w:p w:rsidR="00471A54" w:rsidRPr="00FC1A30" w:rsidRDefault="00471A54" w:rsidP="00AC5C1D">
            <w:pPr>
              <w:pStyle w:val="ListParagraph"/>
              <w:numPr>
                <w:ilvl w:val="0"/>
                <w:numId w:val="207"/>
              </w:numPr>
              <w:spacing w:line="360" w:lineRule="auto"/>
              <w:ind w:left="262" w:hanging="270"/>
              <w:jc w:val="both"/>
              <w:rPr>
                <w:rFonts w:ascii="Tahoma" w:hAnsi="Tahoma" w:cs="Tahoma"/>
                <w:sz w:val="24"/>
                <w:szCs w:val="24"/>
              </w:rPr>
            </w:pPr>
            <w:r w:rsidRPr="00FC1A30">
              <w:rPr>
                <w:rFonts w:ascii="Tahoma" w:hAnsi="Tahoma" w:cs="Tahoma"/>
                <w:sz w:val="24"/>
                <w:szCs w:val="24"/>
              </w:rPr>
              <w:t>Ikatan Akuntan Indonesia, Standar Akuntansi Keuangan, Buku 1, 2015</w:t>
            </w:r>
          </w:p>
          <w:p w:rsidR="00471A54" w:rsidRPr="00FC1A30" w:rsidRDefault="00463E83" w:rsidP="00AC5C1D">
            <w:pPr>
              <w:pStyle w:val="ListParagraph"/>
              <w:numPr>
                <w:ilvl w:val="0"/>
                <w:numId w:val="207"/>
              </w:numPr>
              <w:spacing w:line="360" w:lineRule="auto"/>
              <w:ind w:left="262" w:hanging="262"/>
              <w:jc w:val="both"/>
              <w:rPr>
                <w:rFonts w:ascii="Tahoma" w:hAnsi="Tahoma" w:cs="Tahoma"/>
                <w:sz w:val="24"/>
                <w:szCs w:val="24"/>
              </w:rPr>
            </w:pPr>
            <w:hyperlink r:id="rId9" w:history="1">
              <w:r w:rsidR="00471A54" w:rsidRPr="00FC1A30">
                <w:rPr>
                  <w:rStyle w:val="Hyperlink"/>
                  <w:rFonts w:ascii="Tahoma" w:hAnsi="Tahoma" w:cs="Tahoma"/>
                  <w:sz w:val="24"/>
                  <w:szCs w:val="24"/>
                </w:rPr>
                <w:t>https://www.academia.edu/</w:t>
              </w:r>
            </w:hyperlink>
          </w:p>
          <w:p w:rsidR="00E56357" w:rsidRPr="00471A54" w:rsidRDefault="00463E83" w:rsidP="00AC5C1D">
            <w:pPr>
              <w:pStyle w:val="ListParagraph"/>
              <w:numPr>
                <w:ilvl w:val="0"/>
                <w:numId w:val="207"/>
              </w:numPr>
              <w:spacing w:line="360" w:lineRule="auto"/>
              <w:ind w:left="262" w:hanging="262"/>
              <w:jc w:val="both"/>
              <w:rPr>
                <w:rFonts w:ascii="Tahoma" w:hAnsi="Tahoma" w:cs="Tahoma"/>
                <w:sz w:val="24"/>
                <w:szCs w:val="24"/>
              </w:rPr>
            </w:pPr>
            <w:hyperlink r:id="rId10" w:history="1">
              <w:r w:rsidR="00471A54" w:rsidRPr="00FC1A30">
                <w:rPr>
                  <w:rStyle w:val="Hyperlink"/>
                  <w:rFonts w:ascii="Tahoma" w:hAnsi="Tahoma" w:cs="Tahoma"/>
                  <w:sz w:val="24"/>
                  <w:szCs w:val="24"/>
                </w:rPr>
                <w:t>https://dosenpintar.com//</w:t>
              </w:r>
            </w:hyperlink>
          </w:p>
        </w:tc>
      </w:tr>
    </w:tbl>
    <w:p w:rsidR="00E56357" w:rsidRDefault="00E56357" w:rsidP="00E56357"/>
    <w:p w:rsidR="00E56357" w:rsidRDefault="00E56357" w:rsidP="00E56357">
      <w:pPr>
        <w:sectPr w:rsidR="00E56357" w:rsidSect="00E56357">
          <w:footerReference w:type="default" r:id="rId11"/>
          <w:pgSz w:w="11907" w:h="16839" w:code="9"/>
          <w:pgMar w:top="1440" w:right="1440" w:bottom="1440" w:left="1440" w:header="720" w:footer="720" w:gutter="0"/>
          <w:cols w:space="720"/>
          <w:docGrid w:linePitch="360"/>
        </w:sectPr>
      </w:pPr>
    </w:p>
    <w:p w:rsidR="00E56357" w:rsidRPr="009B5411" w:rsidRDefault="00E7386E" w:rsidP="00E56357">
      <w:pPr>
        <w:jc w:val="center"/>
        <w:rPr>
          <w:rFonts w:ascii="Tahoma" w:hAnsi="Tahoma" w:cs="Tahoma"/>
          <w:b/>
          <w:sz w:val="24"/>
          <w:szCs w:val="24"/>
        </w:rPr>
      </w:pPr>
      <w:r>
        <w:rPr>
          <w:rFonts w:ascii="Tahoma" w:hAnsi="Tahoma" w:cs="Tahoma"/>
          <w:b/>
          <w:sz w:val="24"/>
          <w:szCs w:val="24"/>
          <w:lang w:val="id-ID"/>
        </w:rPr>
        <w:lastRenderedPageBreak/>
        <w:t>Laporan Posisi Keuangan dan Laporan Arus Kas</w:t>
      </w:r>
    </w:p>
    <w:p w:rsidR="00E56357" w:rsidRDefault="00E56357" w:rsidP="00E56357">
      <w:pPr>
        <w:jc w:val="center"/>
        <w:rPr>
          <w:rFonts w:ascii="Tahoma" w:hAnsi="Tahoma" w:cs="Tahoma"/>
          <w:sz w:val="24"/>
          <w:lang w:val="id-ID"/>
        </w:rPr>
      </w:pPr>
    </w:p>
    <w:p w:rsidR="00E56357" w:rsidRDefault="00E56357" w:rsidP="00E56357"/>
    <w:p w:rsidR="005F632D" w:rsidRDefault="005F632D" w:rsidP="00E56357"/>
    <w:p w:rsidR="00E56357" w:rsidRDefault="00E56357" w:rsidP="00E56357"/>
    <w:p w:rsidR="00E7386E" w:rsidRPr="0083038A" w:rsidRDefault="00E7386E" w:rsidP="00A169C6">
      <w:pPr>
        <w:pStyle w:val="ListParagraph"/>
        <w:widowControl/>
        <w:numPr>
          <w:ilvl w:val="0"/>
          <w:numId w:val="96"/>
        </w:numPr>
        <w:autoSpaceDE/>
        <w:autoSpaceDN/>
        <w:spacing w:line="360" w:lineRule="auto"/>
        <w:ind w:hanging="720"/>
        <w:jc w:val="both"/>
        <w:rPr>
          <w:rFonts w:ascii="Tahoma" w:hAnsi="Tahoma" w:cs="Tahoma"/>
          <w:b/>
          <w:sz w:val="24"/>
          <w:szCs w:val="24"/>
        </w:rPr>
      </w:pPr>
      <w:r w:rsidRPr="0083038A">
        <w:rPr>
          <w:rFonts w:ascii="Tahoma" w:hAnsi="Tahoma" w:cs="Tahoma"/>
          <w:b/>
          <w:sz w:val="24"/>
          <w:szCs w:val="24"/>
        </w:rPr>
        <w:t>Laporan posisi</w:t>
      </w:r>
      <w:r w:rsidR="00344597" w:rsidRPr="0083038A">
        <w:rPr>
          <w:rFonts w:ascii="Tahoma" w:hAnsi="Tahoma" w:cs="Tahoma"/>
          <w:b/>
          <w:sz w:val="24"/>
          <w:szCs w:val="24"/>
        </w:rPr>
        <w:t xml:space="preserve"> </w:t>
      </w:r>
      <w:r w:rsidRPr="0083038A">
        <w:rPr>
          <w:rFonts w:ascii="Tahoma" w:hAnsi="Tahoma" w:cs="Tahoma"/>
          <w:b/>
          <w:sz w:val="24"/>
          <w:szCs w:val="24"/>
        </w:rPr>
        <w:t>keuangan: Kegunaan,</w:t>
      </w:r>
      <w:r w:rsidR="00344597" w:rsidRPr="0083038A">
        <w:rPr>
          <w:rFonts w:ascii="Tahoma" w:hAnsi="Tahoma" w:cs="Tahoma"/>
          <w:b/>
          <w:sz w:val="24"/>
          <w:szCs w:val="24"/>
        </w:rPr>
        <w:t xml:space="preserve"> </w:t>
      </w:r>
      <w:r w:rsidRPr="0083038A">
        <w:rPr>
          <w:rFonts w:ascii="Tahoma" w:hAnsi="Tahoma" w:cs="Tahoma"/>
          <w:b/>
          <w:sz w:val="24"/>
          <w:szCs w:val="24"/>
        </w:rPr>
        <w:t>keterbatasan,</w:t>
      </w:r>
      <w:r w:rsidR="00344597" w:rsidRPr="0083038A">
        <w:rPr>
          <w:rFonts w:ascii="Tahoma" w:hAnsi="Tahoma" w:cs="Tahoma"/>
          <w:b/>
          <w:sz w:val="24"/>
          <w:szCs w:val="24"/>
        </w:rPr>
        <w:t xml:space="preserve"> </w:t>
      </w:r>
      <w:r w:rsidRPr="0083038A">
        <w:rPr>
          <w:rFonts w:ascii="Tahoma" w:hAnsi="Tahoma" w:cs="Tahoma"/>
          <w:b/>
          <w:sz w:val="24"/>
          <w:szCs w:val="24"/>
        </w:rPr>
        <w:t>klasifikasi laporan</w:t>
      </w:r>
      <w:r w:rsidR="00344597" w:rsidRPr="0083038A">
        <w:rPr>
          <w:rFonts w:ascii="Tahoma" w:hAnsi="Tahoma" w:cs="Tahoma"/>
          <w:b/>
          <w:sz w:val="24"/>
          <w:szCs w:val="24"/>
        </w:rPr>
        <w:t xml:space="preserve"> </w:t>
      </w:r>
      <w:r w:rsidRPr="0083038A">
        <w:rPr>
          <w:rFonts w:ascii="Tahoma" w:hAnsi="Tahoma" w:cs="Tahoma"/>
          <w:b/>
          <w:sz w:val="24"/>
          <w:szCs w:val="24"/>
        </w:rPr>
        <w:t>posisi keuangan</w:t>
      </w:r>
    </w:p>
    <w:p w:rsidR="00F945B8" w:rsidRPr="00F945B8" w:rsidRDefault="00F945B8" w:rsidP="00344597">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Laporan  posisi  keuangan  </w:t>
      </w:r>
      <w:r w:rsidRPr="0083038A">
        <w:rPr>
          <w:rFonts w:ascii="Tahoma" w:hAnsi="Tahoma" w:cs="Tahoma"/>
          <w:i/>
          <w:sz w:val="24"/>
          <w:szCs w:val="24"/>
        </w:rPr>
        <w:t>(Statement  of  Financial  Position)</w:t>
      </w:r>
      <w:r w:rsidRPr="00F945B8">
        <w:rPr>
          <w:rFonts w:ascii="Tahoma" w:hAnsi="Tahoma" w:cs="Tahoma"/>
          <w:sz w:val="24"/>
          <w:szCs w:val="24"/>
        </w:rPr>
        <w:t xml:space="preserve">  atau  yang  biasa  dikenal dengan Neraca: </w:t>
      </w:r>
    </w:p>
    <w:p w:rsidR="00F945B8" w:rsidRPr="00344597" w:rsidRDefault="00F945B8" w:rsidP="00A169C6">
      <w:pPr>
        <w:pStyle w:val="ListParagraph"/>
        <w:widowControl/>
        <w:numPr>
          <w:ilvl w:val="0"/>
          <w:numId w:val="85"/>
        </w:numPr>
        <w:autoSpaceDE/>
        <w:autoSpaceDN/>
        <w:spacing w:line="360" w:lineRule="auto"/>
        <w:ind w:left="720" w:hanging="720"/>
        <w:jc w:val="both"/>
        <w:rPr>
          <w:rFonts w:ascii="Tahoma" w:hAnsi="Tahoma" w:cs="Tahoma"/>
          <w:sz w:val="24"/>
          <w:szCs w:val="24"/>
        </w:rPr>
      </w:pPr>
      <w:r w:rsidRPr="00344597">
        <w:rPr>
          <w:rFonts w:ascii="Tahoma" w:hAnsi="Tahoma" w:cs="Tahoma"/>
          <w:sz w:val="24"/>
          <w:szCs w:val="24"/>
        </w:rPr>
        <w:t xml:space="preserve">Merupakan pelapor atas aset, kewajiban, dan ekuitas pemilik dari perusahaan bisnis pada tanggal yang telah ditentukan. </w:t>
      </w:r>
    </w:p>
    <w:p w:rsidR="00F945B8" w:rsidRPr="00344597" w:rsidRDefault="00F945B8" w:rsidP="00A169C6">
      <w:pPr>
        <w:pStyle w:val="ListParagraph"/>
        <w:widowControl/>
        <w:numPr>
          <w:ilvl w:val="0"/>
          <w:numId w:val="85"/>
        </w:numPr>
        <w:autoSpaceDE/>
        <w:autoSpaceDN/>
        <w:spacing w:line="360" w:lineRule="auto"/>
        <w:ind w:left="720" w:hanging="720"/>
        <w:jc w:val="both"/>
        <w:rPr>
          <w:rFonts w:ascii="Tahoma" w:hAnsi="Tahoma" w:cs="Tahoma"/>
          <w:sz w:val="24"/>
          <w:szCs w:val="24"/>
        </w:rPr>
      </w:pPr>
      <w:r w:rsidRPr="00344597">
        <w:rPr>
          <w:rFonts w:ascii="Tahoma" w:hAnsi="Tahoma" w:cs="Tahoma"/>
          <w:sz w:val="24"/>
          <w:szCs w:val="24"/>
        </w:rPr>
        <w:t xml:space="preserve">Merupakan  penyedia  informasi  tentang  sifat  maupun  jumlah  dari  investasi  di dalam  sumber  daya  yang  dimiliki  oleh  perusahaan,  suatu  kewajiban  pada kreditor,  serta  ekuitas  pemilik  di  dalam    suatu  sumber  daya  bersih  yang dimiliki oleh perusahaan. </w:t>
      </w:r>
    </w:p>
    <w:p w:rsidR="00F945B8" w:rsidRPr="00344597" w:rsidRDefault="00F945B8" w:rsidP="00A169C6">
      <w:pPr>
        <w:pStyle w:val="ListParagraph"/>
        <w:widowControl/>
        <w:numPr>
          <w:ilvl w:val="0"/>
          <w:numId w:val="85"/>
        </w:numPr>
        <w:autoSpaceDE/>
        <w:autoSpaceDN/>
        <w:spacing w:line="360" w:lineRule="auto"/>
        <w:ind w:left="720" w:hanging="720"/>
        <w:jc w:val="both"/>
        <w:rPr>
          <w:rFonts w:ascii="Tahoma" w:hAnsi="Tahoma" w:cs="Tahoma"/>
          <w:sz w:val="24"/>
          <w:szCs w:val="24"/>
        </w:rPr>
      </w:pPr>
      <w:r w:rsidRPr="00344597">
        <w:rPr>
          <w:rFonts w:ascii="Tahoma" w:hAnsi="Tahoma" w:cs="Tahoma"/>
          <w:sz w:val="24"/>
          <w:szCs w:val="24"/>
        </w:rPr>
        <w:t xml:space="preserve">Membantu perusahaan dalam melakukan prediksi jumlah, waktu, serta </w:t>
      </w:r>
      <w:r w:rsidR="00344597" w:rsidRPr="00344597">
        <w:rPr>
          <w:rFonts w:ascii="Tahoma" w:hAnsi="Tahoma" w:cs="Tahoma"/>
          <w:sz w:val="24"/>
          <w:szCs w:val="24"/>
        </w:rPr>
        <w:t>a</w:t>
      </w:r>
      <w:r w:rsidRPr="00344597">
        <w:rPr>
          <w:rFonts w:ascii="Tahoma" w:hAnsi="Tahoma" w:cs="Tahoma"/>
          <w:sz w:val="24"/>
          <w:szCs w:val="24"/>
        </w:rPr>
        <w:t xml:space="preserve">danya ketidakpastian terhadap arus kas di masa yang </w:t>
      </w:r>
      <w:proofErr w:type="gramStart"/>
      <w:r w:rsidRPr="00344597">
        <w:rPr>
          <w:rFonts w:ascii="Tahoma" w:hAnsi="Tahoma" w:cs="Tahoma"/>
          <w:sz w:val="24"/>
          <w:szCs w:val="24"/>
        </w:rPr>
        <w:t>akan</w:t>
      </w:r>
      <w:proofErr w:type="gramEnd"/>
      <w:r w:rsidRPr="00344597">
        <w:rPr>
          <w:rFonts w:ascii="Tahoma" w:hAnsi="Tahoma" w:cs="Tahoma"/>
          <w:sz w:val="24"/>
          <w:szCs w:val="24"/>
        </w:rPr>
        <w:t xml:space="preserve"> datang. </w:t>
      </w:r>
    </w:p>
    <w:p w:rsidR="00344597" w:rsidRDefault="00344597" w:rsidP="00344597">
      <w:pPr>
        <w:widowControl/>
        <w:autoSpaceDE/>
        <w:autoSpaceDN/>
        <w:spacing w:line="360" w:lineRule="auto"/>
        <w:jc w:val="both"/>
        <w:rPr>
          <w:rFonts w:ascii="Tahoma" w:hAnsi="Tahoma" w:cs="Tahoma"/>
          <w:sz w:val="24"/>
          <w:szCs w:val="24"/>
        </w:rPr>
      </w:pPr>
    </w:p>
    <w:p w:rsidR="00F945B8" w:rsidRPr="0083038A" w:rsidRDefault="00F945B8" w:rsidP="005F632D">
      <w:pPr>
        <w:pStyle w:val="ListParagraph"/>
        <w:widowControl/>
        <w:numPr>
          <w:ilvl w:val="0"/>
          <w:numId w:val="86"/>
        </w:numPr>
        <w:autoSpaceDE/>
        <w:autoSpaceDN/>
        <w:spacing w:line="360" w:lineRule="auto"/>
        <w:ind w:left="900" w:hanging="900"/>
        <w:jc w:val="both"/>
        <w:rPr>
          <w:rFonts w:ascii="Tahoma" w:hAnsi="Tahoma" w:cs="Tahoma"/>
          <w:b/>
          <w:sz w:val="24"/>
          <w:szCs w:val="24"/>
        </w:rPr>
      </w:pPr>
      <w:r w:rsidRPr="0083038A">
        <w:rPr>
          <w:rFonts w:ascii="Tahoma" w:hAnsi="Tahoma" w:cs="Tahoma"/>
          <w:b/>
          <w:sz w:val="24"/>
          <w:szCs w:val="24"/>
        </w:rPr>
        <w:t xml:space="preserve">Kegunaan Neraca </w:t>
      </w:r>
    </w:p>
    <w:p w:rsidR="00F945B8" w:rsidRPr="00F945B8" w:rsidRDefault="00F945B8" w:rsidP="00344597">
      <w:pPr>
        <w:pStyle w:val="ListParagraph"/>
        <w:widowControl/>
        <w:autoSpaceDE/>
        <w:autoSpaceDN/>
        <w:spacing w:line="360" w:lineRule="auto"/>
        <w:ind w:left="720"/>
        <w:jc w:val="both"/>
        <w:rPr>
          <w:rFonts w:ascii="Tahoma" w:hAnsi="Tahoma" w:cs="Tahoma"/>
          <w:sz w:val="24"/>
          <w:szCs w:val="24"/>
        </w:rPr>
      </w:pPr>
      <w:r w:rsidRPr="00F945B8">
        <w:rPr>
          <w:rFonts w:ascii="Tahoma" w:hAnsi="Tahoma" w:cs="Tahoma"/>
          <w:sz w:val="24"/>
          <w:szCs w:val="24"/>
        </w:rPr>
        <w:t xml:space="preserve">Kegunaan Neraca antara </w:t>
      </w:r>
      <w:proofErr w:type="gramStart"/>
      <w:r w:rsidRPr="00F945B8">
        <w:rPr>
          <w:rFonts w:ascii="Tahoma" w:hAnsi="Tahoma" w:cs="Tahoma"/>
          <w:sz w:val="24"/>
          <w:szCs w:val="24"/>
        </w:rPr>
        <w:t>lain</w:t>
      </w:r>
      <w:proofErr w:type="gramEnd"/>
      <w:r w:rsidRPr="00F945B8">
        <w:rPr>
          <w:rFonts w:ascii="Tahoma" w:hAnsi="Tahoma" w:cs="Tahoma"/>
          <w:sz w:val="24"/>
          <w:szCs w:val="24"/>
        </w:rPr>
        <w:t xml:space="preserve"> sebagai berikut. </w:t>
      </w:r>
    </w:p>
    <w:p w:rsidR="00F945B8" w:rsidRPr="00F945B8" w:rsidRDefault="00F945B8" w:rsidP="00A169C6">
      <w:pPr>
        <w:pStyle w:val="ListParagraph"/>
        <w:widowControl/>
        <w:numPr>
          <w:ilvl w:val="1"/>
          <w:numId w:val="87"/>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Menghitung laju keuntungan </w:t>
      </w:r>
    </w:p>
    <w:p w:rsidR="00F945B8" w:rsidRPr="00F945B8" w:rsidRDefault="00F945B8" w:rsidP="00A169C6">
      <w:pPr>
        <w:pStyle w:val="ListParagraph"/>
        <w:widowControl/>
        <w:numPr>
          <w:ilvl w:val="1"/>
          <w:numId w:val="87"/>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Mengevaluasi struktur modal </w:t>
      </w:r>
    </w:p>
    <w:p w:rsidR="00F945B8" w:rsidRPr="00F945B8" w:rsidRDefault="00F945B8" w:rsidP="00A169C6">
      <w:pPr>
        <w:pStyle w:val="ListParagraph"/>
        <w:widowControl/>
        <w:numPr>
          <w:ilvl w:val="1"/>
          <w:numId w:val="87"/>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Menaksir resiko dan arus kas di masa mendatang </w:t>
      </w:r>
    </w:p>
    <w:p w:rsidR="00F945B8" w:rsidRPr="00F945B8" w:rsidRDefault="00F945B8" w:rsidP="00A169C6">
      <w:pPr>
        <w:pStyle w:val="ListParagraph"/>
        <w:widowControl/>
        <w:numPr>
          <w:ilvl w:val="1"/>
          <w:numId w:val="87"/>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Menganalisis likuiditas, solvensi, dan fleksibilitas keuangan perusahaan </w:t>
      </w:r>
    </w:p>
    <w:p w:rsidR="00344597" w:rsidRDefault="00344597" w:rsidP="00344597">
      <w:pPr>
        <w:pStyle w:val="ListParagraph"/>
        <w:widowControl/>
        <w:autoSpaceDE/>
        <w:autoSpaceDN/>
        <w:spacing w:line="360" w:lineRule="auto"/>
        <w:ind w:left="567"/>
        <w:jc w:val="both"/>
        <w:rPr>
          <w:rFonts w:ascii="Tahoma" w:hAnsi="Tahoma" w:cs="Tahoma"/>
          <w:sz w:val="24"/>
          <w:szCs w:val="24"/>
        </w:rPr>
      </w:pPr>
    </w:p>
    <w:p w:rsidR="00F945B8" w:rsidRPr="0083038A" w:rsidRDefault="00F945B8" w:rsidP="005F632D">
      <w:pPr>
        <w:pStyle w:val="ListParagraph"/>
        <w:widowControl/>
        <w:numPr>
          <w:ilvl w:val="0"/>
          <w:numId w:val="86"/>
        </w:numPr>
        <w:autoSpaceDE/>
        <w:autoSpaceDN/>
        <w:spacing w:line="360" w:lineRule="auto"/>
        <w:ind w:left="900" w:hanging="900"/>
        <w:jc w:val="both"/>
        <w:rPr>
          <w:rFonts w:ascii="Tahoma" w:hAnsi="Tahoma" w:cs="Tahoma"/>
          <w:b/>
          <w:sz w:val="24"/>
          <w:szCs w:val="24"/>
        </w:rPr>
      </w:pPr>
      <w:r w:rsidRPr="0083038A">
        <w:rPr>
          <w:rFonts w:ascii="Tahoma" w:hAnsi="Tahoma" w:cs="Tahoma"/>
          <w:b/>
          <w:sz w:val="24"/>
          <w:szCs w:val="24"/>
        </w:rPr>
        <w:t xml:space="preserve">Keterbatasan-keterbatasan Neraca </w:t>
      </w:r>
    </w:p>
    <w:p w:rsidR="00344597" w:rsidRPr="00F945B8" w:rsidRDefault="00344597" w:rsidP="00344597">
      <w:pPr>
        <w:pStyle w:val="ListParagraph"/>
        <w:widowControl/>
        <w:autoSpaceDE/>
        <w:autoSpaceDN/>
        <w:spacing w:line="360" w:lineRule="auto"/>
        <w:ind w:left="720"/>
        <w:jc w:val="both"/>
        <w:rPr>
          <w:rFonts w:ascii="Tahoma" w:hAnsi="Tahoma" w:cs="Tahoma"/>
          <w:sz w:val="24"/>
          <w:szCs w:val="24"/>
        </w:rPr>
      </w:pPr>
      <w:r>
        <w:rPr>
          <w:rFonts w:ascii="Tahoma" w:hAnsi="Tahoma" w:cs="Tahoma"/>
          <w:sz w:val="24"/>
          <w:szCs w:val="24"/>
        </w:rPr>
        <w:t xml:space="preserve">Neraca memiliki beberapa keterbatasan, diantaranya adalah sebagai </w:t>
      </w:r>
      <w:proofErr w:type="gramStart"/>
      <w:r>
        <w:rPr>
          <w:rFonts w:ascii="Tahoma" w:hAnsi="Tahoma" w:cs="Tahoma"/>
          <w:sz w:val="24"/>
          <w:szCs w:val="24"/>
        </w:rPr>
        <w:t>berikut :</w:t>
      </w:r>
      <w:proofErr w:type="gramEnd"/>
    </w:p>
    <w:p w:rsidR="00F945B8" w:rsidRPr="00F945B8" w:rsidRDefault="00F945B8" w:rsidP="00A169C6">
      <w:pPr>
        <w:pStyle w:val="ListParagraph"/>
        <w:widowControl/>
        <w:numPr>
          <w:ilvl w:val="1"/>
          <w:numId w:val="88"/>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Sebagian besar aktiva dan kewajiban dicatat pada biaya historis </w:t>
      </w:r>
    </w:p>
    <w:p w:rsidR="00F945B8" w:rsidRDefault="00F945B8" w:rsidP="00344597">
      <w:pPr>
        <w:pStyle w:val="ListParagraph"/>
        <w:widowControl/>
        <w:autoSpaceDE/>
        <w:autoSpaceDN/>
        <w:spacing w:line="360" w:lineRule="auto"/>
        <w:ind w:left="720"/>
        <w:jc w:val="both"/>
        <w:rPr>
          <w:rFonts w:ascii="Tahoma" w:hAnsi="Tahoma" w:cs="Tahoma"/>
          <w:sz w:val="24"/>
          <w:szCs w:val="24"/>
        </w:rPr>
      </w:pPr>
      <w:r w:rsidRPr="00F945B8">
        <w:rPr>
          <w:rFonts w:ascii="Tahoma" w:hAnsi="Tahoma" w:cs="Tahoma"/>
          <w:sz w:val="24"/>
          <w:szCs w:val="24"/>
        </w:rPr>
        <w:t xml:space="preserve">Akibatnya, informasi-informasi keuangan yang dilaporkan di dalam neraca </w:t>
      </w:r>
      <w:proofErr w:type="gramStart"/>
      <w:r w:rsidRPr="00F945B8">
        <w:rPr>
          <w:rFonts w:ascii="Tahoma" w:hAnsi="Tahoma" w:cs="Tahoma"/>
          <w:sz w:val="24"/>
          <w:szCs w:val="24"/>
        </w:rPr>
        <w:t>mempunyai  reliabilitas</w:t>
      </w:r>
      <w:proofErr w:type="gramEnd"/>
      <w:r w:rsidRPr="00F945B8">
        <w:rPr>
          <w:rFonts w:ascii="Tahoma" w:hAnsi="Tahoma" w:cs="Tahoma"/>
          <w:sz w:val="24"/>
          <w:szCs w:val="24"/>
        </w:rPr>
        <w:t xml:space="preserve"> tinggi, namun juga mendapat kecaman sebab nilai wajar yang ada saat ini dan lebih relevan justru malah  tidak dilaporkan.</w:t>
      </w:r>
    </w:p>
    <w:p w:rsidR="00F945B8" w:rsidRPr="00F945B8" w:rsidRDefault="00F945B8" w:rsidP="00A169C6">
      <w:pPr>
        <w:pStyle w:val="ListParagraph"/>
        <w:widowControl/>
        <w:numPr>
          <w:ilvl w:val="1"/>
          <w:numId w:val="88"/>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Mengunakan pertimbangan dan estimasi </w:t>
      </w:r>
    </w:p>
    <w:p w:rsidR="00F945B8" w:rsidRPr="00F945B8" w:rsidRDefault="00F945B8" w:rsidP="00344597">
      <w:pPr>
        <w:pStyle w:val="ListParagraph"/>
        <w:widowControl/>
        <w:autoSpaceDE/>
        <w:autoSpaceDN/>
        <w:spacing w:line="360" w:lineRule="auto"/>
        <w:ind w:left="720"/>
        <w:jc w:val="both"/>
        <w:rPr>
          <w:rFonts w:ascii="Tahoma" w:hAnsi="Tahoma" w:cs="Tahoma"/>
          <w:sz w:val="24"/>
          <w:szCs w:val="24"/>
        </w:rPr>
      </w:pPr>
      <w:r w:rsidRPr="00F945B8">
        <w:rPr>
          <w:rFonts w:ascii="Tahoma" w:hAnsi="Tahoma" w:cs="Tahoma"/>
          <w:sz w:val="24"/>
          <w:szCs w:val="24"/>
        </w:rPr>
        <w:lastRenderedPageBreak/>
        <w:t xml:space="preserve">Pertimbangan  serta  estimasi  atau  perkiraan  harus  dimanfaatkan  dalam menentukan  setiap  pos  yang  kemudian  dilaporkan  ke  dalam  neraca perusahaan. </w:t>
      </w:r>
    </w:p>
    <w:p w:rsidR="00F945B8" w:rsidRPr="00F945B8" w:rsidRDefault="00F945B8" w:rsidP="00A169C6">
      <w:pPr>
        <w:pStyle w:val="ListParagraph"/>
        <w:widowControl/>
        <w:numPr>
          <w:ilvl w:val="1"/>
          <w:numId w:val="88"/>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Beberapa pos dari nilai keuangan diabaikan </w:t>
      </w:r>
    </w:p>
    <w:p w:rsidR="00F945B8" w:rsidRDefault="00F945B8" w:rsidP="00344597">
      <w:pPr>
        <w:pStyle w:val="ListParagraph"/>
        <w:widowControl/>
        <w:autoSpaceDE/>
        <w:autoSpaceDN/>
        <w:spacing w:line="360" w:lineRule="auto"/>
        <w:ind w:left="720"/>
        <w:jc w:val="both"/>
        <w:rPr>
          <w:rFonts w:ascii="Tahoma" w:hAnsi="Tahoma" w:cs="Tahoma"/>
          <w:sz w:val="24"/>
          <w:szCs w:val="24"/>
        </w:rPr>
      </w:pPr>
      <w:r w:rsidRPr="00F945B8">
        <w:rPr>
          <w:rFonts w:ascii="Tahoma" w:hAnsi="Tahoma" w:cs="Tahoma"/>
          <w:sz w:val="24"/>
          <w:szCs w:val="24"/>
        </w:rPr>
        <w:t>Neraca  perlu  mengabaikan  beberapa  pos  yang  merupakan  suatu  nilai keuangan  di  dalam  suatu  perusahaan,  tetapi  nilai  tersebut  tidak  dapat dicatat secara objektif oleh perusahaan.</w:t>
      </w:r>
    </w:p>
    <w:p w:rsidR="00344597" w:rsidRDefault="00344597" w:rsidP="00344597">
      <w:pPr>
        <w:widowControl/>
        <w:autoSpaceDE/>
        <w:autoSpaceDN/>
        <w:spacing w:line="360" w:lineRule="auto"/>
        <w:jc w:val="both"/>
        <w:rPr>
          <w:rFonts w:ascii="Tahoma" w:hAnsi="Tahoma" w:cs="Tahoma"/>
          <w:sz w:val="24"/>
          <w:szCs w:val="24"/>
        </w:rPr>
      </w:pPr>
    </w:p>
    <w:p w:rsidR="00F945B8" w:rsidRPr="0083038A" w:rsidRDefault="00F945B8" w:rsidP="005F632D">
      <w:pPr>
        <w:pStyle w:val="ListParagraph"/>
        <w:widowControl/>
        <w:numPr>
          <w:ilvl w:val="0"/>
          <w:numId w:val="86"/>
        </w:numPr>
        <w:autoSpaceDE/>
        <w:autoSpaceDN/>
        <w:spacing w:line="360" w:lineRule="auto"/>
        <w:ind w:left="900" w:hanging="900"/>
        <w:jc w:val="both"/>
        <w:rPr>
          <w:rFonts w:ascii="Tahoma" w:hAnsi="Tahoma" w:cs="Tahoma"/>
          <w:b/>
          <w:sz w:val="24"/>
          <w:szCs w:val="24"/>
        </w:rPr>
      </w:pPr>
      <w:r w:rsidRPr="0083038A">
        <w:rPr>
          <w:rFonts w:ascii="Tahoma" w:hAnsi="Tahoma" w:cs="Tahoma"/>
          <w:b/>
          <w:sz w:val="24"/>
          <w:szCs w:val="24"/>
        </w:rPr>
        <w:t xml:space="preserve">Klasifikasi Neraca </w:t>
      </w:r>
    </w:p>
    <w:p w:rsidR="00F945B8" w:rsidRPr="00344597" w:rsidRDefault="00F945B8" w:rsidP="00A169C6">
      <w:pPr>
        <w:pStyle w:val="ListParagraph"/>
        <w:widowControl/>
        <w:numPr>
          <w:ilvl w:val="0"/>
          <w:numId w:val="89"/>
        </w:numPr>
        <w:autoSpaceDE/>
        <w:autoSpaceDN/>
        <w:spacing w:line="360" w:lineRule="auto"/>
        <w:ind w:hanging="720"/>
        <w:jc w:val="both"/>
        <w:rPr>
          <w:rFonts w:ascii="Tahoma" w:hAnsi="Tahoma" w:cs="Tahoma"/>
          <w:sz w:val="24"/>
          <w:szCs w:val="24"/>
        </w:rPr>
      </w:pPr>
      <w:r w:rsidRPr="00344597">
        <w:rPr>
          <w:rFonts w:ascii="Tahoma" w:hAnsi="Tahoma" w:cs="Tahoma"/>
          <w:sz w:val="24"/>
          <w:szCs w:val="24"/>
        </w:rPr>
        <w:t xml:space="preserve">Unsur-unsur dalam Neraca: </w:t>
      </w:r>
    </w:p>
    <w:p w:rsidR="00F945B8" w:rsidRPr="00F945B8" w:rsidRDefault="00F945B8" w:rsidP="00A169C6">
      <w:pPr>
        <w:pStyle w:val="ListParagraph"/>
        <w:widowControl/>
        <w:numPr>
          <w:ilvl w:val="0"/>
          <w:numId w:val="90"/>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Aktiva </w:t>
      </w:r>
    </w:p>
    <w:p w:rsidR="00F945B8" w:rsidRPr="00F945B8" w:rsidRDefault="00F945B8" w:rsidP="00344597">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Sumber  daya  yang  dikelola  oleh  perusahaan  yang  berasal  dari  transaksi masa  lalu  dan  dari  dari  sumber  daya  tersebut  perusahaan  mengharapkan keuntungan. </w:t>
      </w:r>
    </w:p>
    <w:p w:rsidR="00F945B8" w:rsidRPr="00F945B8" w:rsidRDefault="00F945B8" w:rsidP="00A169C6">
      <w:pPr>
        <w:pStyle w:val="ListParagraph"/>
        <w:widowControl/>
        <w:numPr>
          <w:ilvl w:val="0"/>
          <w:numId w:val="90"/>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Kewajiban </w:t>
      </w:r>
    </w:p>
    <w:p w:rsidR="00F945B8" w:rsidRPr="00F945B8" w:rsidRDefault="00F945B8" w:rsidP="00D276D6">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Menampilkan kewajiban dari </w:t>
      </w:r>
      <w:proofErr w:type="gramStart"/>
      <w:r w:rsidRPr="00F945B8">
        <w:rPr>
          <w:rFonts w:ascii="Tahoma" w:hAnsi="Tahoma" w:cs="Tahoma"/>
          <w:sz w:val="24"/>
          <w:szCs w:val="24"/>
        </w:rPr>
        <w:t>entitas  yang</w:t>
      </w:r>
      <w:proofErr w:type="gramEnd"/>
      <w:r w:rsidRPr="00F945B8">
        <w:rPr>
          <w:rFonts w:ascii="Tahoma" w:hAnsi="Tahoma" w:cs="Tahoma"/>
          <w:sz w:val="24"/>
          <w:szCs w:val="24"/>
        </w:rPr>
        <w:t xml:space="preserve"> timbul dari  kejadian masa lalu, dan akan ada arus kas yang keluar untuk membayarnya. </w:t>
      </w:r>
    </w:p>
    <w:p w:rsidR="00F945B8" w:rsidRPr="00F945B8" w:rsidRDefault="00F945B8" w:rsidP="00A169C6">
      <w:pPr>
        <w:pStyle w:val="ListParagraph"/>
        <w:widowControl/>
        <w:numPr>
          <w:ilvl w:val="0"/>
          <w:numId w:val="90"/>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Ekuitas </w:t>
      </w:r>
    </w:p>
    <w:p w:rsidR="00F945B8" w:rsidRDefault="00F945B8" w:rsidP="00D276D6">
      <w:pPr>
        <w:pStyle w:val="ListParagraph"/>
        <w:widowControl/>
        <w:autoSpaceDE/>
        <w:autoSpaceDN/>
        <w:spacing w:line="360" w:lineRule="auto"/>
        <w:ind w:left="1080"/>
        <w:jc w:val="both"/>
        <w:rPr>
          <w:rFonts w:ascii="Tahoma" w:hAnsi="Tahoma" w:cs="Tahoma"/>
          <w:sz w:val="24"/>
          <w:szCs w:val="24"/>
        </w:rPr>
      </w:pPr>
      <w:proofErr w:type="gramStart"/>
      <w:r w:rsidRPr="00F945B8">
        <w:rPr>
          <w:rFonts w:ascii="Tahoma" w:hAnsi="Tahoma" w:cs="Tahoma"/>
          <w:sz w:val="24"/>
          <w:szCs w:val="24"/>
        </w:rPr>
        <w:t>Merupakan hasil dari semua aktiva dikurangi dengan semua kewajiban.</w:t>
      </w:r>
      <w:proofErr w:type="gramEnd"/>
    </w:p>
    <w:p w:rsidR="00D276D6" w:rsidRDefault="00D276D6" w:rsidP="00D276D6">
      <w:pPr>
        <w:pStyle w:val="ListParagraph"/>
        <w:widowControl/>
        <w:autoSpaceDE/>
        <w:autoSpaceDN/>
        <w:spacing w:line="360" w:lineRule="auto"/>
        <w:ind w:left="1080"/>
        <w:jc w:val="both"/>
        <w:rPr>
          <w:rFonts w:ascii="Tahoma" w:hAnsi="Tahoma" w:cs="Tahoma"/>
          <w:sz w:val="24"/>
          <w:szCs w:val="24"/>
        </w:rPr>
      </w:pPr>
    </w:p>
    <w:p w:rsidR="00F945B8" w:rsidRPr="00D276D6" w:rsidRDefault="00F945B8" w:rsidP="00A169C6">
      <w:pPr>
        <w:pStyle w:val="ListParagraph"/>
        <w:widowControl/>
        <w:numPr>
          <w:ilvl w:val="0"/>
          <w:numId w:val="89"/>
        </w:numPr>
        <w:autoSpaceDE/>
        <w:autoSpaceDN/>
        <w:spacing w:line="360" w:lineRule="auto"/>
        <w:ind w:hanging="720"/>
        <w:jc w:val="both"/>
        <w:rPr>
          <w:rFonts w:ascii="Tahoma" w:hAnsi="Tahoma" w:cs="Tahoma"/>
          <w:sz w:val="24"/>
          <w:szCs w:val="24"/>
        </w:rPr>
      </w:pPr>
      <w:r w:rsidRPr="00D276D6">
        <w:rPr>
          <w:rFonts w:ascii="Tahoma" w:hAnsi="Tahoma" w:cs="Tahoma"/>
          <w:sz w:val="24"/>
          <w:szCs w:val="24"/>
        </w:rPr>
        <w:t>Subklasifikasi</w:t>
      </w:r>
    </w:p>
    <w:tbl>
      <w:tblPr>
        <w:tblStyle w:val="TableGrid"/>
        <w:tblW w:w="0" w:type="auto"/>
        <w:tblInd w:w="720" w:type="dxa"/>
        <w:tblBorders>
          <w:left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3888"/>
        <w:gridCol w:w="4635"/>
      </w:tblGrid>
      <w:tr w:rsidR="0059407D" w:rsidRPr="0059407D" w:rsidTr="0059407D">
        <w:tc>
          <w:tcPr>
            <w:tcW w:w="3888" w:type="dxa"/>
            <w:shd w:val="clear" w:color="auto" w:fill="DBE5F1" w:themeFill="accent1" w:themeFillTint="33"/>
          </w:tcPr>
          <w:p w:rsidR="00DB21F1" w:rsidRPr="0059407D" w:rsidRDefault="00DB21F1" w:rsidP="00DB21F1">
            <w:pPr>
              <w:rPr>
                <w:rFonts w:ascii="Tahoma" w:hAnsi="Tahoma" w:cs="Tahoma"/>
                <w:sz w:val="20"/>
                <w:szCs w:val="20"/>
                <w:u w:val="single"/>
              </w:rPr>
            </w:pPr>
            <w:r w:rsidRPr="0059407D">
              <w:rPr>
                <w:rFonts w:ascii="Tahoma" w:hAnsi="Tahoma" w:cs="Tahoma"/>
                <w:sz w:val="20"/>
                <w:szCs w:val="20"/>
                <w:u w:val="single"/>
              </w:rPr>
              <w:t>Assets</w:t>
            </w:r>
          </w:p>
          <w:p w:rsidR="00DB21F1" w:rsidRPr="0059407D" w:rsidRDefault="00DB21F1" w:rsidP="00DB21F1">
            <w:pPr>
              <w:rPr>
                <w:rFonts w:ascii="Tahoma" w:hAnsi="Tahoma" w:cs="Tahoma"/>
                <w:sz w:val="20"/>
                <w:szCs w:val="20"/>
              </w:rPr>
            </w:pPr>
            <w:r w:rsidRPr="0059407D">
              <w:rPr>
                <w:rFonts w:ascii="Tahoma" w:hAnsi="Tahoma" w:cs="Tahoma"/>
                <w:sz w:val="20"/>
                <w:szCs w:val="20"/>
              </w:rPr>
              <w:t>Non-current assets</w:t>
            </w:r>
          </w:p>
          <w:p w:rsidR="00DB21F1" w:rsidRPr="0059407D" w:rsidRDefault="00DB21F1" w:rsidP="00DB21F1">
            <w:pPr>
              <w:ind w:left="360"/>
              <w:rPr>
                <w:rFonts w:ascii="Tahoma" w:hAnsi="Tahoma" w:cs="Tahoma"/>
                <w:i/>
                <w:sz w:val="20"/>
                <w:szCs w:val="20"/>
              </w:rPr>
            </w:pPr>
            <w:r w:rsidRPr="0059407D">
              <w:rPr>
                <w:rFonts w:ascii="Tahoma" w:hAnsi="Tahoma" w:cs="Tahoma"/>
                <w:i/>
                <w:sz w:val="20"/>
                <w:szCs w:val="20"/>
              </w:rPr>
              <w:t>Investments</w:t>
            </w:r>
          </w:p>
          <w:p w:rsidR="00DB21F1" w:rsidRPr="0059407D" w:rsidRDefault="00DB21F1" w:rsidP="00DB21F1">
            <w:pPr>
              <w:ind w:left="360"/>
              <w:rPr>
                <w:rFonts w:ascii="Tahoma" w:hAnsi="Tahoma" w:cs="Tahoma"/>
                <w:i/>
                <w:sz w:val="20"/>
                <w:szCs w:val="20"/>
              </w:rPr>
            </w:pPr>
            <w:r w:rsidRPr="0059407D">
              <w:rPr>
                <w:rFonts w:ascii="Tahoma" w:hAnsi="Tahoma" w:cs="Tahoma"/>
                <w:i/>
                <w:sz w:val="20"/>
                <w:szCs w:val="20"/>
              </w:rPr>
              <w:t>Property, plant, and equipment</w:t>
            </w:r>
          </w:p>
          <w:p w:rsidR="00DB21F1" w:rsidRPr="0059407D" w:rsidRDefault="00DB21F1" w:rsidP="00DB21F1">
            <w:pPr>
              <w:ind w:left="360"/>
              <w:rPr>
                <w:rFonts w:ascii="Tahoma" w:hAnsi="Tahoma" w:cs="Tahoma"/>
                <w:i/>
                <w:sz w:val="20"/>
                <w:szCs w:val="20"/>
              </w:rPr>
            </w:pPr>
            <w:r w:rsidRPr="0059407D">
              <w:rPr>
                <w:rFonts w:ascii="Tahoma" w:hAnsi="Tahoma" w:cs="Tahoma"/>
                <w:i/>
                <w:sz w:val="20"/>
                <w:szCs w:val="20"/>
              </w:rPr>
              <w:t>Intangible assets</w:t>
            </w:r>
          </w:p>
          <w:p w:rsidR="00DB21F1" w:rsidRPr="0059407D" w:rsidRDefault="00DB21F1" w:rsidP="00DB21F1">
            <w:pPr>
              <w:ind w:left="360"/>
              <w:rPr>
                <w:rFonts w:ascii="Tahoma" w:hAnsi="Tahoma" w:cs="Tahoma"/>
                <w:sz w:val="20"/>
                <w:szCs w:val="20"/>
              </w:rPr>
            </w:pPr>
            <w:r w:rsidRPr="0059407D">
              <w:rPr>
                <w:rFonts w:ascii="Tahoma" w:hAnsi="Tahoma" w:cs="Tahoma"/>
                <w:i/>
                <w:sz w:val="20"/>
                <w:szCs w:val="20"/>
              </w:rPr>
              <w:t>Other assets</w:t>
            </w:r>
          </w:p>
          <w:p w:rsidR="00DB21F1" w:rsidRPr="0059407D" w:rsidRDefault="00DB21F1" w:rsidP="00DB21F1">
            <w:pPr>
              <w:rPr>
                <w:rFonts w:ascii="Tahoma" w:hAnsi="Tahoma" w:cs="Tahoma"/>
                <w:sz w:val="20"/>
                <w:szCs w:val="20"/>
              </w:rPr>
            </w:pPr>
            <w:r w:rsidRPr="0059407D">
              <w:rPr>
                <w:rFonts w:ascii="Tahoma" w:hAnsi="Tahoma" w:cs="Tahoma"/>
                <w:sz w:val="20"/>
                <w:szCs w:val="20"/>
              </w:rPr>
              <w:t>Current assets</w:t>
            </w:r>
          </w:p>
        </w:tc>
        <w:tc>
          <w:tcPr>
            <w:tcW w:w="4635" w:type="dxa"/>
            <w:shd w:val="clear" w:color="auto" w:fill="DBE5F1" w:themeFill="accent1" w:themeFillTint="33"/>
          </w:tcPr>
          <w:p w:rsidR="00DB21F1" w:rsidRPr="0059407D" w:rsidRDefault="00DB21F1" w:rsidP="00DB21F1">
            <w:pPr>
              <w:rPr>
                <w:rFonts w:ascii="Tahoma" w:hAnsi="Tahoma" w:cs="Tahoma"/>
                <w:sz w:val="20"/>
                <w:szCs w:val="20"/>
                <w:u w:val="single"/>
              </w:rPr>
            </w:pPr>
            <w:r w:rsidRPr="0059407D">
              <w:rPr>
                <w:rFonts w:ascii="Tahoma" w:hAnsi="Tahoma" w:cs="Tahoma"/>
                <w:sz w:val="20"/>
                <w:szCs w:val="20"/>
                <w:u w:val="single"/>
              </w:rPr>
              <w:t>Equity and Liabilities</w:t>
            </w:r>
          </w:p>
          <w:p w:rsidR="00DB21F1" w:rsidRPr="0059407D" w:rsidRDefault="00DB21F1" w:rsidP="00DB21F1">
            <w:pPr>
              <w:rPr>
                <w:rFonts w:ascii="Tahoma" w:hAnsi="Tahoma" w:cs="Tahoma"/>
                <w:sz w:val="20"/>
                <w:szCs w:val="20"/>
              </w:rPr>
            </w:pPr>
            <w:r w:rsidRPr="0059407D">
              <w:rPr>
                <w:rFonts w:ascii="Tahoma" w:hAnsi="Tahoma" w:cs="Tahoma"/>
                <w:sz w:val="20"/>
                <w:szCs w:val="20"/>
              </w:rPr>
              <w:t>Equity</w:t>
            </w:r>
          </w:p>
          <w:p w:rsidR="00DB21F1" w:rsidRPr="0059407D" w:rsidRDefault="00DB21F1" w:rsidP="00DB21F1">
            <w:pPr>
              <w:ind w:left="414"/>
              <w:rPr>
                <w:rFonts w:ascii="Tahoma" w:hAnsi="Tahoma" w:cs="Tahoma"/>
                <w:i/>
                <w:sz w:val="20"/>
                <w:szCs w:val="20"/>
              </w:rPr>
            </w:pPr>
            <w:r w:rsidRPr="0059407D">
              <w:rPr>
                <w:rFonts w:ascii="Tahoma" w:hAnsi="Tahoma" w:cs="Tahoma"/>
                <w:i/>
                <w:sz w:val="20"/>
                <w:szCs w:val="20"/>
              </w:rPr>
              <w:t>Share capital</w:t>
            </w:r>
          </w:p>
          <w:p w:rsidR="00DB21F1" w:rsidRPr="0059407D" w:rsidRDefault="00DB21F1" w:rsidP="00DB21F1">
            <w:pPr>
              <w:ind w:left="414"/>
              <w:rPr>
                <w:rFonts w:ascii="Tahoma" w:hAnsi="Tahoma" w:cs="Tahoma"/>
                <w:i/>
                <w:sz w:val="20"/>
                <w:szCs w:val="20"/>
              </w:rPr>
            </w:pPr>
            <w:r w:rsidRPr="0059407D">
              <w:rPr>
                <w:rFonts w:ascii="Tahoma" w:hAnsi="Tahoma" w:cs="Tahoma"/>
                <w:i/>
                <w:sz w:val="20"/>
                <w:szCs w:val="20"/>
              </w:rPr>
              <w:t>Share premium</w:t>
            </w:r>
          </w:p>
          <w:p w:rsidR="00DB21F1" w:rsidRPr="0059407D" w:rsidRDefault="00DB21F1" w:rsidP="00DB21F1">
            <w:pPr>
              <w:ind w:left="414"/>
              <w:rPr>
                <w:rFonts w:ascii="Tahoma" w:hAnsi="Tahoma" w:cs="Tahoma"/>
                <w:i/>
                <w:sz w:val="20"/>
                <w:szCs w:val="20"/>
              </w:rPr>
            </w:pPr>
            <w:r w:rsidRPr="0059407D">
              <w:rPr>
                <w:rFonts w:ascii="Tahoma" w:hAnsi="Tahoma" w:cs="Tahoma"/>
                <w:i/>
                <w:sz w:val="20"/>
                <w:szCs w:val="20"/>
              </w:rPr>
              <w:t>Retairned earnings</w:t>
            </w:r>
          </w:p>
          <w:p w:rsidR="00DB21F1" w:rsidRPr="0059407D" w:rsidRDefault="00DB21F1" w:rsidP="00DB21F1">
            <w:pPr>
              <w:ind w:left="414"/>
              <w:rPr>
                <w:rFonts w:ascii="Tahoma" w:hAnsi="Tahoma" w:cs="Tahoma"/>
                <w:i/>
                <w:sz w:val="20"/>
                <w:szCs w:val="20"/>
              </w:rPr>
            </w:pPr>
            <w:r w:rsidRPr="0059407D">
              <w:rPr>
                <w:rFonts w:ascii="Tahoma" w:hAnsi="Tahoma" w:cs="Tahoma"/>
                <w:i/>
                <w:sz w:val="20"/>
                <w:szCs w:val="20"/>
              </w:rPr>
              <w:t>Accumulated other comprehensive income</w:t>
            </w:r>
          </w:p>
          <w:p w:rsidR="00DB21F1" w:rsidRPr="0059407D" w:rsidRDefault="00DB21F1" w:rsidP="00DB21F1">
            <w:pPr>
              <w:ind w:left="443"/>
              <w:rPr>
                <w:rFonts w:ascii="Tahoma" w:hAnsi="Tahoma" w:cs="Tahoma"/>
                <w:i/>
                <w:sz w:val="20"/>
                <w:szCs w:val="20"/>
              </w:rPr>
            </w:pPr>
            <w:r w:rsidRPr="0059407D">
              <w:rPr>
                <w:rFonts w:ascii="Tahoma" w:hAnsi="Tahoma" w:cs="Tahoma"/>
                <w:i/>
                <w:sz w:val="20"/>
                <w:szCs w:val="20"/>
              </w:rPr>
              <w:t>Non-controlling interest (Minority interest)</w:t>
            </w:r>
          </w:p>
          <w:p w:rsidR="00DB21F1" w:rsidRPr="0059407D" w:rsidRDefault="00DB21F1" w:rsidP="00DB21F1">
            <w:pPr>
              <w:rPr>
                <w:rFonts w:ascii="Tahoma" w:hAnsi="Tahoma" w:cs="Tahoma"/>
                <w:sz w:val="20"/>
                <w:szCs w:val="20"/>
              </w:rPr>
            </w:pPr>
            <w:r w:rsidRPr="0059407D">
              <w:rPr>
                <w:rFonts w:ascii="Tahoma" w:hAnsi="Tahoma" w:cs="Tahoma"/>
                <w:sz w:val="20"/>
                <w:szCs w:val="20"/>
              </w:rPr>
              <w:t>Non-current liabilities</w:t>
            </w:r>
          </w:p>
          <w:p w:rsidR="00DB21F1" w:rsidRPr="0059407D" w:rsidRDefault="00DB21F1" w:rsidP="00DB21F1">
            <w:pPr>
              <w:rPr>
                <w:rFonts w:ascii="Tahoma" w:hAnsi="Tahoma" w:cs="Tahoma"/>
                <w:sz w:val="20"/>
                <w:szCs w:val="20"/>
              </w:rPr>
            </w:pPr>
            <w:r w:rsidRPr="0059407D">
              <w:rPr>
                <w:rFonts w:ascii="Tahoma" w:hAnsi="Tahoma" w:cs="Tahoma"/>
                <w:sz w:val="20"/>
                <w:szCs w:val="20"/>
              </w:rPr>
              <w:t>Current liabilities</w:t>
            </w:r>
          </w:p>
        </w:tc>
      </w:tr>
    </w:tbl>
    <w:p w:rsidR="00D276D6" w:rsidRDefault="00D276D6" w:rsidP="00DB21F1">
      <w:pPr>
        <w:widowControl/>
        <w:autoSpaceDE/>
        <w:autoSpaceDN/>
        <w:spacing w:before="120"/>
        <w:ind w:left="720"/>
        <w:rPr>
          <w:rFonts w:ascii="Tahoma" w:hAnsi="Tahoma" w:cs="Tahoma"/>
          <w:sz w:val="24"/>
          <w:szCs w:val="24"/>
        </w:rPr>
      </w:pPr>
    </w:p>
    <w:p w:rsidR="00F945B8" w:rsidRPr="00D276D6" w:rsidRDefault="00F945B8" w:rsidP="00A169C6">
      <w:pPr>
        <w:pStyle w:val="ListParagraph"/>
        <w:widowControl/>
        <w:numPr>
          <w:ilvl w:val="0"/>
          <w:numId w:val="89"/>
        </w:numPr>
        <w:autoSpaceDE/>
        <w:autoSpaceDN/>
        <w:spacing w:line="360" w:lineRule="auto"/>
        <w:ind w:hanging="720"/>
        <w:jc w:val="both"/>
        <w:rPr>
          <w:rFonts w:ascii="Tahoma" w:hAnsi="Tahoma" w:cs="Tahoma"/>
          <w:sz w:val="24"/>
          <w:szCs w:val="24"/>
        </w:rPr>
      </w:pPr>
      <w:r w:rsidRPr="00D276D6">
        <w:rPr>
          <w:rFonts w:ascii="Tahoma" w:hAnsi="Tahoma" w:cs="Tahoma"/>
          <w:sz w:val="24"/>
          <w:szCs w:val="24"/>
        </w:rPr>
        <w:t xml:space="preserve">Aktiva Tidak Lancar </w:t>
      </w:r>
    </w:p>
    <w:p w:rsidR="00F945B8" w:rsidRPr="00F945B8" w:rsidRDefault="00F945B8" w:rsidP="00701C16">
      <w:pPr>
        <w:pStyle w:val="ListParagraph"/>
        <w:widowControl/>
        <w:autoSpaceDE/>
        <w:autoSpaceDN/>
        <w:spacing w:line="360" w:lineRule="auto"/>
        <w:ind w:left="720"/>
        <w:jc w:val="both"/>
        <w:rPr>
          <w:rFonts w:ascii="Tahoma" w:hAnsi="Tahoma" w:cs="Tahoma"/>
          <w:sz w:val="24"/>
          <w:szCs w:val="24"/>
        </w:rPr>
      </w:pPr>
      <w:r w:rsidRPr="00F945B8">
        <w:rPr>
          <w:rFonts w:ascii="Tahoma" w:hAnsi="Tahoma" w:cs="Tahoma"/>
          <w:sz w:val="24"/>
          <w:szCs w:val="24"/>
        </w:rPr>
        <w:t xml:space="preserve">Umumnya terdiri atas: </w:t>
      </w:r>
    </w:p>
    <w:p w:rsidR="00F945B8" w:rsidRPr="00701C16" w:rsidRDefault="00F945B8" w:rsidP="00A169C6">
      <w:pPr>
        <w:pStyle w:val="ListParagraph"/>
        <w:widowControl/>
        <w:numPr>
          <w:ilvl w:val="0"/>
          <w:numId w:val="92"/>
        </w:numPr>
        <w:autoSpaceDE/>
        <w:autoSpaceDN/>
        <w:spacing w:line="360" w:lineRule="auto"/>
        <w:ind w:left="1080"/>
        <w:jc w:val="both"/>
        <w:rPr>
          <w:rFonts w:ascii="Tahoma" w:hAnsi="Tahoma" w:cs="Tahoma"/>
          <w:sz w:val="24"/>
          <w:szCs w:val="24"/>
        </w:rPr>
      </w:pPr>
      <w:r w:rsidRPr="00701C16">
        <w:rPr>
          <w:rFonts w:ascii="Tahoma" w:hAnsi="Tahoma" w:cs="Tahoma"/>
          <w:sz w:val="24"/>
          <w:szCs w:val="24"/>
        </w:rPr>
        <w:t xml:space="preserve">Investasi Jangka Panjang </w:t>
      </w:r>
    </w:p>
    <w:p w:rsidR="00F945B8" w:rsidRPr="00F945B8" w:rsidRDefault="00F945B8" w:rsidP="00701C16">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Investasi jangka panjang </w:t>
      </w:r>
      <w:r w:rsidRPr="009A2594">
        <w:rPr>
          <w:rFonts w:ascii="Tahoma" w:hAnsi="Tahoma" w:cs="Tahoma"/>
          <w:i/>
          <w:sz w:val="24"/>
          <w:szCs w:val="24"/>
        </w:rPr>
        <w:t>(long term investment)</w:t>
      </w:r>
      <w:r w:rsidRPr="00F945B8">
        <w:rPr>
          <w:rFonts w:ascii="Tahoma" w:hAnsi="Tahoma" w:cs="Tahoma"/>
          <w:sz w:val="24"/>
          <w:szCs w:val="24"/>
        </w:rPr>
        <w:t xml:space="preserve"> terdiri dari </w:t>
      </w:r>
    </w:p>
    <w:p w:rsidR="00F945B8" w:rsidRPr="00D276D6" w:rsidRDefault="00F945B8" w:rsidP="00A169C6">
      <w:pPr>
        <w:pStyle w:val="ListParagraph"/>
        <w:widowControl/>
        <w:numPr>
          <w:ilvl w:val="1"/>
          <w:numId w:val="91"/>
        </w:numPr>
        <w:autoSpaceDE/>
        <w:autoSpaceDN/>
        <w:spacing w:line="360" w:lineRule="auto"/>
        <w:ind w:left="1440"/>
        <w:jc w:val="both"/>
        <w:rPr>
          <w:rFonts w:ascii="Tahoma" w:hAnsi="Tahoma" w:cs="Tahoma"/>
          <w:sz w:val="24"/>
          <w:szCs w:val="24"/>
        </w:rPr>
      </w:pPr>
      <w:proofErr w:type="gramStart"/>
      <w:r w:rsidRPr="00D276D6">
        <w:rPr>
          <w:rFonts w:ascii="Tahoma" w:hAnsi="Tahoma" w:cs="Tahoma"/>
          <w:sz w:val="24"/>
          <w:szCs w:val="24"/>
        </w:rPr>
        <w:lastRenderedPageBreak/>
        <w:t>Investasi  yang</w:t>
      </w:r>
      <w:proofErr w:type="gramEnd"/>
      <w:r w:rsidRPr="00D276D6">
        <w:rPr>
          <w:rFonts w:ascii="Tahoma" w:hAnsi="Tahoma" w:cs="Tahoma"/>
          <w:sz w:val="24"/>
          <w:szCs w:val="24"/>
        </w:rPr>
        <w:t xml:space="preserve">  berbentuk  sekuritas,  seperti  contohnya  adalah  obligasi, wesel yang berjangka panjang, atapun saham biasa. </w:t>
      </w:r>
    </w:p>
    <w:p w:rsidR="00F945B8" w:rsidRPr="00701C16" w:rsidRDefault="00F945B8" w:rsidP="00A169C6">
      <w:pPr>
        <w:pStyle w:val="ListParagraph"/>
        <w:widowControl/>
        <w:numPr>
          <w:ilvl w:val="1"/>
          <w:numId w:val="91"/>
        </w:numPr>
        <w:autoSpaceDE/>
        <w:autoSpaceDN/>
        <w:spacing w:line="360" w:lineRule="auto"/>
        <w:ind w:left="1440"/>
        <w:jc w:val="both"/>
        <w:rPr>
          <w:rFonts w:ascii="Tahoma" w:hAnsi="Tahoma" w:cs="Tahoma"/>
          <w:sz w:val="24"/>
          <w:szCs w:val="24"/>
        </w:rPr>
      </w:pPr>
      <w:r w:rsidRPr="00701C16">
        <w:rPr>
          <w:rFonts w:ascii="Tahoma" w:hAnsi="Tahoma" w:cs="Tahoma"/>
          <w:sz w:val="24"/>
          <w:szCs w:val="24"/>
        </w:rPr>
        <w:t xml:space="preserve">Investasi  yang  berbentuk  aktiva  tetap  berwujud,  yang  pada  saat sekarang  tidak  digunakan  dalam  melakukan  aktivitas  operasi perusahaan, contohnya seperti tanah yang ditahan kemudian digunakan dalam spekulasi. </w:t>
      </w:r>
    </w:p>
    <w:p w:rsidR="00F945B8" w:rsidRPr="00701C16" w:rsidRDefault="00F945B8" w:rsidP="00A169C6">
      <w:pPr>
        <w:pStyle w:val="ListParagraph"/>
        <w:widowControl/>
        <w:numPr>
          <w:ilvl w:val="1"/>
          <w:numId w:val="91"/>
        </w:numPr>
        <w:autoSpaceDE/>
        <w:autoSpaceDN/>
        <w:spacing w:line="360" w:lineRule="auto"/>
        <w:ind w:left="1440"/>
        <w:jc w:val="both"/>
        <w:rPr>
          <w:rFonts w:ascii="Tahoma" w:hAnsi="Tahoma" w:cs="Tahoma"/>
          <w:sz w:val="24"/>
          <w:szCs w:val="24"/>
        </w:rPr>
      </w:pPr>
      <w:r w:rsidRPr="00701C16">
        <w:rPr>
          <w:rFonts w:ascii="Tahoma" w:hAnsi="Tahoma" w:cs="Tahoma"/>
          <w:sz w:val="24"/>
          <w:szCs w:val="24"/>
        </w:rPr>
        <w:t xml:space="preserve">Investasi  yang  dilakukan  penyisihan  dalam  suatu  dana  khusus, contohnya seperti dana pelunasan, dana perluasan pabrik, ataupun dana pension </w:t>
      </w:r>
    </w:p>
    <w:p w:rsidR="00F945B8" w:rsidRPr="00F945B8" w:rsidRDefault="00F945B8" w:rsidP="00A169C6">
      <w:pPr>
        <w:pStyle w:val="ListParagraph"/>
        <w:widowControl/>
        <w:numPr>
          <w:ilvl w:val="0"/>
          <w:numId w:val="92"/>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Properti, Pabrik, serta Peralatan </w:t>
      </w:r>
    </w:p>
    <w:p w:rsidR="00F945B8" w:rsidRPr="00F945B8" w:rsidRDefault="00F945B8" w:rsidP="00701C16">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Properti,  pabrik,  serta  peralatan  atau  yang  biasa  juga  disebut  sebagai property,  plant,  and  equipment  ialah  suatu  kekayaan  yang  dimiliki perusahaan yang memiliki sifat tahan lama dan dimanfaatkan dalam proses operasi  regular.  Aktiva  ini  terdiri  atas  suatu  property  atau  kekayaan  fisik perusahaan,  contohnya  seperti  tanah,  mesin,  perabotan</w:t>
      </w:r>
      <w:r w:rsidR="00701C16">
        <w:rPr>
          <w:rFonts w:ascii="Tahoma" w:hAnsi="Tahoma" w:cs="Tahoma"/>
          <w:sz w:val="24"/>
          <w:szCs w:val="24"/>
        </w:rPr>
        <w:t>,</w:t>
      </w:r>
      <w:r w:rsidRPr="00F945B8">
        <w:rPr>
          <w:rFonts w:ascii="Tahoma" w:hAnsi="Tahoma" w:cs="Tahoma"/>
          <w:sz w:val="24"/>
          <w:szCs w:val="24"/>
        </w:rPr>
        <w:t xml:space="preserve">  bangunan, perkakas, serta sumber daya yang tidak dapat diperbaharui seperti mineral. Terkecuali  tanah,  sebagian  besar  dari  aktiva  ini  dapat  dilakukan penyusutan  (seperti  contohnya  gedung)  atau  bisa  juga  mengalami</w:t>
      </w:r>
      <w:r w:rsidR="00701C16">
        <w:rPr>
          <w:rFonts w:ascii="Tahoma" w:hAnsi="Tahoma" w:cs="Tahoma"/>
          <w:sz w:val="24"/>
          <w:szCs w:val="24"/>
        </w:rPr>
        <w:t xml:space="preserve"> </w:t>
      </w:r>
      <w:r w:rsidRPr="00F945B8">
        <w:rPr>
          <w:rFonts w:ascii="Tahoma" w:hAnsi="Tahoma" w:cs="Tahoma"/>
          <w:sz w:val="24"/>
          <w:szCs w:val="24"/>
        </w:rPr>
        <w:t xml:space="preserve">pendeplesian (seperti contohnya cadangan minyak). </w:t>
      </w:r>
    </w:p>
    <w:p w:rsidR="00F945B8" w:rsidRPr="00F945B8" w:rsidRDefault="00F945B8" w:rsidP="00A169C6">
      <w:pPr>
        <w:pStyle w:val="ListParagraph"/>
        <w:widowControl/>
        <w:numPr>
          <w:ilvl w:val="0"/>
          <w:numId w:val="92"/>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Aktiva tak berwujud </w:t>
      </w:r>
    </w:p>
    <w:p w:rsidR="00F945B8" w:rsidRDefault="00F945B8" w:rsidP="00701C16">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Aktiva  tak  berwujud  cenderung  tidak  memiliki  wujud  yang  jelas,  tetapi berharga  bagi  perusahaan.  Aktiva  yang  memiliki  instrument  keuangan cenderung  akan  menghasilkan  hak  (klaim)  agar  di  masa  depan,  dapat menerima  kas  atau  ekuivalen  kas.  </w:t>
      </w:r>
      <w:proofErr w:type="gramStart"/>
      <w:r w:rsidRPr="00F945B8">
        <w:rPr>
          <w:rFonts w:ascii="Tahoma" w:hAnsi="Tahoma" w:cs="Tahoma"/>
          <w:sz w:val="24"/>
          <w:szCs w:val="24"/>
        </w:rPr>
        <w:t>Contohnya  seperti</w:t>
      </w:r>
      <w:proofErr w:type="gramEnd"/>
      <w:r w:rsidRPr="00F945B8">
        <w:rPr>
          <w:rFonts w:ascii="Tahoma" w:hAnsi="Tahoma" w:cs="Tahoma"/>
          <w:sz w:val="24"/>
          <w:szCs w:val="24"/>
        </w:rPr>
        <w:t xml:space="preserve">  deposito,  piutang jangka  panjang,  dan  lain-lain.  Dan  aktiva  tidak  berwujud  tidak  dapat menghasilakan hak (klaim) atas kas maupun ekuivalen kas di masa depan, sehingga  bukan  meupakan  instrument  keuangan.  Contoh  dari  aktiva  tidak</w:t>
      </w:r>
      <w:r w:rsidR="00701C16">
        <w:rPr>
          <w:rFonts w:ascii="Tahoma" w:hAnsi="Tahoma" w:cs="Tahoma"/>
          <w:sz w:val="24"/>
          <w:szCs w:val="24"/>
        </w:rPr>
        <w:t xml:space="preserve"> </w:t>
      </w:r>
      <w:r w:rsidRPr="00F945B8">
        <w:rPr>
          <w:rFonts w:ascii="Tahoma" w:hAnsi="Tahoma" w:cs="Tahoma"/>
          <w:sz w:val="24"/>
          <w:szCs w:val="24"/>
        </w:rPr>
        <w:t xml:space="preserve">berwujud  antara  lain  seperti  hak  cipta,  hak  paten,  lisensi,  merek  dagang atau nama dagang, dan goodwill. </w:t>
      </w:r>
    </w:p>
    <w:p w:rsidR="00471A54" w:rsidRPr="00F945B8" w:rsidRDefault="00471A54" w:rsidP="00701C16">
      <w:pPr>
        <w:pStyle w:val="ListParagraph"/>
        <w:widowControl/>
        <w:autoSpaceDE/>
        <w:autoSpaceDN/>
        <w:spacing w:line="360" w:lineRule="auto"/>
        <w:ind w:left="1080"/>
        <w:jc w:val="both"/>
        <w:rPr>
          <w:rFonts w:ascii="Tahoma" w:hAnsi="Tahoma" w:cs="Tahoma"/>
          <w:sz w:val="24"/>
          <w:szCs w:val="24"/>
        </w:rPr>
      </w:pPr>
    </w:p>
    <w:p w:rsidR="00F945B8" w:rsidRPr="00F945B8" w:rsidRDefault="00F945B8" w:rsidP="00A169C6">
      <w:pPr>
        <w:pStyle w:val="ListParagraph"/>
        <w:widowControl/>
        <w:numPr>
          <w:ilvl w:val="0"/>
          <w:numId w:val="92"/>
        </w:numPr>
        <w:autoSpaceDE/>
        <w:autoSpaceDN/>
        <w:spacing w:line="360" w:lineRule="auto"/>
        <w:ind w:left="1080"/>
        <w:jc w:val="both"/>
        <w:rPr>
          <w:rFonts w:ascii="Tahoma" w:hAnsi="Tahoma" w:cs="Tahoma"/>
          <w:sz w:val="24"/>
          <w:szCs w:val="24"/>
        </w:rPr>
      </w:pPr>
      <w:r w:rsidRPr="00F945B8">
        <w:rPr>
          <w:rFonts w:ascii="Tahoma" w:hAnsi="Tahoma" w:cs="Tahoma"/>
          <w:sz w:val="24"/>
          <w:szCs w:val="24"/>
        </w:rPr>
        <w:lastRenderedPageBreak/>
        <w:t xml:space="preserve">Aktiva Lainnya </w:t>
      </w:r>
    </w:p>
    <w:p w:rsidR="00F945B8" w:rsidRDefault="00F945B8" w:rsidP="00701C16">
      <w:pPr>
        <w:pStyle w:val="ListParagraph"/>
        <w:widowControl/>
        <w:autoSpaceDE/>
        <w:autoSpaceDN/>
        <w:spacing w:line="360" w:lineRule="auto"/>
        <w:ind w:left="1080"/>
        <w:jc w:val="both"/>
        <w:rPr>
          <w:rFonts w:ascii="Tahoma" w:hAnsi="Tahoma" w:cs="Tahoma"/>
          <w:sz w:val="24"/>
          <w:szCs w:val="24"/>
        </w:rPr>
      </w:pPr>
      <w:proofErr w:type="gramStart"/>
      <w:r w:rsidRPr="00F945B8">
        <w:rPr>
          <w:rFonts w:ascii="Tahoma" w:hAnsi="Tahoma" w:cs="Tahoma"/>
          <w:sz w:val="24"/>
          <w:szCs w:val="24"/>
        </w:rPr>
        <w:t>Aktiva  lainnya</w:t>
      </w:r>
      <w:proofErr w:type="gramEnd"/>
      <w:r w:rsidRPr="00F945B8">
        <w:rPr>
          <w:rFonts w:ascii="Tahoma" w:hAnsi="Tahoma" w:cs="Tahoma"/>
          <w:sz w:val="24"/>
          <w:szCs w:val="24"/>
        </w:rPr>
        <w:t xml:space="preserve">  sangat  bervariasi  dalam  prakteknya.  Umumnya  pos  yang tergabung  dalam  aktiva  lainnya  ini  meliputi  beban  yang  dibayar  di  muka berjangka  panjang,  aktiva  dalam  dana  khusus,  piutang  tidak  lancar, property yang dipegang dan kemudian dijual, serta sekuritas yang dibatasi ataupun kas restriktif.</w:t>
      </w:r>
    </w:p>
    <w:p w:rsidR="00701C16" w:rsidRDefault="00701C16" w:rsidP="00701C16">
      <w:pPr>
        <w:pStyle w:val="ListParagraph"/>
        <w:widowControl/>
        <w:autoSpaceDE/>
        <w:autoSpaceDN/>
        <w:spacing w:line="360" w:lineRule="auto"/>
        <w:ind w:left="567"/>
        <w:jc w:val="both"/>
        <w:rPr>
          <w:rFonts w:ascii="Tahoma" w:hAnsi="Tahoma" w:cs="Tahoma"/>
          <w:sz w:val="24"/>
          <w:szCs w:val="24"/>
        </w:rPr>
      </w:pPr>
    </w:p>
    <w:p w:rsidR="00F945B8" w:rsidRPr="00F945B8" w:rsidRDefault="00F945B8" w:rsidP="00A169C6">
      <w:pPr>
        <w:pStyle w:val="ListParagraph"/>
        <w:widowControl/>
        <w:numPr>
          <w:ilvl w:val="0"/>
          <w:numId w:val="89"/>
        </w:numPr>
        <w:autoSpaceDE/>
        <w:autoSpaceDN/>
        <w:spacing w:line="360" w:lineRule="auto"/>
        <w:ind w:hanging="720"/>
        <w:jc w:val="both"/>
        <w:rPr>
          <w:rFonts w:ascii="Tahoma" w:hAnsi="Tahoma" w:cs="Tahoma"/>
          <w:sz w:val="24"/>
          <w:szCs w:val="24"/>
        </w:rPr>
      </w:pPr>
      <w:r w:rsidRPr="00F945B8">
        <w:rPr>
          <w:rFonts w:ascii="Tahoma" w:hAnsi="Tahoma" w:cs="Tahoma"/>
          <w:sz w:val="24"/>
          <w:szCs w:val="24"/>
        </w:rPr>
        <w:t xml:space="preserve">Aktiva Lancar </w:t>
      </w:r>
    </w:p>
    <w:p w:rsidR="00F945B8" w:rsidRDefault="00F945B8" w:rsidP="00701C16">
      <w:pPr>
        <w:pStyle w:val="ListParagraph"/>
        <w:widowControl/>
        <w:autoSpaceDE/>
        <w:autoSpaceDN/>
        <w:spacing w:line="360" w:lineRule="auto"/>
        <w:ind w:left="720"/>
        <w:jc w:val="both"/>
        <w:rPr>
          <w:rFonts w:ascii="Tahoma" w:hAnsi="Tahoma" w:cs="Tahoma"/>
          <w:sz w:val="24"/>
          <w:szCs w:val="24"/>
        </w:rPr>
      </w:pPr>
      <w:r w:rsidRPr="00F945B8">
        <w:rPr>
          <w:rFonts w:ascii="Tahoma" w:hAnsi="Tahoma" w:cs="Tahoma"/>
          <w:sz w:val="24"/>
          <w:szCs w:val="24"/>
        </w:rPr>
        <w:t>Aktiva  lancar  atau  yang  biasa  disebut  sebagai  current  assets  merupakan  kas maupun  aktiva  lainnya  yang  diharapkan  bisa  dikonversi  atau  diubah  menjadi kas,  dijual  kepada  pihak  lain,  ataupun  dikonsumsi  pada  1  tahun  atau  pada  satu siklus  operasi  perusahaan,  hal  itu  bergantung  pada  yang  mana  yang  kemudian bertahan paling lama.</w:t>
      </w:r>
    </w:p>
    <w:p w:rsidR="00F945B8" w:rsidRDefault="00F945B8" w:rsidP="00701C16">
      <w:pPr>
        <w:pStyle w:val="ListParagraph"/>
        <w:widowControl/>
        <w:autoSpaceDE/>
        <w:autoSpaceDN/>
        <w:spacing w:before="120"/>
        <w:ind w:left="720"/>
        <w:rPr>
          <w:rFonts w:ascii="Tahoma" w:hAnsi="Tahoma" w:cs="Tahoma"/>
          <w:sz w:val="24"/>
          <w:szCs w:val="24"/>
        </w:rPr>
      </w:pPr>
    </w:p>
    <w:tbl>
      <w:tblPr>
        <w:tblStyle w:val="TableGrid"/>
        <w:tblW w:w="0" w:type="auto"/>
        <w:tblInd w:w="720" w:type="dxa"/>
        <w:tblBorders>
          <w:left w:val="none" w:sz="0" w:space="0" w:color="auto"/>
          <w:right w:val="none" w:sz="0" w:space="0" w:color="auto"/>
          <w:insideH w:val="none" w:sz="0" w:space="0" w:color="auto"/>
          <w:insideV w:val="none" w:sz="0" w:space="0" w:color="auto"/>
        </w:tblBorders>
        <w:shd w:val="clear" w:color="auto" w:fill="DBE5F1" w:themeFill="accent1" w:themeFillTint="33"/>
        <w:tblLook w:val="04A0"/>
      </w:tblPr>
      <w:tblGrid>
        <w:gridCol w:w="4270"/>
        <w:gridCol w:w="4253"/>
      </w:tblGrid>
      <w:tr w:rsidR="0059407D" w:rsidRPr="0059407D" w:rsidTr="0059407D">
        <w:tc>
          <w:tcPr>
            <w:tcW w:w="4621" w:type="dxa"/>
            <w:shd w:val="clear" w:color="auto" w:fill="DBE5F1" w:themeFill="accent1" w:themeFillTint="33"/>
          </w:tcPr>
          <w:p w:rsidR="0059407D" w:rsidRPr="0059407D" w:rsidRDefault="0059407D" w:rsidP="0059407D">
            <w:pPr>
              <w:pStyle w:val="ListParagraph"/>
              <w:jc w:val="center"/>
              <w:rPr>
                <w:rFonts w:ascii="Tahoma" w:hAnsi="Tahoma" w:cs="Tahoma"/>
                <w:sz w:val="20"/>
                <w:szCs w:val="20"/>
                <w:u w:val="single"/>
              </w:rPr>
            </w:pPr>
            <w:r w:rsidRPr="0059407D">
              <w:rPr>
                <w:rFonts w:ascii="Tahoma" w:hAnsi="Tahoma" w:cs="Tahoma"/>
                <w:sz w:val="20"/>
                <w:szCs w:val="20"/>
                <w:u w:val="single"/>
              </w:rPr>
              <w:t>Item</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Inventories</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Receivables</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Prepaid expenses</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Short-term investments</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Cash and cash equivalents</w:t>
            </w:r>
          </w:p>
        </w:tc>
        <w:tc>
          <w:tcPr>
            <w:tcW w:w="4622" w:type="dxa"/>
            <w:shd w:val="clear" w:color="auto" w:fill="DBE5F1" w:themeFill="accent1" w:themeFillTint="33"/>
          </w:tcPr>
          <w:p w:rsidR="0059407D" w:rsidRPr="0059407D" w:rsidRDefault="0059407D" w:rsidP="0059407D">
            <w:pPr>
              <w:pStyle w:val="ListParagraph"/>
              <w:jc w:val="center"/>
              <w:rPr>
                <w:rFonts w:ascii="Tahoma" w:hAnsi="Tahoma" w:cs="Tahoma"/>
                <w:sz w:val="20"/>
                <w:szCs w:val="20"/>
                <w:u w:val="single"/>
              </w:rPr>
            </w:pPr>
            <w:r w:rsidRPr="0059407D">
              <w:rPr>
                <w:rFonts w:ascii="Tahoma" w:hAnsi="Tahoma" w:cs="Tahoma"/>
                <w:sz w:val="20"/>
                <w:szCs w:val="20"/>
                <w:u w:val="single"/>
              </w:rPr>
              <w:t>Basis of Valuation</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Lower-of-cost-or-net realizable value</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Estimated amount collectible</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Cost</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Generally, fair value</w:t>
            </w:r>
          </w:p>
          <w:p w:rsidR="0059407D" w:rsidRPr="0059407D" w:rsidRDefault="0059407D" w:rsidP="0059407D">
            <w:pPr>
              <w:pStyle w:val="ListParagraph"/>
              <w:rPr>
                <w:rFonts w:ascii="Tahoma" w:hAnsi="Tahoma" w:cs="Tahoma"/>
                <w:sz w:val="20"/>
                <w:szCs w:val="20"/>
              </w:rPr>
            </w:pPr>
            <w:r w:rsidRPr="0059407D">
              <w:rPr>
                <w:rFonts w:ascii="Tahoma" w:hAnsi="Tahoma" w:cs="Tahoma"/>
                <w:sz w:val="20"/>
                <w:szCs w:val="20"/>
              </w:rPr>
              <w:t>Fair value</w:t>
            </w:r>
          </w:p>
        </w:tc>
      </w:tr>
    </w:tbl>
    <w:p w:rsidR="0059407D" w:rsidRDefault="0059407D" w:rsidP="00701C16">
      <w:pPr>
        <w:pStyle w:val="ListParagraph"/>
        <w:widowControl/>
        <w:autoSpaceDE/>
        <w:autoSpaceDN/>
        <w:spacing w:before="120"/>
        <w:ind w:left="720"/>
        <w:rPr>
          <w:rFonts w:ascii="Tahoma" w:hAnsi="Tahoma" w:cs="Tahoma"/>
          <w:sz w:val="24"/>
          <w:szCs w:val="24"/>
        </w:rPr>
      </w:pPr>
    </w:p>
    <w:p w:rsidR="00F945B8" w:rsidRPr="00F945B8" w:rsidRDefault="00F945B8" w:rsidP="00A169C6">
      <w:pPr>
        <w:pStyle w:val="ListParagraph"/>
        <w:widowControl/>
        <w:numPr>
          <w:ilvl w:val="0"/>
          <w:numId w:val="93"/>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Persediaan </w:t>
      </w:r>
    </w:p>
    <w:p w:rsidR="00F945B8" w:rsidRPr="00F945B8" w:rsidRDefault="00F945B8" w:rsidP="00701C16">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Memperlihatkan: </w:t>
      </w:r>
    </w:p>
    <w:p w:rsidR="00F945B8" w:rsidRPr="00701C16" w:rsidRDefault="00F945B8" w:rsidP="00A169C6">
      <w:pPr>
        <w:pStyle w:val="ListParagraph"/>
        <w:widowControl/>
        <w:numPr>
          <w:ilvl w:val="0"/>
          <w:numId w:val="94"/>
        </w:numPr>
        <w:autoSpaceDE/>
        <w:autoSpaceDN/>
        <w:spacing w:line="360" w:lineRule="auto"/>
        <w:ind w:left="1440"/>
        <w:jc w:val="both"/>
        <w:rPr>
          <w:rFonts w:ascii="Tahoma" w:hAnsi="Tahoma" w:cs="Tahoma"/>
          <w:sz w:val="24"/>
          <w:szCs w:val="24"/>
        </w:rPr>
      </w:pPr>
      <w:r w:rsidRPr="00701C16">
        <w:rPr>
          <w:rFonts w:ascii="Tahoma" w:hAnsi="Tahoma" w:cs="Tahoma"/>
          <w:sz w:val="24"/>
          <w:szCs w:val="24"/>
        </w:rPr>
        <w:t xml:space="preserve">Dasar dalam melakukan suatu penilaian (mana yang paling rendah antara biaya dan harga pasar) </w:t>
      </w:r>
    </w:p>
    <w:p w:rsidR="00F945B8" w:rsidRPr="00701C16" w:rsidRDefault="00F945B8" w:rsidP="00A169C6">
      <w:pPr>
        <w:pStyle w:val="ListParagraph"/>
        <w:widowControl/>
        <w:numPr>
          <w:ilvl w:val="0"/>
          <w:numId w:val="94"/>
        </w:numPr>
        <w:autoSpaceDE/>
        <w:autoSpaceDN/>
        <w:spacing w:line="360" w:lineRule="auto"/>
        <w:ind w:left="1440"/>
        <w:jc w:val="both"/>
        <w:rPr>
          <w:rFonts w:ascii="Tahoma" w:hAnsi="Tahoma" w:cs="Tahoma"/>
          <w:sz w:val="24"/>
          <w:szCs w:val="24"/>
        </w:rPr>
      </w:pPr>
      <w:r w:rsidRPr="00701C16">
        <w:rPr>
          <w:rFonts w:ascii="Tahoma" w:hAnsi="Tahoma" w:cs="Tahoma"/>
          <w:sz w:val="24"/>
          <w:szCs w:val="24"/>
        </w:rPr>
        <w:t>Metode yang digunakan dalam menetapkan harga (FIFO atau biaya</w:t>
      </w:r>
      <w:r w:rsidR="00701C16" w:rsidRPr="00701C16">
        <w:rPr>
          <w:rFonts w:ascii="Tahoma" w:hAnsi="Tahoma" w:cs="Tahoma"/>
          <w:sz w:val="24"/>
          <w:szCs w:val="24"/>
        </w:rPr>
        <w:t xml:space="preserve"> </w:t>
      </w:r>
      <w:r w:rsidRPr="00701C16">
        <w:rPr>
          <w:rFonts w:ascii="Tahoma" w:hAnsi="Tahoma" w:cs="Tahoma"/>
          <w:sz w:val="24"/>
          <w:szCs w:val="24"/>
        </w:rPr>
        <w:t xml:space="preserve">rata-rata) </w:t>
      </w:r>
    </w:p>
    <w:p w:rsidR="00F945B8" w:rsidRPr="00F945B8" w:rsidRDefault="00F945B8" w:rsidP="00A169C6">
      <w:pPr>
        <w:pStyle w:val="ListParagraph"/>
        <w:widowControl/>
        <w:numPr>
          <w:ilvl w:val="0"/>
          <w:numId w:val="93"/>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Piutang </w:t>
      </w:r>
    </w:p>
    <w:p w:rsidR="00F945B8" w:rsidRDefault="00F945B8" w:rsidP="00701C16">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Kategori utama </w:t>
      </w:r>
      <w:proofErr w:type="gramStart"/>
      <w:r w:rsidRPr="00F945B8">
        <w:rPr>
          <w:rFonts w:ascii="Tahoma" w:hAnsi="Tahoma" w:cs="Tahoma"/>
          <w:sz w:val="24"/>
          <w:szCs w:val="24"/>
        </w:rPr>
        <w:t>piutang  harus</w:t>
      </w:r>
      <w:proofErr w:type="gramEnd"/>
      <w:r w:rsidRPr="00F945B8">
        <w:rPr>
          <w:rFonts w:ascii="Tahoma" w:hAnsi="Tahoma" w:cs="Tahoma"/>
          <w:sz w:val="24"/>
          <w:szCs w:val="24"/>
        </w:rPr>
        <w:t xml:space="preserve"> disajikan di dalam suatu neraca perusahaan ataupun juga dimaskukkan ke dalam catatan terkait.</w:t>
      </w:r>
    </w:p>
    <w:p w:rsidR="00F945B8" w:rsidRPr="00F945B8" w:rsidRDefault="00F945B8" w:rsidP="00A169C6">
      <w:pPr>
        <w:pStyle w:val="ListParagraph"/>
        <w:widowControl/>
        <w:numPr>
          <w:ilvl w:val="0"/>
          <w:numId w:val="93"/>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Beban Dibayar di Muka </w:t>
      </w:r>
    </w:p>
    <w:p w:rsidR="00F945B8" w:rsidRPr="00F945B8" w:rsidRDefault="009A2594" w:rsidP="00701C16">
      <w:pPr>
        <w:pStyle w:val="ListParagraph"/>
        <w:widowControl/>
        <w:autoSpaceDE/>
        <w:autoSpaceDN/>
        <w:spacing w:line="360" w:lineRule="auto"/>
        <w:ind w:left="1080"/>
        <w:jc w:val="both"/>
        <w:rPr>
          <w:rFonts w:ascii="Tahoma" w:hAnsi="Tahoma" w:cs="Tahoma"/>
          <w:sz w:val="24"/>
          <w:szCs w:val="24"/>
        </w:rPr>
      </w:pPr>
      <w:r>
        <w:rPr>
          <w:rFonts w:ascii="Tahoma" w:hAnsi="Tahoma" w:cs="Tahoma"/>
          <w:sz w:val="24"/>
          <w:szCs w:val="24"/>
        </w:rPr>
        <w:t>Beban  dibayar  di</w:t>
      </w:r>
      <w:r w:rsidR="00F945B8" w:rsidRPr="00F945B8">
        <w:rPr>
          <w:rFonts w:ascii="Tahoma" w:hAnsi="Tahoma" w:cs="Tahoma"/>
          <w:sz w:val="24"/>
          <w:szCs w:val="24"/>
        </w:rPr>
        <w:t xml:space="preserve">muka  </w:t>
      </w:r>
      <w:r w:rsidR="00F945B8" w:rsidRPr="009A2594">
        <w:rPr>
          <w:rFonts w:ascii="Tahoma" w:hAnsi="Tahoma" w:cs="Tahoma"/>
          <w:i/>
          <w:sz w:val="24"/>
          <w:szCs w:val="24"/>
        </w:rPr>
        <w:t>(prepaid  expense)</w:t>
      </w:r>
      <w:r w:rsidR="00F945B8" w:rsidRPr="00F945B8">
        <w:rPr>
          <w:rFonts w:ascii="Tahoma" w:hAnsi="Tahoma" w:cs="Tahoma"/>
          <w:sz w:val="24"/>
          <w:szCs w:val="24"/>
        </w:rPr>
        <w:t xml:space="preserve">  merupakan  pembayaran  kas, yang  diklasifikasikan  ke  dalam  aktiva  karena  jasa  atau  manfaat  akan diperoleh  di  masa  yang  akan  datang.  </w:t>
      </w:r>
      <w:proofErr w:type="gramStart"/>
      <w:r w:rsidR="00F945B8" w:rsidRPr="00F945B8">
        <w:rPr>
          <w:rFonts w:ascii="Tahoma" w:hAnsi="Tahoma" w:cs="Tahoma"/>
          <w:sz w:val="24"/>
          <w:szCs w:val="24"/>
        </w:rPr>
        <w:t>Contohnya  seperti</w:t>
      </w:r>
      <w:proofErr w:type="gramEnd"/>
      <w:r w:rsidR="00F945B8" w:rsidRPr="00F945B8">
        <w:rPr>
          <w:rFonts w:ascii="Tahoma" w:hAnsi="Tahoma" w:cs="Tahoma"/>
          <w:sz w:val="24"/>
          <w:szCs w:val="24"/>
        </w:rPr>
        <w:t xml:space="preserve">  asuransi,  sewa dibayar di muka, iklan, pajak, perlengkapan. </w:t>
      </w:r>
    </w:p>
    <w:p w:rsidR="00F945B8" w:rsidRPr="00F945B8" w:rsidRDefault="00F945B8" w:rsidP="00A169C6">
      <w:pPr>
        <w:pStyle w:val="ListParagraph"/>
        <w:widowControl/>
        <w:numPr>
          <w:ilvl w:val="0"/>
          <w:numId w:val="93"/>
        </w:numPr>
        <w:autoSpaceDE/>
        <w:autoSpaceDN/>
        <w:spacing w:line="360" w:lineRule="auto"/>
        <w:ind w:left="1080"/>
        <w:jc w:val="both"/>
        <w:rPr>
          <w:rFonts w:ascii="Tahoma" w:hAnsi="Tahoma" w:cs="Tahoma"/>
          <w:sz w:val="24"/>
          <w:szCs w:val="24"/>
        </w:rPr>
      </w:pPr>
      <w:r w:rsidRPr="00F945B8">
        <w:rPr>
          <w:rFonts w:ascii="Tahoma" w:hAnsi="Tahoma" w:cs="Tahoma"/>
          <w:sz w:val="24"/>
          <w:szCs w:val="24"/>
        </w:rPr>
        <w:lastRenderedPageBreak/>
        <w:t xml:space="preserve">Investasi Jangka Pendek </w:t>
      </w:r>
    </w:p>
    <w:p w:rsidR="00F945B8" w:rsidRPr="00F945B8" w:rsidRDefault="00F945B8" w:rsidP="00701C16">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Investasi jangka pendek </w:t>
      </w:r>
      <w:r w:rsidRPr="009A2594">
        <w:rPr>
          <w:rFonts w:ascii="Tahoma" w:hAnsi="Tahoma" w:cs="Tahoma"/>
          <w:i/>
          <w:sz w:val="24"/>
          <w:szCs w:val="24"/>
        </w:rPr>
        <w:t>(short term investment)</w:t>
      </w:r>
      <w:r w:rsidRPr="00F945B8">
        <w:rPr>
          <w:rFonts w:ascii="Tahoma" w:hAnsi="Tahoma" w:cs="Tahoma"/>
          <w:sz w:val="24"/>
          <w:szCs w:val="24"/>
        </w:rPr>
        <w:t xml:space="preserve"> dikelompokkan menjadi 3 portfolio yang terpisah sebagai berikut, yaitu: </w:t>
      </w:r>
    </w:p>
    <w:p w:rsidR="00F945B8" w:rsidRPr="00701C16" w:rsidRDefault="00F945B8" w:rsidP="00A169C6">
      <w:pPr>
        <w:pStyle w:val="ListParagraph"/>
        <w:widowControl/>
        <w:numPr>
          <w:ilvl w:val="0"/>
          <w:numId w:val="95"/>
        </w:numPr>
        <w:autoSpaceDE/>
        <w:autoSpaceDN/>
        <w:spacing w:line="360" w:lineRule="auto"/>
        <w:ind w:left="1440"/>
        <w:jc w:val="both"/>
        <w:rPr>
          <w:rFonts w:ascii="Tahoma" w:hAnsi="Tahoma" w:cs="Tahoma"/>
          <w:sz w:val="24"/>
          <w:szCs w:val="24"/>
        </w:rPr>
      </w:pPr>
      <w:r w:rsidRPr="00701C16">
        <w:rPr>
          <w:rFonts w:ascii="Tahoma" w:hAnsi="Tahoma" w:cs="Tahoma"/>
          <w:sz w:val="24"/>
          <w:szCs w:val="24"/>
        </w:rPr>
        <w:t xml:space="preserve">Sekuritas  yang dipegang oleh perusahaan hingga jatuh tempo  atau yang  biasa  dikenal  sebagai  </w:t>
      </w:r>
      <w:r w:rsidRPr="009A2594">
        <w:rPr>
          <w:rFonts w:ascii="Tahoma" w:hAnsi="Tahoma" w:cs="Tahoma"/>
          <w:i/>
          <w:sz w:val="24"/>
          <w:szCs w:val="24"/>
        </w:rPr>
        <w:t>held-to-maturity  security</w:t>
      </w:r>
      <w:r w:rsidRPr="00701C16">
        <w:rPr>
          <w:rFonts w:ascii="Tahoma" w:hAnsi="Tahoma" w:cs="Tahoma"/>
          <w:sz w:val="24"/>
          <w:szCs w:val="24"/>
        </w:rPr>
        <w:t xml:space="preserve">,  yaitu  suatu jenis  sekuritas  yang  merupakan  utang  perusahaan  dan  mempunyai nilai    yang  positif  serta  kemampuan  agar    dapat  dipegang  oleh perusahaan  sampai  dengan  tanggal  jatuh  tempo  dari  sekuritas tersebut. </w:t>
      </w:r>
    </w:p>
    <w:p w:rsidR="00F945B8" w:rsidRPr="00701C16" w:rsidRDefault="00F945B8" w:rsidP="00A169C6">
      <w:pPr>
        <w:pStyle w:val="ListParagraph"/>
        <w:widowControl/>
        <w:numPr>
          <w:ilvl w:val="0"/>
          <w:numId w:val="95"/>
        </w:numPr>
        <w:autoSpaceDE/>
        <w:autoSpaceDN/>
        <w:spacing w:line="360" w:lineRule="auto"/>
        <w:ind w:left="1440"/>
        <w:jc w:val="both"/>
        <w:rPr>
          <w:rFonts w:ascii="Tahoma" w:hAnsi="Tahoma" w:cs="Tahoma"/>
          <w:sz w:val="24"/>
          <w:szCs w:val="24"/>
        </w:rPr>
      </w:pPr>
      <w:r w:rsidRPr="00701C16">
        <w:rPr>
          <w:rFonts w:ascii="Tahoma" w:hAnsi="Tahoma" w:cs="Tahoma"/>
          <w:sz w:val="24"/>
          <w:szCs w:val="24"/>
        </w:rPr>
        <w:t xml:space="preserve">Sekutitas  perdagangan  atau  yang  biasa  dikenla  sebagai  trading securities,  yaitu  sekuritas  atas  utang  perusahaan  serta  merupakan ekuitas  yang  tujuan  utama  pembeliannya  dalah  untuk  dipegang sementara  yang  kemudian  dijual  pada  waktu  yang  dekat  dengan tujuan  mendapat  laba  atauun  selisih  harga  dalam  jangka  yang singkat. </w:t>
      </w:r>
    </w:p>
    <w:p w:rsidR="00F945B8" w:rsidRPr="00701C16" w:rsidRDefault="00F945B8" w:rsidP="00A169C6">
      <w:pPr>
        <w:pStyle w:val="ListParagraph"/>
        <w:widowControl/>
        <w:numPr>
          <w:ilvl w:val="0"/>
          <w:numId w:val="95"/>
        </w:numPr>
        <w:autoSpaceDE/>
        <w:autoSpaceDN/>
        <w:spacing w:line="360" w:lineRule="auto"/>
        <w:ind w:left="1440"/>
        <w:jc w:val="both"/>
        <w:rPr>
          <w:rFonts w:ascii="Tahoma" w:hAnsi="Tahoma" w:cs="Tahoma"/>
          <w:sz w:val="24"/>
          <w:szCs w:val="24"/>
        </w:rPr>
      </w:pPr>
      <w:r w:rsidRPr="00701C16">
        <w:rPr>
          <w:rFonts w:ascii="Tahoma" w:hAnsi="Tahoma" w:cs="Tahoma"/>
          <w:sz w:val="24"/>
          <w:szCs w:val="24"/>
        </w:rPr>
        <w:t xml:space="preserve">Sekuritas  yang  tersedia  untuk  dijual  atau  yang  biasa  disebut sebagai  available  </w:t>
      </w:r>
      <w:r w:rsidRPr="009A2594">
        <w:rPr>
          <w:rFonts w:ascii="Tahoma" w:hAnsi="Tahoma" w:cs="Tahoma"/>
          <w:i/>
          <w:sz w:val="24"/>
          <w:szCs w:val="24"/>
        </w:rPr>
        <w:t>for  sale  securities</w:t>
      </w:r>
      <w:r w:rsidRPr="00701C16">
        <w:rPr>
          <w:rFonts w:ascii="Tahoma" w:hAnsi="Tahoma" w:cs="Tahoma"/>
          <w:sz w:val="24"/>
          <w:szCs w:val="24"/>
        </w:rPr>
        <w:t xml:space="preserve">,  yaitu  merupakan  suatu sekuritas  hutang  yang  dimiliki  oleh  perusahaan  serta  ekuitas  yang tidak  diklasifikasikan  sebagai  suatu  sekuritas  yang  dipegang perusahaan  hingga  saatnya  jatuh  tempo  ataupun  sekuritas perdagangan. </w:t>
      </w:r>
    </w:p>
    <w:p w:rsidR="00F945B8" w:rsidRPr="00F945B8" w:rsidRDefault="00F945B8" w:rsidP="00A169C6">
      <w:pPr>
        <w:pStyle w:val="ListParagraph"/>
        <w:widowControl/>
        <w:numPr>
          <w:ilvl w:val="0"/>
          <w:numId w:val="93"/>
        </w:numPr>
        <w:autoSpaceDE/>
        <w:autoSpaceDN/>
        <w:spacing w:line="360" w:lineRule="auto"/>
        <w:ind w:left="1080"/>
        <w:jc w:val="both"/>
        <w:rPr>
          <w:rFonts w:ascii="Tahoma" w:hAnsi="Tahoma" w:cs="Tahoma"/>
          <w:sz w:val="24"/>
          <w:szCs w:val="24"/>
        </w:rPr>
      </w:pPr>
      <w:r w:rsidRPr="00F945B8">
        <w:rPr>
          <w:rFonts w:ascii="Tahoma" w:hAnsi="Tahoma" w:cs="Tahoma"/>
          <w:sz w:val="24"/>
          <w:szCs w:val="24"/>
        </w:rPr>
        <w:t xml:space="preserve">Kas dan Ekuivalen Kas </w:t>
      </w:r>
    </w:p>
    <w:p w:rsidR="00F945B8" w:rsidRPr="00F945B8" w:rsidRDefault="00F945B8" w:rsidP="00E57B3C">
      <w:pPr>
        <w:pStyle w:val="ListParagraph"/>
        <w:widowControl/>
        <w:autoSpaceDE/>
        <w:autoSpaceDN/>
        <w:spacing w:line="360" w:lineRule="auto"/>
        <w:ind w:left="1080"/>
        <w:jc w:val="both"/>
        <w:rPr>
          <w:rFonts w:ascii="Tahoma" w:hAnsi="Tahoma" w:cs="Tahoma"/>
          <w:sz w:val="24"/>
          <w:szCs w:val="24"/>
        </w:rPr>
      </w:pPr>
      <w:r w:rsidRPr="00F945B8">
        <w:rPr>
          <w:rFonts w:ascii="Tahoma" w:hAnsi="Tahoma" w:cs="Tahoma"/>
          <w:sz w:val="24"/>
          <w:szCs w:val="24"/>
        </w:rPr>
        <w:t>Kas  umumnya  terdiri  dari  mata  uang  serta  giro  atau  yang  biasa  disebut sebagai  deposit  (yaitu  uang  yang  tersedia  sebagai  pemenuhan  permintaan di    suatu  lembaga  keuangan).  Ekuivalen  kas  me</w:t>
      </w:r>
      <w:r w:rsidR="00E57B3C">
        <w:rPr>
          <w:rFonts w:ascii="Tahoma" w:hAnsi="Tahoma" w:cs="Tahoma"/>
          <w:sz w:val="24"/>
          <w:szCs w:val="24"/>
        </w:rPr>
        <w:t>r</w:t>
      </w:r>
      <w:r w:rsidRPr="00F945B8">
        <w:rPr>
          <w:rFonts w:ascii="Tahoma" w:hAnsi="Tahoma" w:cs="Tahoma"/>
          <w:sz w:val="24"/>
          <w:szCs w:val="24"/>
        </w:rPr>
        <w:t>upakan  suatu  investasi berjangka pendek dan sangat likuid yang kemudian akan mengalami masa jatuh  tempo  pada  waktu  tiga  bulan  ataupun  bisa  kurang.  Sebuah</w:t>
      </w:r>
      <w:r w:rsidR="00E57B3C">
        <w:rPr>
          <w:rFonts w:ascii="Tahoma" w:hAnsi="Tahoma" w:cs="Tahoma"/>
          <w:sz w:val="24"/>
          <w:szCs w:val="24"/>
        </w:rPr>
        <w:t xml:space="preserve"> </w:t>
      </w:r>
      <w:proofErr w:type="gramStart"/>
      <w:r w:rsidRPr="00F945B8">
        <w:rPr>
          <w:rFonts w:ascii="Tahoma" w:hAnsi="Tahoma" w:cs="Tahoma"/>
          <w:sz w:val="24"/>
          <w:szCs w:val="24"/>
        </w:rPr>
        <w:t>perusahaan  harus</w:t>
      </w:r>
      <w:proofErr w:type="gramEnd"/>
      <w:r w:rsidRPr="00F945B8">
        <w:rPr>
          <w:rFonts w:ascii="Tahoma" w:hAnsi="Tahoma" w:cs="Tahoma"/>
          <w:sz w:val="24"/>
          <w:szCs w:val="24"/>
        </w:rPr>
        <w:t xml:space="preserve">  mengungkapkan  setiap  restriksi  atau  komitmen  yang terkait dengan ketersediaan kas. </w:t>
      </w:r>
    </w:p>
    <w:p w:rsidR="005F632D" w:rsidRDefault="005F632D" w:rsidP="00E57B3C">
      <w:pPr>
        <w:widowControl/>
        <w:autoSpaceDE/>
        <w:autoSpaceDN/>
        <w:spacing w:line="360" w:lineRule="auto"/>
        <w:jc w:val="both"/>
        <w:rPr>
          <w:rFonts w:ascii="Tahoma" w:hAnsi="Tahoma" w:cs="Tahoma"/>
          <w:sz w:val="24"/>
          <w:szCs w:val="24"/>
        </w:rPr>
      </w:pPr>
    </w:p>
    <w:p w:rsidR="005F632D" w:rsidRDefault="005F632D" w:rsidP="00E57B3C">
      <w:pPr>
        <w:widowControl/>
        <w:autoSpaceDE/>
        <w:autoSpaceDN/>
        <w:spacing w:line="360" w:lineRule="auto"/>
        <w:jc w:val="both"/>
        <w:rPr>
          <w:rFonts w:ascii="Tahoma" w:hAnsi="Tahoma" w:cs="Tahoma"/>
          <w:sz w:val="24"/>
          <w:szCs w:val="24"/>
        </w:rPr>
      </w:pPr>
    </w:p>
    <w:p w:rsidR="005F632D" w:rsidRDefault="005F632D" w:rsidP="00E57B3C">
      <w:pPr>
        <w:widowControl/>
        <w:autoSpaceDE/>
        <w:autoSpaceDN/>
        <w:spacing w:line="360" w:lineRule="auto"/>
        <w:jc w:val="both"/>
        <w:rPr>
          <w:rFonts w:ascii="Tahoma" w:hAnsi="Tahoma" w:cs="Tahoma"/>
          <w:sz w:val="24"/>
          <w:szCs w:val="24"/>
        </w:rPr>
      </w:pPr>
    </w:p>
    <w:p w:rsidR="005F632D" w:rsidRDefault="005F632D" w:rsidP="00E57B3C">
      <w:pPr>
        <w:widowControl/>
        <w:autoSpaceDE/>
        <w:autoSpaceDN/>
        <w:spacing w:line="360" w:lineRule="auto"/>
        <w:jc w:val="both"/>
        <w:rPr>
          <w:rFonts w:ascii="Tahoma" w:hAnsi="Tahoma" w:cs="Tahoma"/>
          <w:sz w:val="24"/>
          <w:szCs w:val="24"/>
        </w:rPr>
      </w:pPr>
    </w:p>
    <w:p w:rsidR="00F945B8" w:rsidRDefault="00F945B8" w:rsidP="00A169C6">
      <w:pPr>
        <w:pStyle w:val="ListParagraph"/>
        <w:widowControl/>
        <w:numPr>
          <w:ilvl w:val="0"/>
          <w:numId w:val="89"/>
        </w:numPr>
        <w:autoSpaceDE/>
        <w:autoSpaceDN/>
        <w:spacing w:line="360" w:lineRule="auto"/>
        <w:ind w:hanging="720"/>
        <w:jc w:val="both"/>
        <w:rPr>
          <w:rFonts w:ascii="Tahoma" w:hAnsi="Tahoma" w:cs="Tahoma"/>
          <w:sz w:val="24"/>
          <w:szCs w:val="24"/>
        </w:rPr>
      </w:pPr>
      <w:r w:rsidRPr="00E57B3C">
        <w:rPr>
          <w:rFonts w:ascii="Tahoma" w:hAnsi="Tahoma" w:cs="Tahoma"/>
          <w:sz w:val="24"/>
          <w:szCs w:val="24"/>
        </w:rPr>
        <w:t>Ekuitas Pemilik</w:t>
      </w:r>
    </w:p>
    <w:p w:rsidR="0059407D" w:rsidRDefault="0059407D" w:rsidP="0059407D">
      <w:pPr>
        <w:pStyle w:val="ListParagraph"/>
        <w:widowControl/>
        <w:autoSpaceDE/>
        <w:autoSpaceDN/>
        <w:spacing w:line="360" w:lineRule="auto"/>
        <w:ind w:left="720"/>
        <w:jc w:val="both"/>
        <w:rPr>
          <w:rFonts w:ascii="Tahoma" w:hAnsi="Tahoma" w:cs="Tahoma"/>
          <w:sz w:val="24"/>
          <w:szCs w:val="24"/>
        </w:rPr>
      </w:pPr>
      <w:proofErr w:type="gramStart"/>
      <w:r>
        <w:rPr>
          <w:rFonts w:ascii="Tahoma" w:hAnsi="Tahoma" w:cs="Tahoma"/>
          <w:sz w:val="24"/>
          <w:szCs w:val="24"/>
        </w:rPr>
        <w:t>Ekuitas merupakan bagian hak pemilik dalam perusahaan yaitu selisish antara aktiva dan kewajiban yang ada, dan bukan merupakan ukuran nilai jual perusahaan.</w:t>
      </w:r>
      <w:proofErr w:type="gramEnd"/>
      <w:r w:rsidR="005F632D">
        <w:rPr>
          <w:rFonts w:ascii="Tahoma" w:hAnsi="Tahoma" w:cs="Tahoma"/>
          <w:sz w:val="24"/>
          <w:szCs w:val="24"/>
        </w:rPr>
        <w:t xml:space="preserve"> </w:t>
      </w:r>
      <w:r>
        <w:rPr>
          <w:rFonts w:ascii="Tahoma" w:hAnsi="Tahoma" w:cs="Tahoma"/>
          <w:sz w:val="24"/>
          <w:szCs w:val="24"/>
        </w:rPr>
        <w:t xml:space="preserve">Struktur kepemilikan dalam perusahaan </w:t>
      </w:r>
      <w:proofErr w:type="gramStart"/>
      <w:r>
        <w:rPr>
          <w:rFonts w:ascii="Tahoma" w:hAnsi="Tahoma" w:cs="Tahoma"/>
          <w:sz w:val="24"/>
          <w:szCs w:val="24"/>
        </w:rPr>
        <w:t>industry :</w:t>
      </w:r>
      <w:proofErr w:type="gramEnd"/>
    </w:p>
    <w:p w:rsidR="0059407D" w:rsidRDefault="0059407D" w:rsidP="00A169C6">
      <w:pPr>
        <w:pStyle w:val="ListParagraph"/>
        <w:widowControl/>
        <w:numPr>
          <w:ilvl w:val="1"/>
          <w:numId w:val="69"/>
        </w:numPr>
        <w:autoSpaceDE/>
        <w:autoSpaceDN/>
        <w:spacing w:line="360" w:lineRule="auto"/>
        <w:ind w:left="1080"/>
        <w:jc w:val="both"/>
        <w:rPr>
          <w:rFonts w:ascii="Tahoma" w:hAnsi="Tahoma" w:cs="Tahoma"/>
          <w:sz w:val="24"/>
          <w:szCs w:val="24"/>
        </w:rPr>
      </w:pPr>
      <w:r>
        <w:rPr>
          <w:rFonts w:ascii="Tahoma" w:hAnsi="Tahoma" w:cs="Tahoma"/>
          <w:sz w:val="24"/>
          <w:szCs w:val="24"/>
        </w:rPr>
        <w:t>Modal saham</w:t>
      </w:r>
    </w:p>
    <w:p w:rsidR="0059407D" w:rsidRDefault="0059407D" w:rsidP="00A169C6">
      <w:pPr>
        <w:pStyle w:val="ListParagraph"/>
        <w:widowControl/>
        <w:numPr>
          <w:ilvl w:val="1"/>
          <w:numId w:val="69"/>
        </w:numPr>
        <w:autoSpaceDE/>
        <w:autoSpaceDN/>
        <w:spacing w:line="360" w:lineRule="auto"/>
        <w:ind w:left="1080"/>
        <w:jc w:val="both"/>
        <w:rPr>
          <w:rFonts w:ascii="Tahoma" w:hAnsi="Tahoma" w:cs="Tahoma"/>
          <w:sz w:val="24"/>
          <w:szCs w:val="24"/>
        </w:rPr>
      </w:pPr>
      <w:r>
        <w:rPr>
          <w:rFonts w:ascii="Tahoma" w:hAnsi="Tahoma" w:cs="Tahoma"/>
          <w:sz w:val="24"/>
          <w:szCs w:val="24"/>
        </w:rPr>
        <w:t>Pemasukan modal (tambahan modal disetor)</w:t>
      </w:r>
    </w:p>
    <w:p w:rsidR="0059407D" w:rsidRDefault="0059407D" w:rsidP="00A169C6">
      <w:pPr>
        <w:pStyle w:val="ListParagraph"/>
        <w:widowControl/>
        <w:numPr>
          <w:ilvl w:val="1"/>
          <w:numId w:val="69"/>
        </w:numPr>
        <w:autoSpaceDE/>
        <w:autoSpaceDN/>
        <w:spacing w:line="360" w:lineRule="auto"/>
        <w:ind w:left="1080"/>
        <w:jc w:val="both"/>
        <w:rPr>
          <w:rFonts w:ascii="Tahoma" w:hAnsi="Tahoma" w:cs="Tahoma"/>
          <w:sz w:val="24"/>
          <w:szCs w:val="24"/>
        </w:rPr>
      </w:pPr>
      <w:r>
        <w:rPr>
          <w:rFonts w:ascii="Tahoma" w:hAnsi="Tahoma" w:cs="Tahoma"/>
          <w:sz w:val="24"/>
          <w:szCs w:val="24"/>
        </w:rPr>
        <w:t>Laba ditahan</w:t>
      </w:r>
    </w:p>
    <w:p w:rsidR="0059407D" w:rsidRPr="0059407D" w:rsidRDefault="0059407D" w:rsidP="0059407D">
      <w:pPr>
        <w:widowControl/>
        <w:autoSpaceDE/>
        <w:autoSpaceDN/>
        <w:spacing w:line="360" w:lineRule="auto"/>
        <w:ind w:left="720"/>
        <w:jc w:val="both"/>
        <w:rPr>
          <w:rFonts w:ascii="Tahoma" w:hAnsi="Tahoma" w:cs="Tahoma"/>
          <w:sz w:val="24"/>
          <w:szCs w:val="24"/>
        </w:rPr>
      </w:pPr>
    </w:p>
    <w:p w:rsidR="00F945B8" w:rsidRDefault="00F945B8" w:rsidP="00A169C6">
      <w:pPr>
        <w:pStyle w:val="ListParagraph"/>
        <w:widowControl/>
        <w:numPr>
          <w:ilvl w:val="0"/>
          <w:numId w:val="89"/>
        </w:numPr>
        <w:autoSpaceDE/>
        <w:autoSpaceDN/>
        <w:spacing w:line="360" w:lineRule="auto"/>
        <w:ind w:hanging="720"/>
        <w:jc w:val="both"/>
        <w:rPr>
          <w:rFonts w:ascii="Tahoma" w:hAnsi="Tahoma" w:cs="Tahoma"/>
          <w:sz w:val="24"/>
          <w:szCs w:val="24"/>
        </w:rPr>
      </w:pPr>
      <w:r w:rsidRPr="00E57B3C">
        <w:rPr>
          <w:rFonts w:ascii="Tahoma" w:hAnsi="Tahoma" w:cs="Tahoma"/>
          <w:sz w:val="24"/>
          <w:szCs w:val="24"/>
        </w:rPr>
        <w:t>Format Neraca</w:t>
      </w:r>
    </w:p>
    <w:p w:rsidR="0059407D" w:rsidRDefault="003570D9" w:rsidP="003570D9">
      <w:pPr>
        <w:pStyle w:val="ListParagraph"/>
        <w:widowControl/>
        <w:autoSpaceDE/>
        <w:autoSpaceDN/>
        <w:spacing w:line="360" w:lineRule="auto"/>
        <w:ind w:left="720"/>
        <w:jc w:val="both"/>
        <w:rPr>
          <w:rFonts w:ascii="Tahoma" w:hAnsi="Tahoma" w:cs="Tahoma"/>
          <w:sz w:val="24"/>
          <w:szCs w:val="24"/>
        </w:rPr>
      </w:pPr>
      <w:r>
        <w:rPr>
          <w:rFonts w:ascii="Tahoma" w:hAnsi="Tahoma" w:cs="Tahoma"/>
          <w:sz w:val="24"/>
          <w:szCs w:val="24"/>
        </w:rPr>
        <w:t xml:space="preserve">Neraca dapat disusun dalam tiga bentuk yang lazim dikenal, </w:t>
      </w:r>
      <w:proofErr w:type="gramStart"/>
      <w:r>
        <w:rPr>
          <w:rFonts w:ascii="Tahoma" w:hAnsi="Tahoma" w:cs="Tahoma"/>
          <w:sz w:val="24"/>
          <w:szCs w:val="24"/>
        </w:rPr>
        <w:t>yaitu :</w:t>
      </w:r>
      <w:proofErr w:type="gramEnd"/>
    </w:p>
    <w:p w:rsidR="003570D9" w:rsidRPr="003570D9" w:rsidRDefault="003570D9" w:rsidP="00A169C6">
      <w:pPr>
        <w:pStyle w:val="ListParagraph"/>
        <w:widowControl/>
        <w:numPr>
          <w:ilvl w:val="1"/>
          <w:numId w:val="27"/>
        </w:numPr>
        <w:autoSpaceDE/>
        <w:autoSpaceDN/>
        <w:spacing w:line="360" w:lineRule="auto"/>
        <w:ind w:left="1080" w:hanging="360"/>
        <w:jc w:val="both"/>
        <w:rPr>
          <w:rFonts w:ascii="Tahoma" w:hAnsi="Tahoma" w:cs="Tahoma"/>
          <w:i/>
          <w:sz w:val="24"/>
          <w:szCs w:val="24"/>
        </w:rPr>
      </w:pPr>
      <w:r>
        <w:rPr>
          <w:rFonts w:ascii="Tahoma" w:hAnsi="Tahoma" w:cs="Tahoma"/>
          <w:sz w:val="24"/>
          <w:szCs w:val="24"/>
        </w:rPr>
        <w:t xml:space="preserve">Bentuk Skontro </w:t>
      </w:r>
      <w:r w:rsidRPr="003570D9">
        <w:rPr>
          <w:rFonts w:ascii="Tahoma" w:hAnsi="Tahoma" w:cs="Tahoma"/>
          <w:i/>
          <w:sz w:val="24"/>
          <w:szCs w:val="24"/>
        </w:rPr>
        <w:t>(Account Form)</w:t>
      </w:r>
    </w:p>
    <w:p w:rsidR="003570D9" w:rsidRDefault="003570D9" w:rsidP="003570D9">
      <w:pPr>
        <w:pStyle w:val="ListParagraph"/>
        <w:widowControl/>
        <w:autoSpaceDE/>
        <w:autoSpaceDN/>
        <w:spacing w:line="360" w:lineRule="auto"/>
        <w:ind w:left="1080"/>
        <w:jc w:val="both"/>
        <w:rPr>
          <w:rFonts w:ascii="Tahoma" w:hAnsi="Tahoma" w:cs="Tahoma"/>
          <w:sz w:val="24"/>
          <w:szCs w:val="24"/>
        </w:rPr>
      </w:pPr>
      <w:r>
        <w:rPr>
          <w:rFonts w:ascii="Tahoma" w:hAnsi="Tahoma" w:cs="Tahoma"/>
          <w:sz w:val="24"/>
          <w:szCs w:val="24"/>
        </w:rPr>
        <w:t>Yaitu bentuk rekening T, dimana aset disusun dibagian kiri atau debit dan dibagian kanan atau kredit dibagi menjadi dua kelompok yaitu kelompok hutang dan modal</w:t>
      </w:r>
    </w:p>
    <w:p w:rsidR="003570D9" w:rsidRPr="00A73352" w:rsidRDefault="003570D9" w:rsidP="003570D9">
      <w:pPr>
        <w:pStyle w:val="ListParagraph"/>
        <w:widowControl/>
        <w:autoSpaceDE/>
        <w:autoSpaceDN/>
        <w:ind w:left="1080"/>
        <w:jc w:val="center"/>
        <w:rPr>
          <w:rFonts w:ascii="Tahoma" w:hAnsi="Tahoma" w:cs="Tahoma"/>
          <w:b/>
          <w:sz w:val="20"/>
          <w:szCs w:val="20"/>
        </w:rPr>
      </w:pPr>
      <w:r w:rsidRPr="00A73352">
        <w:rPr>
          <w:rFonts w:ascii="Tahoma" w:hAnsi="Tahoma" w:cs="Tahoma"/>
          <w:b/>
          <w:sz w:val="20"/>
          <w:szCs w:val="20"/>
        </w:rPr>
        <w:t>PT RAFFA</w:t>
      </w:r>
    </w:p>
    <w:p w:rsidR="003570D9" w:rsidRPr="00A73352" w:rsidRDefault="003570D9" w:rsidP="003570D9">
      <w:pPr>
        <w:pStyle w:val="ListParagraph"/>
        <w:widowControl/>
        <w:autoSpaceDE/>
        <w:autoSpaceDN/>
        <w:ind w:left="1080"/>
        <w:jc w:val="center"/>
        <w:rPr>
          <w:rFonts w:ascii="Tahoma" w:hAnsi="Tahoma" w:cs="Tahoma"/>
          <w:b/>
          <w:sz w:val="20"/>
          <w:szCs w:val="20"/>
        </w:rPr>
      </w:pPr>
      <w:r w:rsidRPr="00A73352">
        <w:rPr>
          <w:rFonts w:ascii="Tahoma" w:hAnsi="Tahoma" w:cs="Tahoma"/>
          <w:b/>
          <w:sz w:val="20"/>
          <w:szCs w:val="20"/>
        </w:rPr>
        <w:t>NERACA</w:t>
      </w:r>
    </w:p>
    <w:p w:rsidR="003570D9" w:rsidRPr="00A73352" w:rsidRDefault="003570D9" w:rsidP="00A73352">
      <w:pPr>
        <w:pStyle w:val="ListParagraph"/>
        <w:widowControl/>
        <w:autoSpaceDE/>
        <w:autoSpaceDN/>
        <w:spacing w:after="120"/>
        <w:ind w:left="1080"/>
        <w:jc w:val="center"/>
        <w:rPr>
          <w:rFonts w:ascii="Tahoma" w:hAnsi="Tahoma" w:cs="Tahoma"/>
          <w:b/>
          <w:sz w:val="20"/>
          <w:szCs w:val="20"/>
        </w:rPr>
      </w:pPr>
      <w:r w:rsidRPr="00A73352">
        <w:rPr>
          <w:rFonts w:ascii="Tahoma" w:hAnsi="Tahoma" w:cs="Tahoma"/>
          <w:b/>
          <w:sz w:val="20"/>
          <w:szCs w:val="20"/>
        </w:rPr>
        <w:t>PER 31 Desember 20XX</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913"/>
        <w:gridCol w:w="3137"/>
        <w:gridCol w:w="945"/>
      </w:tblGrid>
      <w:tr w:rsidR="003570D9" w:rsidRPr="00A73352" w:rsidTr="005F4228">
        <w:tc>
          <w:tcPr>
            <w:tcW w:w="4153" w:type="dxa"/>
            <w:gridSpan w:val="2"/>
          </w:tcPr>
          <w:p w:rsidR="003570D9" w:rsidRPr="00A73352" w:rsidRDefault="003570D9" w:rsidP="00A73352">
            <w:pPr>
              <w:pStyle w:val="ListParagraph"/>
              <w:jc w:val="center"/>
              <w:rPr>
                <w:rFonts w:ascii="Tahoma" w:hAnsi="Tahoma" w:cs="Tahoma"/>
                <w:b/>
                <w:sz w:val="20"/>
                <w:szCs w:val="20"/>
              </w:rPr>
            </w:pPr>
            <w:r w:rsidRPr="00A73352">
              <w:rPr>
                <w:rFonts w:ascii="Tahoma" w:hAnsi="Tahoma" w:cs="Tahoma"/>
                <w:b/>
                <w:sz w:val="20"/>
                <w:szCs w:val="20"/>
              </w:rPr>
              <w:t>ASSET</w:t>
            </w:r>
          </w:p>
        </w:tc>
        <w:tc>
          <w:tcPr>
            <w:tcW w:w="4082" w:type="dxa"/>
            <w:gridSpan w:val="2"/>
          </w:tcPr>
          <w:p w:rsidR="003570D9" w:rsidRPr="00A73352" w:rsidRDefault="003570D9" w:rsidP="00A73352">
            <w:pPr>
              <w:pStyle w:val="ListParagraph"/>
              <w:jc w:val="center"/>
              <w:rPr>
                <w:rFonts w:ascii="Tahoma" w:hAnsi="Tahoma" w:cs="Tahoma"/>
                <w:b/>
                <w:sz w:val="20"/>
                <w:szCs w:val="20"/>
              </w:rPr>
            </w:pPr>
            <w:r w:rsidRPr="00A73352">
              <w:rPr>
                <w:rFonts w:ascii="Tahoma" w:hAnsi="Tahoma" w:cs="Tahoma"/>
                <w:b/>
                <w:sz w:val="20"/>
                <w:szCs w:val="20"/>
              </w:rPr>
              <w:t xml:space="preserve">LIABILITAS </w:t>
            </w:r>
            <w:r w:rsidR="00A73352">
              <w:rPr>
                <w:rFonts w:ascii="Tahoma" w:hAnsi="Tahoma" w:cs="Tahoma"/>
                <w:b/>
                <w:sz w:val="20"/>
                <w:szCs w:val="20"/>
              </w:rPr>
              <w:t>+</w:t>
            </w:r>
            <w:r w:rsidRPr="00A73352">
              <w:rPr>
                <w:rFonts w:ascii="Tahoma" w:hAnsi="Tahoma" w:cs="Tahoma"/>
                <w:b/>
                <w:sz w:val="20"/>
                <w:szCs w:val="20"/>
              </w:rPr>
              <w:t xml:space="preserve"> EKUITAS</w:t>
            </w:r>
          </w:p>
        </w:tc>
      </w:tr>
      <w:tr w:rsidR="003570D9" w:rsidRPr="00955CEB" w:rsidTr="006D6802">
        <w:tc>
          <w:tcPr>
            <w:tcW w:w="3240" w:type="dxa"/>
          </w:tcPr>
          <w:p w:rsidR="003570D9" w:rsidRPr="00955CEB" w:rsidRDefault="00955CEB" w:rsidP="00955CEB">
            <w:pPr>
              <w:pStyle w:val="ListParagraph"/>
              <w:jc w:val="both"/>
              <w:rPr>
                <w:rFonts w:ascii="Tahoma" w:hAnsi="Tahoma" w:cs="Tahoma"/>
                <w:sz w:val="20"/>
                <w:szCs w:val="20"/>
              </w:rPr>
            </w:pPr>
            <w:r w:rsidRPr="00955CEB">
              <w:rPr>
                <w:rFonts w:ascii="Tahoma" w:hAnsi="Tahoma" w:cs="Tahoma"/>
                <w:sz w:val="20"/>
                <w:szCs w:val="20"/>
              </w:rPr>
              <w:t>Aset :</w:t>
            </w:r>
          </w:p>
        </w:tc>
        <w:tc>
          <w:tcPr>
            <w:tcW w:w="913" w:type="dxa"/>
          </w:tcPr>
          <w:p w:rsidR="003570D9" w:rsidRPr="00955CEB" w:rsidRDefault="003570D9" w:rsidP="003570D9">
            <w:pPr>
              <w:pStyle w:val="ListParagraph"/>
              <w:jc w:val="both"/>
              <w:rPr>
                <w:rFonts w:ascii="Tahoma" w:hAnsi="Tahoma" w:cs="Tahoma"/>
                <w:sz w:val="20"/>
                <w:szCs w:val="20"/>
              </w:rPr>
            </w:pPr>
          </w:p>
        </w:tc>
        <w:tc>
          <w:tcPr>
            <w:tcW w:w="3137" w:type="dxa"/>
          </w:tcPr>
          <w:p w:rsidR="003570D9" w:rsidRPr="00955CEB" w:rsidRDefault="00A73352" w:rsidP="003570D9">
            <w:pPr>
              <w:pStyle w:val="ListParagraph"/>
              <w:jc w:val="both"/>
              <w:rPr>
                <w:rFonts w:ascii="Tahoma" w:hAnsi="Tahoma" w:cs="Tahoma"/>
                <w:sz w:val="20"/>
                <w:szCs w:val="20"/>
              </w:rPr>
            </w:pPr>
            <w:r>
              <w:rPr>
                <w:rFonts w:ascii="Tahoma" w:hAnsi="Tahoma" w:cs="Tahoma"/>
                <w:sz w:val="20"/>
                <w:szCs w:val="20"/>
              </w:rPr>
              <w:t>Liabilitas Jangka Pendek :</w:t>
            </w:r>
          </w:p>
        </w:tc>
        <w:tc>
          <w:tcPr>
            <w:tcW w:w="945" w:type="dxa"/>
          </w:tcPr>
          <w:p w:rsidR="003570D9" w:rsidRPr="00955CEB" w:rsidRDefault="003570D9" w:rsidP="003570D9">
            <w:pPr>
              <w:pStyle w:val="ListParagraph"/>
              <w:jc w:val="both"/>
              <w:rPr>
                <w:rFonts w:ascii="Tahoma" w:hAnsi="Tahoma" w:cs="Tahoma"/>
                <w:sz w:val="20"/>
                <w:szCs w:val="20"/>
              </w:rPr>
            </w:pPr>
          </w:p>
        </w:tc>
      </w:tr>
      <w:tr w:rsidR="003570D9" w:rsidRPr="00955CEB" w:rsidTr="006D6802">
        <w:tc>
          <w:tcPr>
            <w:tcW w:w="3240" w:type="dxa"/>
          </w:tcPr>
          <w:p w:rsidR="003570D9" w:rsidRPr="00955CEB" w:rsidRDefault="00955CEB" w:rsidP="00955CEB">
            <w:pPr>
              <w:pStyle w:val="ListParagraph"/>
              <w:ind w:left="180"/>
              <w:jc w:val="both"/>
              <w:rPr>
                <w:rFonts w:ascii="Tahoma" w:hAnsi="Tahoma" w:cs="Tahoma"/>
                <w:sz w:val="20"/>
                <w:szCs w:val="20"/>
              </w:rPr>
            </w:pPr>
            <w:r w:rsidRPr="00955CEB">
              <w:rPr>
                <w:rFonts w:ascii="Tahoma" w:hAnsi="Tahoma" w:cs="Tahoma"/>
                <w:sz w:val="20"/>
                <w:szCs w:val="20"/>
              </w:rPr>
              <w:t>Kas</w:t>
            </w:r>
          </w:p>
          <w:p w:rsidR="00955CEB" w:rsidRPr="00955CEB" w:rsidRDefault="00955CEB" w:rsidP="00955CEB">
            <w:pPr>
              <w:pStyle w:val="ListParagraph"/>
              <w:ind w:left="180"/>
              <w:jc w:val="both"/>
              <w:rPr>
                <w:rFonts w:ascii="Tahoma" w:hAnsi="Tahoma" w:cs="Tahoma"/>
                <w:sz w:val="20"/>
                <w:szCs w:val="20"/>
              </w:rPr>
            </w:pPr>
            <w:r w:rsidRPr="00955CEB">
              <w:rPr>
                <w:rFonts w:ascii="Tahoma" w:hAnsi="Tahoma" w:cs="Tahoma"/>
                <w:sz w:val="20"/>
                <w:szCs w:val="20"/>
              </w:rPr>
              <w:t>Surat Berharga</w:t>
            </w:r>
          </w:p>
          <w:p w:rsidR="00955CEB" w:rsidRPr="00955CEB" w:rsidRDefault="00955CEB" w:rsidP="00955CEB">
            <w:pPr>
              <w:pStyle w:val="ListParagraph"/>
              <w:ind w:left="180"/>
              <w:jc w:val="both"/>
              <w:rPr>
                <w:rFonts w:ascii="Tahoma" w:hAnsi="Tahoma" w:cs="Tahoma"/>
                <w:sz w:val="20"/>
                <w:szCs w:val="20"/>
              </w:rPr>
            </w:pPr>
            <w:r w:rsidRPr="00955CEB">
              <w:rPr>
                <w:rFonts w:ascii="Tahoma" w:hAnsi="Tahoma" w:cs="Tahoma"/>
                <w:sz w:val="20"/>
                <w:szCs w:val="20"/>
              </w:rPr>
              <w:t>Wesel Tagih</w:t>
            </w:r>
          </w:p>
          <w:p w:rsidR="00955CEB" w:rsidRPr="00955CEB" w:rsidRDefault="00955CEB" w:rsidP="00955CEB">
            <w:pPr>
              <w:pStyle w:val="ListParagraph"/>
              <w:ind w:left="180"/>
              <w:jc w:val="both"/>
              <w:rPr>
                <w:rFonts w:ascii="Tahoma" w:hAnsi="Tahoma" w:cs="Tahoma"/>
                <w:sz w:val="20"/>
                <w:szCs w:val="20"/>
              </w:rPr>
            </w:pPr>
            <w:r w:rsidRPr="00955CEB">
              <w:rPr>
                <w:rFonts w:ascii="Tahoma" w:hAnsi="Tahoma" w:cs="Tahoma"/>
                <w:sz w:val="20"/>
                <w:szCs w:val="20"/>
              </w:rPr>
              <w:t>Piutang Dagang</w:t>
            </w:r>
          </w:p>
          <w:p w:rsidR="00955CEB" w:rsidRPr="00955CEB" w:rsidRDefault="00955CEB" w:rsidP="00955CEB">
            <w:pPr>
              <w:pStyle w:val="ListParagraph"/>
              <w:ind w:left="180"/>
              <w:jc w:val="both"/>
              <w:rPr>
                <w:rFonts w:ascii="Tahoma" w:hAnsi="Tahoma" w:cs="Tahoma"/>
                <w:sz w:val="20"/>
                <w:szCs w:val="20"/>
              </w:rPr>
            </w:pPr>
            <w:r w:rsidRPr="00955CEB">
              <w:rPr>
                <w:rFonts w:ascii="Tahoma" w:hAnsi="Tahoma" w:cs="Tahoma"/>
                <w:sz w:val="20"/>
                <w:szCs w:val="20"/>
              </w:rPr>
              <w:t>Persediaan Barang Dagang</w:t>
            </w:r>
          </w:p>
        </w:tc>
        <w:tc>
          <w:tcPr>
            <w:tcW w:w="913" w:type="dxa"/>
          </w:tcPr>
          <w:p w:rsidR="003570D9" w:rsidRPr="00955CEB" w:rsidRDefault="00955CEB" w:rsidP="00A73352">
            <w:pPr>
              <w:pStyle w:val="ListParagraph"/>
              <w:jc w:val="right"/>
              <w:rPr>
                <w:rFonts w:ascii="Tahoma" w:hAnsi="Tahoma" w:cs="Tahoma"/>
                <w:sz w:val="20"/>
                <w:szCs w:val="20"/>
              </w:rPr>
            </w:pPr>
            <w:r w:rsidRPr="00955CEB">
              <w:rPr>
                <w:rFonts w:ascii="Tahoma" w:hAnsi="Tahoma" w:cs="Tahoma"/>
                <w:sz w:val="20"/>
                <w:szCs w:val="20"/>
              </w:rPr>
              <w:t>Rp</w:t>
            </w:r>
            <w:r w:rsidR="00A73352">
              <w:rPr>
                <w:rFonts w:ascii="Tahoma" w:hAnsi="Tahoma" w:cs="Tahoma"/>
                <w:sz w:val="20"/>
                <w:szCs w:val="20"/>
              </w:rPr>
              <w:t xml:space="preserve">   </w:t>
            </w:r>
            <w:r w:rsidRPr="00955CEB">
              <w:rPr>
                <w:rFonts w:ascii="Tahoma" w:hAnsi="Tahoma" w:cs="Tahoma"/>
                <w:sz w:val="20"/>
                <w:szCs w:val="20"/>
              </w:rPr>
              <w:t xml:space="preserve"> xx</w:t>
            </w:r>
          </w:p>
          <w:p w:rsidR="00955CEB" w:rsidRPr="00955CEB" w:rsidRDefault="00955CEB" w:rsidP="00A73352">
            <w:pPr>
              <w:pStyle w:val="ListParagraph"/>
              <w:jc w:val="right"/>
              <w:rPr>
                <w:rFonts w:ascii="Tahoma" w:hAnsi="Tahoma" w:cs="Tahoma"/>
                <w:sz w:val="20"/>
                <w:szCs w:val="20"/>
              </w:rPr>
            </w:pPr>
            <w:r w:rsidRPr="00955CEB">
              <w:rPr>
                <w:rFonts w:ascii="Tahoma" w:hAnsi="Tahoma" w:cs="Tahoma"/>
                <w:sz w:val="20"/>
                <w:szCs w:val="20"/>
              </w:rPr>
              <w:t>xx</w:t>
            </w:r>
          </w:p>
          <w:p w:rsidR="00955CEB" w:rsidRPr="00955CEB" w:rsidRDefault="00955CEB" w:rsidP="00A73352">
            <w:pPr>
              <w:pStyle w:val="ListParagraph"/>
              <w:jc w:val="right"/>
              <w:rPr>
                <w:rFonts w:ascii="Tahoma" w:hAnsi="Tahoma" w:cs="Tahoma"/>
                <w:sz w:val="20"/>
                <w:szCs w:val="20"/>
              </w:rPr>
            </w:pPr>
            <w:r w:rsidRPr="00955CEB">
              <w:rPr>
                <w:rFonts w:ascii="Tahoma" w:hAnsi="Tahoma" w:cs="Tahoma"/>
                <w:sz w:val="20"/>
                <w:szCs w:val="20"/>
              </w:rPr>
              <w:t>xx</w:t>
            </w:r>
          </w:p>
          <w:p w:rsidR="00955CEB" w:rsidRPr="00955CEB" w:rsidRDefault="00955CEB" w:rsidP="00A73352">
            <w:pPr>
              <w:pStyle w:val="ListParagraph"/>
              <w:jc w:val="right"/>
              <w:rPr>
                <w:rFonts w:ascii="Tahoma" w:hAnsi="Tahoma" w:cs="Tahoma"/>
                <w:sz w:val="20"/>
                <w:szCs w:val="20"/>
              </w:rPr>
            </w:pPr>
            <w:r w:rsidRPr="00955CEB">
              <w:rPr>
                <w:rFonts w:ascii="Tahoma" w:hAnsi="Tahoma" w:cs="Tahoma"/>
                <w:sz w:val="20"/>
                <w:szCs w:val="20"/>
              </w:rPr>
              <w:t>xx</w:t>
            </w:r>
          </w:p>
          <w:p w:rsidR="00955CEB" w:rsidRPr="00955CEB" w:rsidRDefault="00955CEB" w:rsidP="00A73352">
            <w:pPr>
              <w:pStyle w:val="ListParagraph"/>
              <w:jc w:val="right"/>
              <w:rPr>
                <w:rFonts w:ascii="Tahoma" w:hAnsi="Tahoma" w:cs="Tahoma"/>
                <w:sz w:val="20"/>
                <w:szCs w:val="20"/>
              </w:rPr>
            </w:pPr>
            <w:r w:rsidRPr="00955CEB">
              <w:rPr>
                <w:rFonts w:ascii="Tahoma" w:hAnsi="Tahoma" w:cs="Tahoma"/>
                <w:sz w:val="20"/>
                <w:szCs w:val="20"/>
              </w:rPr>
              <w:t>xx</w:t>
            </w:r>
          </w:p>
        </w:tc>
        <w:tc>
          <w:tcPr>
            <w:tcW w:w="3137" w:type="dxa"/>
          </w:tcPr>
          <w:p w:rsidR="003570D9" w:rsidRDefault="00A73352" w:rsidP="00A73352">
            <w:pPr>
              <w:pStyle w:val="ListParagraph"/>
              <w:ind w:left="239"/>
              <w:jc w:val="both"/>
              <w:rPr>
                <w:rFonts w:ascii="Tahoma" w:hAnsi="Tahoma" w:cs="Tahoma"/>
                <w:sz w:val="20"/>
                <w:szCs w:val="20"/>
              </w:rPr>
            </w:pPr>
            <w:r>
              <w:rPr>
                <w:rFonts w:ascii="Tahoma" w:hAnsi="Tahoma" w:cs="Tahoma"/>
                <w:sz w:val="20"/>
                <w:szCs w:val="20"/>
              </w:rPr>
              <w:t>Hutang Dagang</w:t>
            </w:r>
          </w:p>
          <w:p w:rsidR="00A73352" w:rsidRDefault="00A73352" w:rsidP="00A73352">
            <w:pPr>
              <w:pStyle w:val="ListParagraph"/>
              <w:ind w:left="239"/>
              <w:jc w:val="both"/>
              <w:rPr>
                <w:rFonts w:ascii="Tahoma" w:hAnsi="Tahoma" w:cs="Tahoma"/>
                <w:sz w:val="20"/>
                <w:szCs w:val="20"/>
              </w:rPr>
            </w:pPr>
            <w:r>
              <w:rPr>
                <w:rFonts w:ascii="Tahoma" w:hAnsi="Tahoma" w:cs="Tahoma"/>
                <w:sz w:val="20"/>
                <w:szCs w:val="20"/>
              </w:rPr>
              <w:t>Wesel Bayar</w:t>
            </w:r>
          </w:p>
          <w:p w:rsidR="00A73352" w:rsidRDefault="00A73352" w:rsidP="00A73352">
            <w:pPr>
              <w:pStyle w:val="ListParagraph"/>
              <w:ind w:left="239"/>
              <w:jc w:val="both"/>
              <w:rPr>
                <w:rFonts w:ascii="Tahoma" w:hAnsi="Tahoma" w:cs="Tahoma"/>
                <w:sz w:val="20"/>
                <w:szCs w:val="20"/>
              </w:rPr>
            </w:pPr>
            <w:r>
              <w:rPr>
                <w:rFonts w:ascii="Tahoma" w:hAnsi="Tahoma" w:cs="Tahoma"/>
                <w:sz w:val="20"/>
                <w:szCs w:val="20"/>
              </w:rPr>
              <w:t>Hutang Pajak</w:t>
            </w:r>
          </w:p>
          <w:p w:rsidR="00A73352" w:rsidRDefault="00A73352" w:rsidP="00A73352">
            <w:pPr>
              <w:pStyle w:val="ListParagraph"/>
              <w:ind w:left="239"/>
              <w:jc w:val="both"/>
              <w:rPr>
                <w:rFonts w:ascii="Tahoma" w:hAnsi="Tahoma" w:cs="Tahoma"/>
                <w:sz w:val="20"/>
                <w:szCs w:val="20"/>
              </w:rPr>
            </w:pPr>
            <w:r>
              <w:rPr>
                <w:rFonts w:ascii="Tahoma" w:hAnsi="Tahoma" w:cs="Tahoma"/>
                <w:sz w:val="20"/>
                <w:szCs w:val="20"/>
              </w:rPr>
              <w:t>Biaya masih harus dibayar</w:t>
            </w:r>
          </w:p>
          <w:p w:rsidR="00A73352" w:rsidRPr="00955CEB" w:rsidRDefault="00A73352" w:rsidP="00A73352">
            <w:pPr>
              <w:pStyle w:val="ListParagraph"/>
              <w:ind w:left="239"/>
              <w:jc w:val="both"/>
              <w:rPr>
                <w:rFonts w:ascii="Tahoma" w:hAnsi="Tahoma" w:cs="Tahoma"/>
                <w:sz w:val="20"/>
                <w:szCs w:val="20"/>
              </w:rPr>
            </w:pPr>
            <w:r>
              <w:rPr>
                <w:rFonts w:ascii="Tahoma" w:hAnsi="Tahoma" w:cs="Tahoma"/>
                <w:sz w:val="20"/>
                <w:szCs w:val="20"/>
              </w:rPr>
              <w:t>Pendapatan diterima dimuka</w:t>
            </w:r>
          </w:p>
        </w:tc>
        <w:tc>
          <w:tcPr>
            <w:tcW w:w="945" w:type="dxa"/>
            <w:tcBorders>
              <w:bottom w:val="single" w:sz="4" w:space="0" w:color="auto"/>
            </w:tcBorders>
          </w:tcPr>
          <w:p w:rsidR="003570D9" w:rsidRDefault="00A73352" w:rsidP="00A73352">
            <w:pPr>
              <w:pStyle w:val="ListParagraph"/>
              <w:jc w:val="right"/>
              <w:rPr>
                <w:rFonts w:ascii="Tahoma" w:hAnsi="Tahoma" w:cs="Tahoma"/>
                <w:sz w:val="20"/>
                <w:szCs w:val="20"/>
              </w:rPr>
            </w:pPr>
            <w:r>
              <w:rPr>
                <w:rFonts w:ascii="Tahoma" w:hAnsi="Tahoma" w:cs="Tahoma"/>
                <w:sz w:val="20"/>
                <w:szCs w:val="20"/>
              </w:rPr>
              <w:t>Rp    xx</w:t>
            </w:r>
          </w:p>
          <w:p w:rsidR="00A73352" w:rsidRDefault="00A73352" w:rsidP="00A73352">
            <w:pPr>
              <w:pStyle w:val="ListParagraph"/>
              <w:jc w:val="right"/>
              <w:rPr>
                <w:rFonts w:ascii="Tahoma" w:hAnsi="Tahoma" w:cs="Tahoma"/>
                <w:sz w:val="20"/>
                <w:szCs w:val="20"/>
              </w:rPr>
            </w:pPr>
            <w:r>
              <w:rPr>
                <w:rFonts w:ascii="Tahoma" w:hAnsi="Tahoma" w:cs="Tahoma"/>
                <w:sz w:val="20"/>
                <w:szCs w:val="20"/>
              </w:rPr>
              <w:t>xx</w:t>
            </w:r>
          </w:p>
          <w:p w:rsidR="00A73352" w:rsidRDefault="00A73352" w:rsidP="00A73352">
            <w:pPr>
              <w:pStyle w:val="ListParagraph"/>
              <w:jc w:val="right"/>
              <w:rPr>
                <w:rFonts w:ascii="Tahoma" w:hAnsi="Tahoma" w:cs="Tahoma"/>
                <w:sz w:val="20"/>
                <w:szCs w:val="20"/>
              </w:rPr>
            </w:pPr>
            <w:r>
              <w:rPr>
                <w:rFonts w:ascii="Tahoma" w:hAnsi="Tahoma" w:cs="Tahoma"/>
                <w:sz w:val="20"/>
                <w:szCs w:val="20"/>
              </w:rPr>
              <w:t>xx</w:t>
            </w:r>
          </w:p>
          <w:p w:rsidR="00A73352" w:rsidRDefault="00A73352" w:rsidP="00A73352">
            <w:pPr>
              <w:pStyle w:val="ListParagraph"/>
              <w:jc w:val="right"/>
              <w:rPr>
                <w:rFonts w:ascii="Tahoma" w:hAnsi="Tahoma" w:cs="Tahoma"/>
                <w:sz w:val="20"/>
                <w:szCs w:val="20"/>
              </w:rPr>
            </w:pPr>
            <w:r>
              <w:rPr>
                <w:rFonts w:ascii="Tahoma" w:hAnsi="Tahoma" w:cs="Tahoma"/>
                <w:sz w:val="20"/>
                <w:szCs w:val="20"/>
              </w:rPr>
              <w:t>xx</w:t>
            </w:r>
          </w:p>
          <w:p w:rsidR="00A73352" w:rsidRPr="00955CEB" w:rsidRDefault="00A73352" w:rsidP="00A73352">
            <w:pPr>
              <w:pStyle w:val="ListParagraph"/>
              <w:jc w:val="right"/>
              <w:rPr>
                <w:rFonts w:ascii="Tahoma" w:hAnsi="Tahoma" w:cs="Tahoma"/>
                <w:sz w:val="20"/>
                <w:szCs w:val="20"/>
              </w:rPr>
            </w:pPr>
            <w:r>
              <w:rPr>
                <w:rFonts w:ascii="Tahoma" w:hAnsi="Tahoma" w:cs="Tahoma"/>
                <w:sz w:val="20"/>
                <w:szCs w:val="20"/>
              </w:rPr>
              <w:t>xx</w:t>
            </w:r>
          </w:p>
        </w:tc>
      </w:tr>
      <w:tr w:rsidR="003570D9" w:rsidRPr="00955CEB" w:rsidTr="006D6802">
        <w:tc>
          <w:tcPr>
            <w:tcW w:w="3240" w:type="dxa"/>
          </w:tcPr>
          <w:p w:rsidR="003570D9" w:rsidRPr="00955CEB" w:rsidRDefault="005F4228" w:rsidP="005F4228">
            <w:pPr>
              <w:pStyle w:val="ListParagraph"/>
              <w:jc w:val="both"/>
              <w:rPr>
                <w:rFonts w:ascii="Tahoma" w:hAnsi="Tahoma" w:cs="Tahoma"/>
                <w:sz w:val="20"/>
                <w:szCs w:val="20"/>
              </w:rPr>
            </w:pPr>
            <w:r>
              <w:rPr>
                <w:rFonts w:ascii="Tahoma" w:hAnsi="Tahoma" w:cs="Tahoma"/>
                <w:sz w:val="20"/>
                <w:szCs w:val="20"/>
              </w:rPr>
              <w:t xml:space="preserve">Pendapatan </w:t>
            </w:r>
            <w:r w:rsidR="00955CEB">
              <w:rPr>
                <w:rFonts w:ascii="Tahoma" w:hAnsi="Tahoma" w:cs="Tahoma"/>
                <w:sz w:val="20"/>
                <w:szCs w:val="20"/>
              </w:rPr>
              <w:t>masih harus diterima</w:t>
            </w:r>
          </w:p>
        </w:tc>
        <w:tc>
          <w:tcPr>
            <w:tcW w:w="913" w:type="dxa"/>
            <w:tcBorders>
              <w:bottom w:val="single" w:sz="4" w:space="0" w:color="auto"/>
            </w:tcBorders>
          </w:tcPr>
          <w:p w:rsidR="003570D9" w:rsidRPr="005F4228" w:rsidRDefault="00A73352" w:rsidP="00A73352">
            <w:pPr>
              <w:pStyle w:val="ListParagraph"/>
              <w:jc w:val="right"/>
              <w:rPr>
                <w:rFonts w:ascii="Tahoma" w:hAnsi="Tahoma" w:cs="Tahoma"/>
                <w:sz w:val="20"/>
                <w:szCs w:val="20"/>
              </w:rPr>
            </w:pPr>
            <w:r w:rsidRPr="005F4228">
              <w:rPr>
                <w:rFonts w:ascii="Tahoma" w:hAnsi="Tahoma" w:cs="Tahoma"/>
                <w:sz w:val="20"/>
                <w:szCs w:val="20"/>
              </w:rPr>
              <w:t xml:space="preserve">Rp    </w:t>
            </w:r>
            <w:r w:rsidR="00955CEB" w:rsidRPr="005F4228">
              <w:rPr>
                <w:rFonts w:ascii="Tahoma" w:hAnsi="Tahoma" w:cs="Tahoma"/>
                <w:sz w:val="20"/>
                <w:szCs w:val="20"/>
              </w:rPr>
              <w:t>xx</w:t>
            </w:r>
          </w:p>
        </w:tc>
        <w:tc>
          <w:tcPr>
            <w:tcW w:w="3137" w:type="dxa"/>
          </w:tcPr>
          <w:p w:rsidR="003570D9" w:rsidRPr="00955CEB" w:rsidRDefault="00A73352" w:rsidP="003570D9">
            <w:pPr>
              <w:pStyle w:val="ListParagraph"/>
              <w:jc w:val="both"/>
              <w:rPr>
                <w:rFonts w:ascii="Tahoma" w:hAnsi="Tahoma" w:cs="Tahoma"/>
                <w:sz w:val="20"/>
                <w:szCs w:val="20"/>
              </w:rPr>
            </w:pPr>
            <w:r>
              <w:rPr>
                <w:rFonts w:ascii="Tahoma" w:hAnsi="Tahoma" w:cs="Tahoma"/>
                <w:sz w:val="20"/>
                <w:szCs w:val="20"/>
              </w:rPr>
              <w:t>Jumlah Liabilitas jangka pendek</w:t>
            </w:r>
          </w:p>
        </w:tc>
        <w:tc>
          <w:tcPr>
            <w:tcW w:w="945" w:type="dxa"/>
            <w:tcBorders>
              <w:top w:val="single" w:sz="4" w:space="0" w:color="auto"/>
            </w:tcBorders>
          </w:tcPr>
          <w:p w:rsidR="003570D9" w:rsidRPr="00955CEB" w:rsidRDefault="00A73352" w:rsidP="00A73352">
            <w:pPr>
              <w:pStyle w:val="ListParagraph"/>
              <w:jc w:val="right"/>
              <w:rPr>
                <w:rFonts w:ascii="Tahoma" w:hAnsi="Tahoma" w:cs="Tahoma"/>
                <w:sz w:val="20"/>
                <w:szCs w:val="20"/>
              </w:rPr>
            </w:pPr>
            <w:r>
              <w:rPr>
                <w:rFonts w:ascii="Tahoma" w:hAnsi="Tahoma" w:cs="Tahoma"/>
                <w:sz w:val="20"/>
                <w:szCs w:val="20"/>
              </w:rPr>
              <w:t>Rp    xx</w:t>
            </w:r>
          </w:p>
        </w:tc>
      </w:tr>
      <w:tr w:rsidR="00955CEB" w:rsidRPr="00955CEB" w:rsidTr="005F4228">
        <w:tc>
          <w:tcPr>
            <w:tcW w:w="3240" w:type="dxa"/>
          </w:tcPr>
          <w:p w:rsidR="00955CEB" w:rsidRDefault="00955CEB" w:rsidP="003570D9">
            <w:pPr>
              <w:pStyle w:val="ListParagraph"/>
              <w:jc w:val="both"/>
              <w:rPr>
                <w:rFonts w:ascii="Tahoma" w:hAnsi="Tahoma" w:cs="Tahoma"/>
                <w:sz w:val="20"/>
                <w:szCs w:val="20"/>
              </w:rPr>
            </w:pPr>
            <w:r>
              <w:rPr>
                <w:rFonts w:ascii="Tahoma" w:hAnsi="Tahoma" w:cs="Tahoma"/>
                <w:sz w:val="20"/>
                <w:szCs w:val="20"/>
              </w:rPr>
              <w:t>Jumlah Aset Lancar</w:t>
            </w:r>
          </w:p>
        </w:tc>
        <w:tc>
          <w:tcPr>
            <w:tcW w:w="913" w:type="dxa"/>
            <w:tcBorders>
              <w:top w:val="single" w:sz="4" w:space="0" w:color="auto"/>
            </w:tcBorders>
          </w:tcPr>
          <w:p w:rsidR="00955CEB" w:rsidRDefault="00955CEB" w:rsidP="00A73352">
            <w:pPr>
              <w:pStyle w:val="ListParagraph"/>
              <w:jc w:val="right"/>
              <w:rPr>
                <w:rFonts w:ascii="Tahoma" w:hAnsi="Tahoma" w:cs="Tahoma"/>
                <w:sz w:val="20"/>
                <w:szCs w:val="20"/>
              </w:rPr>
            </w:pPr>
            <w:r>
              <w:rPr>
                <w:rFonts w:ascii="Tahoma" w:hAnsi="Tahoma" w:cs="Tahoma"/>
                <w:sz w:val="20"/>
                <w:szCs w:val="20"/>
              </w:rPr>
              <w:t>Rp</w:t>
            </w:r>
            <w:r w:rsidR="00A73352">
              <w:rPr>
                <w:rFonts w:ascii="Tahoma" w:hAnsi="Tahoma" w:cs="Tahoma"/>
                <w:sz w:val="20"/>
                <w:szCs w:val="20"/>
              </w:rPr>
              <w:t xml:space="preserve">   </w:t>
            </w:r>
            <w:r>
              <w:rPr>
                <w:rFonts w:ascii="Tahoma" w:hAnsi="Tahoma" w:cs="Tahoma"/>
                <w:sz w:val="20"/>
                <w:szCs w:val="20"/>
              </w:rPr>
              <w:t xml:space="preserve"> xx</w:t>
            </w:r>
          </w:p>
        </w:tc>
        <w:tc>
          <w:tcPr>
            <w:tcW w:w="3137" w:type="dxa"/>
          </w:tcPr>
          <w:p w:rsidR="00955CEB" w:rsidRPr="00955CEB" w:rsidRDefault="00A73352" w:rsidP="003570D9">
            <w:pPr>
              <w:pStyle w:val="ListParagraph"/>
              <w:jc w:val="both"/>
              <w:rPr>
                <w:rFonts w:ascii="Tahoma" w:hAnsi="Tahoma" w:cs="Tahoma"/>
                <w:sz w:val="20"/>
                <w:szCs w:val="20"/>
              </w:rPr>
            </w:pPr>
            <w:r>
              <w:rPr>
                <w:rFonts w:ascii="Tahoma" w:hAnsi="Tahoma" w:cs="Tahoma"/>
                <w:sz w:val="20"/>
                <w:szCs w:val="20"/>
              </w:rPr>
              <w:t>Liabilitas Jangka Panjang :</w:t>
            </w:r>
          </w:p>
        </w:tc>
        <w:tc>
          <w:tcPr>
            <w:tcW w:w="945" w:type="dxa"/>
          </w:tcPr>
          <w:p w:rsidR="00955CEB" w:rsidRPr="00955CEB" w:rsidRDefault="00955CEB" w:rsidP="00A73352">
            <w:pPr>
              <w:pStyle w:val="ListParagraph"/>
              <w:jc w:val="right"/>
              <w:rPr>
                <w:rFonts w:ascii="Tahoma" w:hAnsi="Tahoma" w:cs="Tahoma"/>
                <w:sz w:val="20"/>
                <w:szCs w:val="20"/>
              </w:rPr>
            </w:pPr>
          </w:p>
        </w:tc>
      </w:tr>
      <w:tr w:rsidR="003570D9" w:rsidRPr="00955CEB" w:rsidTr="006D6802">
        <w:tc>
          <w:tcPr>
            <w:tcW w:w="3240" w:type="dxa"/>
          </w:tcPr>
          <w:p w:rsidR="003570D9" w:rsidRPr="00955CEB" w:rsidRDefault="00955CEB" w:rsidP="003570D9">
            <w:pPr>
              <w:pStyle w:val="ListParagraph"/>
              <w:jc w:val="both"/>
              <w:rPr>
                <w:rFonts w:ascii="Tahoma" w:hAnsi="Tahoma" w:cs="Tahoma"/>
                <w:sz w:val="20"/>
                <w:szCs w:val="20"/>
              </w:rPr>
            </w:pPr>
            <w:r>
              <w:rPr>
                <w:rFonts w:ascii="Tahoma" w:hAnsi="Tahoma" w:cs="Tahoma"/>
                <w:sz w:val="20"/>
                <w:szCs w:val="20"/>
              </w:rPr>
              <w:t>Investasi :</w:t>
            </w:r>
          </w:p>
        </w:tc>
        <w:tc>
          <w:tcPr>
            <w:tcW w:w="913" w:type="dxa"/>
          </w:tcPr>
          <w:p w:rsidR="003570D9" w:rsidRPr="00955CEB" w:rsidRDefault="003570D9" w:rsidP="00A73352">
            <w:pPr>
              <w:pStyle w:val="ListParagraph"/>
              <w:jc w:val="right"/>
              <w:rPr>
                <w:rFonts w:ascii="Tahoma" w:hAnsi="Tahoma" w:cs="Tahoma"/>
                <w:sz w:val="20"/>
                <w:szCs w:val="20"/>
              </w:rPr>
            </w:pPr>
          </w:p>
        </w:tc>
        <w:tc>
          <w:tcPr>
            <w:tcW w:w="3137" w:type="dxa"/>
          </w:tcPr>
          <w:p w:rsidR="003570D9" w:rsidRPr="00955CEB" w:rsidRDefault="00A73352" w:rsidP="003570D9">
            <w:pPr>
              <w:pStyle w:val="ListParagraph"/>
              <w:jc w:val="both"/>
              <w:rPr>
                <w:rFonts w:ascii="Tahoma" w:hAnsi="Tahoma" w:cs="Tahoma"/>
                <w:sz w:val="20"/>
                <w:szCs w:val="20"/>
              </w:rPr>
            </w:pPr>
            <w:r>
              <w:rPr>
                <w:rFonts w:ascii="Tahoma" w:hAnsi="Tahoma" w:cs="Tahoma"/>
                <w:sz w:val="20"/>
                <w:szCs w:val="20"/>
              </w:rPr>
              <w:t>Hutang obligasi</w:t>
            </w:r>
          </w:p>
        </w:tc>
        <w:tc>
          <w:tcPr>
            <w:tcW w:w="945" w:type="dxa"/>
          </w:tcPr>
          <w:p w:rsidR="003570D9" w:rsidRPr="00955CEB" w:rsidRDefault="00A73352" w:rsidP="00A73352">
            <w:pPr>
              <w:pStyle w:val="ListParagraph"/>
              <w:jc w:val="right"/>
              <w:rPr>
                <w:rFonts w:ascii="Tahoma" w:hAnsi="Tahoma" w:cs="Tahoma"/>
                <w:sz w:val="20"/>
                <w:szCs w:val="20"/>
              </w:rPr>
            </w:pPr>
            <w:r>
              <w:rPr>
                <w:rFonts w:ascii="Tahoma" w:hAnsi="Tahoma" w:cs="Tahoma"/>
                <w:sz w:val="20"/>
                <w:szCs w:val="20"/>
              </w:rPr>
              <w:t>Rp    xx</w:t>
            </w:r>
          </w:p>
        </w:tc>
      </w:tr>
      <w:tr w:rsidR="003570D9" w:rsidRPr="00955CEB" w:rsidTr="006D6802">
        <w:tc>
          <w:tcPr>
            <w:tcW w:w="3240" w:type="dxa"/>
          </w:tcPr>
          <w:p w:rsidR="00955CEB" w:rsidRPr="00955CEB" w:rsidRDefault="00955CEB" w:rsidP="003570D9">
            <w:pPr>
              <w:pStyle w:val="ListParagraph"/>
              <w:jc w:val="both"/>
              <w:rPr>
                <w:rFonts w:ascii="Tahoma" w:hAnsi="Tahoma" w:cs="Tahoma"/>
                <w:sz w:val="20"/>
                <w:szCs w:val="20"/>
              </w:rPr>
            </w:pPr>
            <w:r>
              <w:rPr>
                <w:rFonts w:ascii="Tahoma" w:hAnsi="Tahoma" w:cs="Tahoma"/>
                <w:sz w:val="20"/>
                <w:szCs w:val="20"/>
              </w:rPr>
              <w:t>Saham PT. FASYA</w:t>
            </w:r>
          </w:p>
        </w:tc>
        <w:tc>
          <w:tcPr>
            <w:tcW w:w="913" w:type="dxa"/>
          </w:tcPr>
          <w:p w:rsidR="003570D9" w:rsidRPr="00955CEB" w:rsidRDefault="00A73352" w:rsidP="00A73352">
            <w:pPr>
              <w:pStyle w:val="ListParagraph"/>
              <w:jc w:val="right"/>
              <w:rPr>
                <w:rFonts w:ascii="Tahoma" w:hAnsi="Tahoma" w:cs="Tahoma"/>
                <w:sz w:val="20"/>
                <w:szCs w:val="20"/>
              </w:rPr>
            </w:pPr>
            <w:r>
              <w:rPr>
                <w:rFonts w:ascii="Tahoma" w:hAnsi="Tahoma" w:cs="Tahoma"/>
                <w:sz w:val="20"/>
                <w:szCs w:val="20"/>
              </w:rPr>
              <w:t xml:space="preserve">Rp    </w:t>
            </w:r>
            <w:r w:rsidR="00955CEB">
              <w:rPr>
                <w:rFonts w:ascii="Tahoma" w:hAnsi="Tahoma" w:cs="Tahoma"/>
                <w:sz w:val="20"/>
                <w:szCs w:val="20"/>
              </w:rPr>
              <w:t>xx</w:t>
            </w:r>
          </w:p>
        </w:tc>
        <w:tc>
          <w:tcPr>
            <w:tcW w:w="3137" w:type="dxa"/>
          </w:tcPr>
          <w:p w:rsidR="003570D9" w:rsidRPr="00955CEB" w:rsidRDefault="00A73352" w:rsidP="003570D9">
            <w:pPr>
              <w:pStyle w:val="ListParagraph"/>
              <w:jc w:val="both"/>
              <w:rPr>
                <w:rFonts w:ascii="Tahoma" w:hAnsi="Tahoma" w:cs="Tahoma"/>
                <w:sz w:val="20"/>
                <w:szCs w:val="20"/>
              </w:rPr>
            </w:pPr>
            <w:r>
              <w:rPr>
                <w:rFonts w:ascii="Tahoma" w:hAnsi="Tahoma" w:cs="Tahoma"/>
                <w:sz w:val="20"/>
                <w:szCs w:val="20"/>
              </w:rPr>
              <w:t>Hutang hipotek</w:t>
            </w:r>
          </w:p>
        </w:tc>
        <w:tc>
          <w:tcPr>
            <w:tcW w:w="945" w:type="dxa"/>
            <w:tcBorders>
              <w:bottom w:val="single" w:sz="4" w:space="0" w:color="auto"/>
            </w:tcBorders>
          </w:tcPr>
          <w:p w:rsidR="003570D9" w:rsidRPr="00955CEB" w:rsidRDefault="00A73352" w:rsidP="00A73352">
            <w:pPr>
              <w:pStyle w:val="ListParagraph"/>
              <w:jc w:val="right"/>
              <w:rPr>
                <w:rFonts w:ascii="Tahoma" w:hAnsi="Tahoma" w:cs="Tahoma"/>
                <w:sz w:val="20"/>
                <w:szCs w:val="20"/>
              </w:rPr>
            </w:pPr>
            <w:r>
              <w:rPr>
                <w:rFonts w:ascii="Tahoma" w:hAnsi="Tahoma" w:cs="Tahoma"/>
                <w:sz w:val="20"/>
                <w:szCs w:val="20"/>
              </w:rPr>
              <w:t>xx</w:t>
            </w:r>
          </w:p>
        </w:tc>
      </w:tr>
      <w:tr w:rsidR="003570D9" w:rsidRPr="00955CEB" w:rsidTr="006D6802">
        <w:tc>
          <w:tcPr>
            <w:tcW w:w="3240" w:type="dxa"/>
          </w:tcPr>
          <w:p w:rsidR="003570D9" w:rsidRPr="00955CEB" w:rsidRDefault="00955CEB" w:rsidP="003570D9">
            <w:pPr>
              <w:pStyle w:val="ListParagraph"/>
              <w:jc w:val="both"/>
              <w:rPr>
                <w:rFonts w:ascii="Tahoma" w:hAnsi="Tahoma" w:cs="Tahoma"/>
                <w:sz w:val="20"/>
                <w:szCs w:val="20"/>
              </w:rPr>
            </w:pPr>
            <w:r>
              <w:rPr>
                <w:rFonts w:ascii="Tahoma" w:hAnsi="Tahoma" w:cs="Tahoma"/>
                <w:sz w:val="20"/>
                <w:szCs w:val="20"/>
              </w:rPr>
              <w:t>Aset Tetap :</w:t>
            </w:r>
          </w:p>
        </w:tc>
        <w:tc>
          <w:tcPr>
            <w:tcW w:w="913" w:type="dxa"/>
          </w:tcPr>
          <w:p w:rsidR="003570D9" w:rsidRPr="00955CEB" w:rsidRDefault="003570D9" w:rsidP="00A73352">
            <w:pPr>
              <w:pStyle w:val="ListParagraph"/>
              <w:jc w:val="right"/>
              <w:rPr>
                <w:rFonts w:ascii="Tahoma" w:hAnsi="Tahoma" w:cs="Tahoma"/>
                <w:sz w:val="20"/>
                <w:szCs w:val="20"/>
              </w:rPr>
            </w:pPr>
          </w:p>
        </w:tc>
        <w:tc>
          <w:tcPr>
            <w:tcW w:w="3137" w:type="dxa"/>
          </w:tcPr>
          <w:p w:rsidR="003570D9" w:rsidRPr="00955CEB" w:rsidRDefault="00A73352" w:rsidP="00A73352">
            <w:pPr>
              <w:pStyle w:val="ListParagraph"/>
              <w:jc w:val="both"/>
              <w:rPr>
                <w:rFonts w:ascii="Tahoma" w:hAnsi="Tahoma" w:cs="Tahoma"/>
                <w:sz w:val="20"/>
                <w:szCs w:val="20"/>
              </w:rPr>
            </w:pPr>
            <w:r>
              <w:rPr>
                <w:rFonts w:ascii="Tahoma" w:hAnsi="Tahoma" w:cs="Tahoma"/>
                <w:sz w:val="20"/>
                <w:szCs w:val="20"/>
              </w:rPr>
              <w:t xml:space="preserve">Jumlah Liabilitas jangka panjang </w:t>
            </w:r>
          </w:p>
        </w:tc>
        <w:tc>
          <w:tcPr>
            <w:tcW w:w="945" w:type="dxa"/>
            <w:tcBorders>
              <w:top w:val="single" w:sz="4" w:space="0" w:color="auto"/>
            </w:tcBorders>
          </w:tcPr>
          <w:p w:rsidR="003570D9" w:rsidRPr="00955CEB" w:rsidRDefault="00A73352" w:rsidP="00A73352">
            <w:pPr>
              <w:pStyle w:val="ListParagraph"/>
              <w:jc w:val="right"/>
              <w:rPr>
                <w:rFonts w:ascii="Tahoma" w:hAnsi="Tahoma" w:cs="Tahoma"/>
                <w:sz w:val="20"/>
                <w:szCs w:val="20"/>
              </w:rPr>
            </w:pPr>
            <w:r>
              <w:rPr>
                <w:rFonts w:ascii="Tahoma" w:hAnsi="Tahoma" w:cs="Tahoma"/>
                <w:sz w:val="20"/>
                <w:szCs w:val="20"/>
              </w:rPr>
              <w:t>Rp    xx</w:t>
            </w:r>
          </w:p>
        </w:tc>
      </w:tr>
      <w:tr w:rsidR="003570D9" w:rsidRPr="00955CEB" w:rsidTr="006D6802">
        <w:tc>
          <w:tcPr>
            <w:tcW w:w="3240" w:type="dxa"/>
          </w:tcPr>
          <w:p w:rsidR="003570D9" w:rsidRDefault="00955CEB" w:rsidP="00955CEB">
            <w:pPr>
              <w:pStyle w:val="ListParagraph"/>
              <w:ind w:left="180"/>
              <w:jc w:val="both"/>
              <w:rPr>
                <w:rFonts w:ascii="Tahoma" w:hAnsi="Tahoma" w:cs="Tahoma"/>
                <w:sz w:val="20"/>
                <w:szCs w:val="20"/>
              </w:rPr>
            </w:pPr>
            <w:r>
              <w:rPr>
                <w:rFonts w:ascii="Tahoma" w:hAnsi="Tahoma" w:cs="Tahoma"/>
                <w:sz w:val="20"/>
                <w:szCs w:val="20"/>
              </w:rPr>
              <w:t>Tanah</w:t>
            </w:r>
          </w:p>
          <w:p w:rsidR="00955CEB" w:rsidRDefault="00955CEB" w:rsidP="00955CEB">
            <w:pPr>
              <w:pStyle w:val="ListParagraph"/>
              <w:ind w:left="180"/>
              <w:jc w:val="both"/>
              <w:rPr>
                <w:rFonts w:ascii="Tahoma" w:hAnsi="Tahoma" w:cs="Tahoma"/>
                <w:sz w:val="20"/>
                <w:szCs w:val="20"/>
              </w:rPr>
            </w:pPr>
            <w:r>
              <w:rPr>
                <w:rFonts w:ascii="Tahoma" w:hAnsi="Tahoma" w:cs="Tahoma"/>
                <w:sz w:val="20"/>
                <w:szCs w:val="20"/>
              </w:rPr>
              <w:t>Bangunan                xx</w:t>
            </w:r>
          </w:p>
          <w:p w:rsidR="00955CEB" w:rsidRDefault="00955CEB" w:rsidP="00955CEB">
            <w:pPr>
              <w:pStyle w:val="ListParagraph"/>
              <w:ind w:left="180"/>
              <w:jc w:val="both"/>
              <w:rPr>
                <w:rFonts w:ascii="Tahoma" w:hAnsi="Tahoma" w:cs="Tahoma"/>
                <w:sz w:val="20"/>
                <w:szCs w:val="20"/>
              </w:rPr>
            </w:pPr>
            <w:r>
              <w:rPr>
                <w:rFonts w:ascii="Tahoma" w:hAnsi="Tahoma" w:cs="Tahoma"/>
                <w:sz w:val="20"/>
                <w:szCs w:val="20"/>
              </w:rPr>
              <w:t xml:space="preserve">Ak. Penyusutan         </w:t>
            </w:r>
            <w:r w:rsidRPr="00955CEB">
              <w:rPr>
                <w:rFonts w:ascii="Tahoma" w:hAnsi="Tahoma" w:cs="Tahoma"/>
                <w:sz w:val="20"/>
                <w:szCs w:val="20"/>
                <w:u w:val="single"/>
              </w:rPr>
              <w:t>xx</w:t>
            </w:r>
          </w:p>
          <w:p w:rsidR="00955CEB" w:rsidRDefault="00955CEB" w:rsidP="00955CEB">
            <w:pPr>
              <w:pStyle w:val="ListParagraph"/>
              <w:ind w:left="180"/>
              <w:jc w:val="both"/>
              <w:rPr>
                <w:rFonts w:ascii="Tahoma" w:hAnsi="Tahoma" w:cs="Tahoma"/>
                <w:sz w:val="20"/>
                <w:szCs w:val="20"/>
              </w:rPr>
            </w:pPr>
            <w:r>
              <w:rPr>
                <w:rFonts w:ascii="Tahoma" w:hAnsi="Tahoma" w:cs="Tahoma"/>
                <w:sz w:val="20"/>
                <w:szCs w:val="20"/>
              </w:rPr>
              <w:t>Inventaris                xx</w:t>
            </w:r>
          </w:p>
          <w:p w:rsidR="00955CEB" w:rsidRDefault="00955CEB" w:rsidP="00955CEB">
            <w:pPr>
              <w:pStyle w:val="ListParagraph"/>
              <w:ind w:left="180"/>
              <w:jc w:val="both"/>
              <w:rPr>
                <w:rFonts w:ascii="Tahoma" w:hAnsi="Tahoma" w:cs="Tahoma"/>
                <w:sz w:val="20"/>
                <w:szCs w:val="20"/>
              </w:rPr>
            </w:pPr>
            <w:r>
              <w:rPr>
                <w:rFonts w:ascii="Tahoma" w:hAnsi="Tahoma" w:cs="Tahoma"/>
                <w:sz w:val="20"/>
                <w:szCs w:val="20"/>
              </w:rPr>
              <w:t xml:space="preserve">Ak. Penyusutan         </w:t>
            </w:r>
            <w:r w:rsidRPr="00955CEB">
              <w:rPr>
                <w:rFonts w:ascii="Tahoma" w:hAnsi="Tahoma" w:cs="Tahoma"/>
                <w:sz w:val="20"/>
                <w:szCs w:val="20"/>
                <w:u w:val="single"/>
              </w:rPr>
              <w:t>xx</w:t>
            </w:r>
          </w:p>
          <w:p w:rsidR="00955CEB" w:rsidRDefault="00955CEB" w:rsidP="00955CEB">
            <w:pPr>
              <w:pStyle w:val="ListParagraph"/>
              <w:ind w:left="180"/>
              <w:jc w:val="both"/>
              <w:rPr>
                <w:rFonts w:ascii="Tahoma" w:hAnsi="Tahoma" w:cs="Tahoma"/>
                <w:sz w:val="20"/>
                <w:szCs w:val="20"/>
              </w:rPr>
            </w:pPr>
            <w:r>
              <w:rPr>
                <w:rFonts w:ascii="Tahoma" w:hAnsi="Tahoma" w:cs="Tahoma"/>
                <w:sz w:val="20"/>
                <w:szCs w:val="20"/>
              </w:rPr>
              <w:t xml:space="preserve">Mesin                      xx  </w:t>
            </w:r>
          </w:p>
          <w:p w:rsidR="00955CEB" w:rsidRPr="00955CEB" w:rsidRDefault="00955CEB" w:rsidP="00955CEB">
            <w:pPr>
              <w:pStyle w:val="ListParagraph"/>
              <w:ind w:left="180"/>
              <w:jc w:val="both"/>
              <w:rPr>
                <w:rFonts w:ascii="Tahoma" w:hAnsi="Tahoma" w:cs="Tahoma"/>
                <w:sz w:val="20"/>
                <w:szCs w:val="20"/>
              </w:rPr>
            </w:pPr>
            <w:r>
              <w:rPr>
                <w:rFonts w:ascii="Tahoma" w:hAnsi="Tahoma" w:cs="Tahoma"/>
                <w:sz w:val="20"/>
                <w:szCs w:val="20"/>
              </w:rPr>
              <w:t xml:space="preserve">Ak. Penyusutan         </w:t>
            </w:r>
            <w:r w:rsidRPr="00955CEB">
              <w:rPr>
                <w:rFonts w:ascii="Tahoma" w:hAnsi="Tahoma" w:cs="Tahoma"/>
                <w:sz w:val="20"/>
                <w:szCs w:val="20"/>
                <w:u w:val="single"/>
              </w:rPr>
              <w:t>xx</w:t>
            </w:r>
          </w:p>
        </w:tc>
        <w:tc>
          <w:tcPr>
            <w:tcW w:w="913" w:type="dxa"/>
            <w:tcBorders>
              <w:bottom w:val="single" w:sz="4" w:space="0" w:color="auto"/>
            </w:tcBorders>
          </w:tcPr>
          <w:p w:rsidR="003570D9" w:rsidRDefault="00A73352" w:rsidP="00A73352">
            <w:pPr>
              <w:pStyle w:val="ListParagraph"/>
              <w:jc w:val="right"/>
              <w:rPr>
                <w:rFonts w:ascii="Tahoma" w:hAnsi="Tahoma" w:cs="Tahoma"/>
                <w:sz w:val="20"/>
                <w:szCs w:val="20"/>
              </w:rPr>
            </w:pPr>
            <w:r>
              <w:rPr>
                <w:rFonts w:ascii="Tahoma" w:hAnsi="Tahoma" w:cs="Tahoma"/>
                <w:sz w:val="20"/>
                <w:szCs w:val="20"/>
              </w:rPr>
              <w:t xml:space="preserve">Rp    </w:t>
            </w:r>
            <w:r w:rsidR="00955CEB">
              <w:rPr>
                <w:rFonts w:ascii="Tahoma" w:hAnsi="Tahoma" w:cs="Tahoma"/>
                <w:sz w:val="20"/>
                <w:szCs w:val="20"/>
              </w:rPr>
              <w:t>xx</w:t>
            </w:r>
          </w:p>
          <w:p w:rsidR="00955CEB" w:rsidRDefault="00955CEB" w:rsidP="00A73352">
            <w:pPr>
              <w:pStyle w:val="ListParagraph"/>
              <w:jc w:val="right"/>
              <w:rPr>
                <w:rFonts w:ascii="Tahoma" w:hAnsi="Tahoma" w:cs="Tahoma"/>
                <w:sz w:val="20"/>
                <w:szCs w:val="20"/>
              </w:rPr>
            </w:pPr>
          </w:p>
          <w:p w:rsidR="00955CEB" w:rsidRDefault="00955CEB" w:rsidP="00A73352">
            <w:pPr>
              <w:pStyle w:val="ListParagraph"/>
              <w:jc w:val="right"/>
              <w:rPr>
                <w:rFonts w:ascii="Tahoma" w:hAnsi="Tahoma" w:cs="Tahoma"/>
                <w:sz w:val="20"/>
                <w:szCs w:val="20"/>
              </w:rPr>
            </w:pPr>
            <w:r>
              <w:rPr>
                <w:rFonts w:ascii="Tahoma" w:hAnsi="Tahoma" w:cs="Tahoma"/>
                <w:sz w:val="20"/>
                <w:szCs w:val="20"/>
              </w:rPr>
              <w:t>xx</w:t>
            </w:r>
          </w:p>
          <w:p w:rsidR="00955CEB" w:rsidRDefault="00955CEB" w:rsidP="00A73352">
            <w:pPr>
              <w:pStyle w:val="ListParagraph"/>
              <w:jc w:val="right"/>
              <w:rPr>
                <w:rFonts w:ascii="Tahoma" w:hAnsi="Tahoma" w:cs="Tahoma"/>
                <w:sz w:val="20"/>
                <w:szCs w:val="20"/>
              </w:rPr>
            </w:pPr>
          </w:p>
          <w:p w:rsidR="00955CEB" w:rsidRDefault="00955CEB" w:rsidP="00A73352">
            <w:pPr>
              <w:pStyle w:val="ListParagraph"/>
              <w:jc w:val="right"/>
              <w:rPr>
                <w:rFonts w:ascii="Tahoma" w:hAnsi="Tahoma" w:cs="Tahoma"/>
                <w:sz w:val="20"/>
                <w:szCs w:val="20"/>
              </w:rPr>
            </w:pPr>
            <w:r>
              <w:rPr>
                <w:rFonts w:ascii="Tahoma" w:hAnsi="Tahoma" w:cs="Tahoma"/>
                <w:sz w:val="20"/>
                <w:szCs w:val="20"/>
              </w:rPr>
              <w:t>xx</w:t>
            </w:r>
          </w:p>
          <w:p w:rsidR="00955CEB" w:rsidRDefault="00955CEB" w:rsidP="00A73352">
            <w:pPr>
              <w:pStyle w:val="ListParagraph"/>
              <w:jc w:val="right"/>
              <w:rPr>
                <w:rFonts w:ascii="Tahoma" w:hAnsi="Tahoma" w:cs="Tahoma"/>
                <w:sz w:val="20"/>
                <w:szCs w:val="20"/>
              </w:rPr>
            </w:pPr>
          </w:p>
          <w:p w:rsidR="00955CEB" w:rsidRPr="00955CEB" w:rsidRDefault="005F4228" w:rsidP="00A73352">
            <w:pPr>
              <w:pStyle w:val="ListParagraph"/>
              <w:jc w:val="right"/>
              <w:rPr>
                <w:rFonts w:ascii="Tahoma" w:hAnsi="Tahoma" w:cs="Tahoma"/>
                <w:sz w:val="20"/>
                <w:szCs w:val="20"/>
              </w:rPr>
            </w:pPr>
            <w:r>
              <w:rPr>
                <w:rFonts w:ascii="Tahoma" w:hAnsi="Tahoma" w:cs="Tahoma"/>
                <w:sz w:val="20"/>
                <w:szCs w:val="20"/>
              </w:rPr>
              <w:t xml:space="preserve">       </w:t>
            </w:r>
            <w:r w:rsidR="00955CEB">
              <w:rPr>
                <w:rFonts w:ascii="Tahoma" w:hAnsi="Tahoma" w:cs="Tahoma"/>
                <w:sz w:val="20"/>
                <w:szCs w:val="20"/>
              </w:rPr>
              <w:t>xx</w:t>
            </w:r>
          </w:p>
        </w:tc>
        <w:tc>
          <w:tcPr>
            <w:tcW w:w="3137" w:type="dxa"/>
          </w:tcPr>
          <w:p w:rsidR="003570D9" w:rsidRDefault="00A73352" w:rsidP="003570D9">
            <w:pPr>
              <w:pStyle w:val="ListParagraph"/>
              <w:jc w:val="both"/>
              <w:rPr>
                <w:rFonts w:ascii="Tahoma" w:hAnsi="Tahoma" w:cs="Tahoma"/>
                <w:sz w:val="20"/>
                <w:szCs w:val="20"/>
              </w:rPr>
            </w:pPr>
            <w:r>
              <w:rPr>
                <w:rFonts w:ascii="Tahoma" w:hAnsi="Tahoma" w:cs="Tahoma"/>
                <w:sz w:val="20"/>
                <w:szCs w:val="20"/>
              </w:rPr>
              <w:t>Ekuitas :</w:t>
            </w:r>
          </w:p>
          <w:p w:rsidR="00A73352" w:rsidRDefault="00A73352" w:rsidP="003570D9">
            <w:pPr>
              <w:pStyle w:val="ListParagraph"/>
              <w:jc w:val="both"/>
              <w:rPr>
                <w:rFonts w:ascii="Tahoma" w:hAnsi="Tahoma" w:cs="Tahoma"/>
                <w:sz w:val="20"/>
                <w:szCs w:val="20"/>
              </w:rPr>
            </w:pPr>
            <w:r>
              <w:rPr>
                <w:rFonts w:ascii="Tahoma" w:hAnsi="Tahoma" w:cs="Tahoma"/>
                <w:sz w:val="20"/>
                <w:szCs w:val="20"/>
              </w:rPr>
              <w:t>Modal Saham</w:t>
            </w:r>
          </w:p>
          <w:p w:rsidR="00A73352" w:rsidRDefault="00A73352" w:rsidP="003570D9">
            <w:pPr>
              <w:pStyle w:val="ListParagraph"/>
              <w:jc w:val="both"/>
              <w:rPr>
                <w:rFonts w:ascii="Tahoma" w:hAnsi="Tahoma" w:cs="Tahoma"/>
                <w:sz w:val="20"/>
                <w:szCs w:val="20"/>
              </w:rPr>
            </w:pPr>
            <w:r>
              <w:rPr>
                <w:rFonts w:ascii="Tahoma" w:hAnsi="Tahoma" w:cs="Tahoma"/>
                <w:sz w:val="20"/>
                <w:szCs w:val="20"/>
              </w:rPr>
              <w:t>Tambahan Modal Disetor</w:t>
            </w:r>
          </w:p>
          <w:p w:rsidR="00A73352" w:rsidRPr="00955CEB" w:rsidRDefault="00A73352" w:rsidP="003570D9">
            <w:pPr>
              <w:pStyle w:val="ListParagraph"/>
              <w:jc w:val="both"/>
              <w:rPr>
                <w:rFonts w:ascii="Tahoma" w:hAnsi="Tahoma" w:cs="Tahoma"/>
                <w:sz w:val="20"/>
                <w:szCs w:val="20"/>
              </w:rPr>
            </w:pPr>
            <w:r>
              <w:rPr>
                <w:rFonts w:ascii="Tahoma" w:hAnsi="Tahoma" w:cs="Tahoma"/>
                <w:sz w:val="20"/>
                <w:szCs w:val="20"/>
              </w:rPr>
              <w:t>Laba Ditahan</w:t>
            </w:r>
          </w:p>
        </w:tc>
        <w:tc>
          <w:tcPr>
            <w:tcW w:w="945" w:type="dxa"/>
            <w:tcBorders>
              <w:bottom w:val="single" w:sz="4" w:space="0" w:color="auto"/>
            </w:tcBorders>
          </w:tcPr>
          <w:p w:rsidR="003570D9" w:rsidRDefault="003570D9" w:rsidP="00A73352">
            <w:pPr>
              <w:pStyle w:val="ListParagraph"/>
              <w:jc w:val="right"/>
              <w:rPr>
                <w:rFonts w:ascii="Tahoma" w:hAnsi="Tahoma" w:cs="Tahoma"/>
                <w:sz w:val="20"/>
                <w:szCs w:val="20"/>
              </w:rPr>
            </w:pPr>
          </w:p>
          <w:p w:rsidR="00A73352" w:rsidRDefault="00A73352" w:rsidP="00A73352">
            <w:pPr>
              <w:pStyle w:val="ListParagraph"/>
              <w:jc w:val="right"/>
              <w:rPr>
                <w:rFonts w:ascii="Tahoma" w:hAnsi="Tahoma" w:cs="Tahoma"/>
                <w:sz w:val="20"/>
                <w:szCs w:val="20"/>
              </w:rPr>
            </w:pPr>
            <w:r>
              <w:rPr>
                <w:rFonts w:ascii="Tahoma" w:hAnsi="Tahoma" w:cs="Tahoma"/>
                <w:sz w:val="20"/>
                <w:szCs w:val="20"/>
              </w:rPr>
              <w:t>Rp    xx</w:t>
            </w:r>
          </w:p>
          <w:p w:rsidR="00A73352" w:rsidRDefault="00A73352" w:rsidP="00A73352">
            <w:pPr>
              <w:pStyle w:val="ListParagraph"/>
              <w:jc w:val="right"/>
              <w:rPr>
                <w:rFonts w:ascii="Tahoma" w:hAnsi="Tahoma" w:cs="Tahoma"/>
                <w:sz w:val="20"/>
                <w:szCs w:val="20"/>
              </w:rPr>
            </w:pPr>
            <w:r>
              <w:rPr>
                <w:rFonts w:ascii="Tahoma" w:hAnsi="Tahoma" w:cs="Tahoma"/>
                <w:sz w:val="20"/>
                <w:szCs w:val="20"/>
              </w:rPr>
              <w:t>xx</w:t>
            </w:r>
          </w:p>
          <w:p w:rsidR="00A73352" w:rsidRPr="00955CEB" w:rsidRDefault="00A73352" w:rsidP="00A73352">
            <w:pPr>
              <w:pStyle w:val="ListParagraph"/>
              <w:jc w:val="right"/>
              <w:rPr>
                <w:rFonts w:ascii="Tahoma" w:hAnsi="Tahoma" w:cs="Tahoma"/>
                <w:sz w:val="20"/>
                <w:szCs w:val="20"/>
              </w:rPr>
            </w:pPr>
            <w:r>
              <w:rPr>
                <w:rFonts w:ascii="Tahoma" w:hAnsi="Tahoma" w:cs="Tahoma"/>
                <w:sz w:val="20"/>
                <w:szCs w:val="20"/>
              </w:rPr>
              <w:t>xx</w:t>
            </w:r>
          </w:p>
        </w:tc>
      </w:tr>
      <w:tr w:rsidR="003570D9" w:rsidRPr="00955CEB" w:rsidTr="006D6802">
        <w:tc>
          <w:tcPr>
            <w:tcW w:w="3240" w:type="dxa"/>
          </w:tcPr>
          <w:p w:rsidR="003570D9" w:rsidRPr="00955CEB" w:rsidRDefault="00955CEB" w:rsidP="003570D9">
            <w:pPr>
              <w:pStyle w:val="ListParagraph"/>
              <w:jc w:val="both"/>
              <w:rPr>
                <w:rFonts w:ascii="Tahoma" w:hAnsi="Tahoma" w:cs="Tahoma"/>
                <w:sz w:val="20"/>
                <w:szCs w:val="20"/>
              </w:rPr>
            </w:pPr>
            <w:r>
              <w:rPr>
                <w:rFonts w:ascii="Tahoma" w:hAnsi="Tahoma" w:cs="Tahoma"/>
                <w:sz w:val="20"/>
                <w:szCs w:val="20"/>
              </w:rPr>
              <w:t>Jumlah Aset Tetap</w:t>
            </w:r>
          </w:p>
        </w:tc>
        <w:tc>
          <w:tcPr>
            <w:tcW w:w="913" w:type="dxa"/>
            <w:tcBorders>
              <w:top w:val="single" w:sz="4" w:space="0" w:color="auto"/>
            </w:tcBorders>
          </w:tcPr>
          <w:p w:rsidR="003570D9" w:rsidRPr="00955CEB" w:rsidRDefault="00955CEB" w:rsidP="00A73352">
            <w:pPr>
              <w:pStyle w:val="ListParagraph"/>
              <w:jc w:val="right"/>
              <w:rPr>
                <w:rFonts w:ascii="Tahoma" w:hAnsi="Tahoma" w:cs="Tahoma"/>
                <w:sz w:val="20"/>
                <w:szCs w:val="20"/>
              </w:rPr>
            </w:pPr>
            <w:r>
              <w:rPr>
                <w:rFonts w:ascii="Tahoma" w:hAnsi="Tahoma" w:cs="Tahoma"/>
                <w:sz w:val="20"/>
                <w:szCs w:val="20"/>
              </w:rPr>
              <w:t>Rp</w:t>
            </w:r>
            <w:r w:rsidR="00A73352">
              <w:rPr>
                <w:rFonts w:ascii="Tahoma" w:hAnsi="Tahoma" w:cs="Tahoma"/>
                <w:sz w:val="20"/>
                <w:szCs w:val="20"/>
              </w:rPr>
              <w:t xml:space="preserve">    </w:t>
            </w:r>
            <w:r>
              <w:rPr>
                <w:rFonts w:ascii="Tahoma" w:hAnsi="Tahoma" w:cs="Tahoma"/>
                <w:sz w:val="20"/>
                <w:szCs w:val="20"/>
              </w:rPr>
              <w:t>xx</w:t>
            </w:r>
          </w:p>
        </w:tc>
        <w:tc>
          <w:tcPr>
            <w:tcW w:w="3137" w:type="dxa"/>
          </w:tcPr>
          <w:p w:rsidR="003570D9" w:rsidRPr="00955CEB" w:rsidRDefault="003570D9" w:rsidP="003570D9">
            <w:pPr>
              <w:pStyle w:val="ListParagraph"/>
              <w:jc w:val="both"/>
              <w:rPr>
                <w:rFonts w:ascii="Tahoma" w:hAnsi="Tahoma" w:cs="Tahoma"/>
                <w:sz w:val="20"/>
                <w:szCs w:val="20"/>
              </w:rPr>
            </w:pPr>
          </w:p>
        </w:tc>
        <w:tc>
          <w:tcPr>
            <w:tcW w:w="945" w:type="dxa"/>
            <w:tcBorders>
              <w:top w:val="single" w:sz="4" w:space="0" w:color="auto"/>
            </w:tcBorders>
          </w:tcPr>
          <w:p w:rsidR="003570D9" w:rsidRPr="00955CEB" w:rsidRDefault="00A73352" w:rsidP="00A73352">
            <w:pPr>
              <w:pStyle w:val="ListParagraph"/>
              <w:jc w:val="right"/>
              <w:rPr>
                <w:rFonts w:ascii="Tahoma" w:hAnsi="Tahoma" w:cs="Tahoma"/>
                <w:sz w:val="20"/>
                <w:szCs w:val="20"/>
              </w:rPr>
            </w:pPr>
            <w:r>
              <w:rPr>
                <w:rFonts w:ascii="Tahoma" w:hAnsi="Tahoma" w:cs="Tahoma"/>
                <w:sz w:val="20"/>
                <w:szCs w:val="20"/>
              </w:rPr>
              <w:t>Rp    xx</w:t>
            </w:r>
          </w:p>
        </w:tc>
      </w:tr>
      <w:tr w:rsidR="003570D9" w:rsidRPr="00955CEB" w:rsidTr="005F4228">
        <w:tc>
          <w:tcPr>
            <w:tcW w:w="3240" w:type="dxa"/>
          </w:tcPr>
          <w:p w:rsidR="003570D9" w:rsidRPr="00955CEB" w:rsidRDefault="00955CEB" w:rsidP="003570D9">
            <w:pPr>
              <w:pStyle w:val="ListParagraph"/>
              <w:jc w:val="both"/>
              <w:rPr>
                <w:rFonts w:ascii="Tahoma" w:hAnsi="Tahoma" w:cs="Tahoma"/>
                <w:sz w:val="20"/>
                <w:szCs w:val="20"/>
              </w:rPr>
            </w:pPr>
            <w:r>
              <w:rPr>
                <w:rFonts w:ascii="Tahoma" w:hAnsi="Tahoma" w:cs="Tahoma"/>
                <w:sz w:val="20"/>
                <w:szCs w:val="20"/>
              </w:rPr>
              <w:t>Aset Tidak Berwujud :</w:t>
            </w:r>
          </w:p>
        </w:tc>
        <w:tc>
          <w:tcPr>
            <w:tcW w:w="913" w:type="dxa"/>
          </w:tcPr>
          <w:p w:rsidR="003570D9" w:rsidRPr="00955CEB" w:rsidRDefault="003570D9" w:rsidP="00A73352">
            <w:pPr>
              <w:pStyle w:val="ListParagraph"/>
              <w:jc w:val="right"/>
              <w:rPr>
                <w:rFonts w:ascii="Tahoma" w:hAnsi="Tahoma" w:cs="Tahoma"/>
                <w:sz w:val="20"/>
                <w:szCs w:val="20"/>
              </w:rPr>
            </w:pPr>
          </w:p>
        </w:tc>
        <w:tc>
          <w:tcPr>
            <w:tcW w:w="3137" w:type="dxa"/>
          </w:tcPr>
          <w:p w:rsidR="003570D9" w:rsidRPr="00955CEB" w:rsidRDefault="003570D9" w:rsidP="003570D9">
            <w:pPr>
              <w:pStyle w:val="ListParagraph"/>
              <w:jc w:val="both"/>
              <w:rPr>
                <w:rFonts w:ascii="Tahoma" w:hAnsi="Tahoma" w:cs="Tahoma"/>
                <w:sz w:val="20"/>
                <w:szCs w:val="20"/>
              </w:rPr>
            </w:pPr>
          </w:p>
        </w:tc>
        <w:tc>
          <w:tcPr>
            <w:tcW w:w="945" w:type="dxa"/>
          </w:tcPr>
          <w:p w:rsidR="003570D9" w:rsidRPr="00955CEB" w:rsidRDefault="003570D9" w:rsidP="003570D9">
            <w:pPr>
              <w:pStyle w:val="ListParagraph"/>
              <w:jc w:val="both"/>
              <w:rPr>
                <w:rFonts w:ascii="Tahoma" w:hAnsi="Tahoma" w:cs="Tahoma"/>
                <w:sz w:val="20"/>
                <w:szCs w:val="20"/>
              </w:rPr>
            </w:pPr>
          </w:p>
        </w:tc>
      </w:tr>
      <w:tr w:rsidR="003570D9" w:rsidRPr="00955CEB" w:rsidTr="005F4228">
        <w:tc>
          <w:tcPr>
            <w:tcW w:w="3240" w:type="dxa"/>
          </w:tcPr>
          <w:p w:rsidR="00955CEB" w:rsidRPr="00955CEB" w:rsidRDefault="00955CEB" w:rsidP="003570D9">
            <w:pPr>
              <w:pStyle w:val="ListParagraph"/>
              <w:jc w:val="both"/>
              <w:rPr>
                <w:rFonts w:ascii="Tahoma" w:hAnsi="Tahoma" w:cs="Tahoma"/>
                <w:sz w:val="20"/>
                <w:szCs w:val="20"/>
              </w:rPr>
            </w:pPr>
            <w:r>
              <w:rPr>
                <w:rFonts w:ascii="Tahoma" w:hAnsi="Tahoma" w:cs="Tahoma"/>
                <w:sz w:val="20"/>
                <w:szCs w:val="20"/>
              </w:rPr>
              <w:t>Goodwill</w:t>
            </w:r>
          </w:p>
        </w:tc>
        <w:tc>
          <w:tcPr>
            <w:tcW w:w="913" w:type="dxa"/>
          </w:tcPr>
          <w:p w:rsidR="003570D9" w:rsidRPr="00955CEB" w:rsidRDefault="00955CEB" w:rsidP="00A73352">
            <w:pPr>
              <w:pStyle w:val="ListParagraph"/>
              <w:jc w:val="right"/>
              <w:rPr>
                <w:rFonts w:ascii="Tahoma" w:hAnsi="Tahoma" w:cs="Tahoma"/>
                <w:sz w:val="20"/>
                <w:szCs w:val="20"/>
              </w:rPr>
            </w:pPr>
            <w:r>
              <w:rPr>
                <w:rFonts w:ascii="Tahoma" w:hAnsi="Tahoma" w:cs="Tahoma"/>
                <w:sz w:val="20"/>
                <w:szCs w:val="20"/>
              </w:rPr>
              <w:t>Rp</w:t>
            </w:r>
            <w:r w:rsidR="00A73352">
              <w:rPr>
                <w:rFonts w:ascii="Tahoma" w:hAnsi="Tahoma" w:cs="Tahoma"/>
                <w:sz w:val="20"/>
                <w:szCs w:val="20"/>
              </w:rPr>
              <w:t xml:space="preserve">   </w:t>
            </w:r>
            <w:r>
              <w:rPr>
                <w:rFonts w:ascii="Tahoma" w:hAnsi="Tahoma" w:cs="Tahoma"/>
                <w:sz w:val="20"/>
                <w:szCs w:val="20"/>
              </w:rPr>
              <w:t xml:space="preserve"> xx</w:t>
            </w:r>
          </w:p>
        </w:tc>
        <w:tc>
          <w:tcPr>
            <w:tcW w:w="3137" w:type="dxa"/>
          </w:tcPr>
          <w:p w:rsidR="003570D9" w:rsidRPr="00955CEB" w:rsidRDefault="003570D9" w:rsidP="003570D9">
            <w:pPr>
              <w:pStyle w:val="ListParagraph"/>
              <w:jc w:val="both"/>
              <w:rPr>
                <w:rFonts w:ascii="Tahoma" w:hAnsi="Tahoma" w:cs="Tahoma"/>
                <w:sz w:val="20"/>
                <w:szCs w:val="20"/>
              </w:rPr>
            </w:pPr>
          </w:p>
        </w:tc>
        <w:tc>
          <w:tcPr>
            <w:tcW w:w="945" w:type="dxa"/>
          </w:tcPr>
          <w:p w:rsidR="003570D9" w:rsidRPr="00955CEB" w:rsidRDefault="003570D9" w:rsidP="003570D9">
            <w:pPr>
              <w:pStyle w:val="ListParagraph"/>
              <w:jc w:val="both"/>
              <w:rPr>
                <w:rFonts w:ascii="Tahoma" w:hAnsi="Tahoma" w:cs="Tahoma"/>
                <w:sz w:val="20"/>
                <w:szCs w:val="20"/>
              </w:rPr>
            </w:pPr>
          </w:p>
        </w:tc>
      </w:tr>
      <w:tr w:rsidR="003570D9" w:rsidRPr="00955CEB" w:rsidTr="005F4228">
        <w:tc>
          <w:tcPr>
            <w:tcW w:w="3240" w:type="dxa"/>
          </w:tcPr>
          <w:p w:rsidR="003570D9" w:rsidRPr="00955CEB" w:rsidRDefault="00955CEB" w:rsidP="003570D9">
            <w:pPr>
              <w:pStyle w:val="ListParagraph"/>
              <w:jc w:val="both"/>
              <w:rPr>
                <w:rFonts w:ascii="Tahoma" w:hAnsi="Tahoma" w:cs="Tahoma"/>
                <w:sz w:val="20"/>
                <w:szCs w:val="20"/>
              </w:rPr>
            </w:pPr>
            <w:r>
              <w:rPr>
                <w:rFonts w:ascii="Tahoma" w:hAnsi="Tahoma" w:cs="Tahoma"/>
                <w:sz w:val="20"/>
                <w:szCs w:val="20"/>
              </w:rPr>
              <w:t>Aset Lain :</w:t>
            </w:r>
          </w:p>
        </w:tc>
        <w:tc>
          <w:tcPr>
            <w:tcW w:w="913" w:type="dxa"/>
          </w:tcPr>
          <w:p w:rsidR="003570D9" w:rsidRPr="00955CEB" w:rsidRDefault="003570D9" w:rsidP="00A73352">
            <w:pPr>
              <w:pStyle w:val="ListParagraph"/>
              <w:jc w:val="right"/>
              <w:rPr>
                <w:rFonts w:ascii="Tahoma" w:hAnsi="Tahoma" w:cs="Tahoma"/>
                <w:sz w:val="20"/>
                <w:szCs w:val="20"/>
              </w:rPr>
            </w:pPr>
          </w:p>
        </w:tc>
        <w:tc>
          <w:tcPr>
            <w:tcW w:w="3137" w:type="dxa"/>
          </w:tcPr>
          <w:p w:rsidR="003570D9" w:rsidRPr="00955CEB" w:rsidRDefault="003570D9" w:rsidP="003570D9">
            <w:pPr>
              <w:pStyle w:val="ListParagraph"/>
              <w:jc w:val="both"/>
              <w:rPr>
                <w:rFonts w:ascii="Tahoma" w:hAnsi="Tahoma" w:cs="Tahoma"/>
                <w:sz w:val="20"/>
                <w:szCs w:val="20"/>
              </w:rPr>
            </w:pPr>
          </w:p>
        </w:tc>
        <w:tc>
          <w:tcPr>
            <w:tcW w:w="945" w:type="dxa"/>
          </w:tcPr>
          <w:p w:rsidR="003570D9" w:rsidRPr="00955CEB" w:rsidRDefault="003570D9" w:rsidP="003570D9">
            <w:pPr>
              <w:pStyle w:val="ListParagraph"/>
              <w:jc w:val="both"/>
              <w:rPr>
                <w:rFonts w:ascii="Tahoma" w:hAnsi="Tahoma" w:cs="Tahoma"/>
                <w:sz w:val="20"/>
                <w:szCs w:val="20"/>
              </w:rPr>
            </w:pPr>
          </w:p>
        </w:tc>
      </w:tr>
      <w:tr w:rsidR="003570D9" w:rsidRPr="00955CEB" w:rsidTr="006D6802">
        <w:tc>
          <w:tcPr>
            <w:tcW w:w="3240" w:type="dxa"/>
          </w:tcPr>
          <w:p w:rsidR="003570D9" w:rsidRDefault="00955CEB" w:rsidP="00955CEB">
            <w:pPr>
              <w:pStyle w:val="ListParagraph"/>
              <w:ind w:left="180"/>
              <w:jc w:val="both"/>
              <w:rPr>
                <w:rFonts w:ascii="Tahoma" w:hAnsi="Tahoma" w:cs="Tahoma"/>
                <w:sz w:val="20"/>
                <w:szCs w:val="20"/>
              </w:rPr>
            </w:pPr>
            <w:r>
              <w:rPr>
                <w:rFonts w:ascii="Tahoma" w:hAnsi="Tahoma" w:cs="Tahoma"/>
                <w:sz w:val="20"/>
                <w:szCs w:val="20"/>
              </w:rPr>
              <w:t>Piutang Jangka Panjang</w:t>
            </w:r>
          </w:p>
          <w:p w:rsidR="00955CEB" w:rsidRPr="00955CEB" w:rsidRDefault="00955CEB" w:rsidP="00955CEB">
            <w:pPr>
              <w:pStyle w:val="ListParagraph"/>
              <w:ind w:left="180"/>
              <w:jc w:val="both"/>
              <w:rPr>
                <w:rFonts w:ascii="Tahoma" w:hAnsi="Tahoma" w:cs="Tahoma"/>
                <w:sz w:val="20"/>
                <w:szCs w:val="20"/>
              </w:rPr>
            </w:pPr>
            <w:r>
              <w:rPr>
                <w:rFonts w:ascii="Tahoma" w:hAnsi="Tahoma" w:cs="Tahoma"/>
                <w:sz w:val="20"/>
                <w:szCs w:val="20"/>
              </w:rPr>
              <w:t>Bangunan dalam pendirian</w:t>
            </w:r>
          </w:p>
        </w:tc>
        <w:tc>
          <w:tcPr>
            <w:tcW w:w="913" w:type="dxa"/>
            <w:tcBorders>
              <w:bottom w:val="single" w:sz="4" w:space="0" w:color="auto"/>
            </w:tcBorders>
          </w:tcPr>
          <w:p w:rsidR="003570D9" w:rsidRDefault="00955CEB" w:rsidP="00A73352">
            <w:pPr>
              <w:pStyle w:val="ListParagraph"/>
              <w:jc w:val="right"/>
              <w:rPr>
                <w:rFonts w:ascii="Tahoma" w:hAnsi="Tahoma" w:cs="Tahoma"/>
                <w:sz w:val="20"/>
                <w:szCs w:val="20"/>
              </w:rPr>
            </w:pPr>
            <w:r>
              <w:rPr>
                <w:rFonts w:ascii="Tahoma" w:hAnsi="Tahoma" w:cs="Tahoma"/>
                <w:sz w:val="20"/>
                <w:szCs w:val="20"/>
              </w:rPr>
              <w:t>Rp</w:t>
            </w:r>
            <w:r w:rsidR="00A73352">
              <w:rPr>
                <w:rFonts w:ascii="Tahoma" w:hAnsi="Tahoma" w:cs="Tahoma"/>
                <w:sz w:val="20"/>
                <w:szCs w:val="20"/>
              </w:rPr>
              <w:t xml:space="preserve">    </w:t>
            </w:r>
            <w:r>
              <w:rPr>
                <w:rFonts w:ascii="Tahoma" w:hAnsi="Tahoma" w:cs="Tahoma"/>
                <w:sz w:val="20"/>
                <w:szCs w:val="20"/>
              </w:rPr>
              <w:t>xx</w:t>
            </w:r>
          </w:p>
          <w:p w:rsidR="00955CEB" w:rsidRPr="00955CEB" w:rsidRDefault="00955CEB" w:rsidP="00A73352">
            <w:pPr>
              <w:pStyle w:val="ListParagraph"/>
              <w:jc w:val="right"/>
              <w:rPr>
                <w:rFonts w:ascii="Tahoma" w:hAnsi="Tahoma" w:cs="Tahoma"/>
                <w:sz w:val="20"/>
                <w:szCs w:val="20"/>
              </w:rPr>
            </w:pPr>
            <w:r>
              <w:rPr>
                <w:rFonts w:ascii="Tahoma" w:hAnsi="Tahoma" w:cs="Tahoma"/>
                <w:sz w:val="20"/>
                <w:szCs w:val="20"/>
              </w:rPr>
              <w:t>Xx</w:t>
            </w:r>
          </w:p>
        </w:tc>
        <w:tc>
          <w:tcPr>
            <w:tcW w:w="3137" w:type="dxa"/>
          </w:tcPr>
          <w:p w:rsidR="003570D9" w:rsidRPr="00955CEB" w:rsidRDefault="003570D9" w:rsidP="003570D9">
            <w:pPr>
              <w:pStyle w:val="ListParagraph"/>
              <w:jc w:val="both"/>
              <w:rPr>
                <w:rFonts w:ascii="Tahoma" w:hAnsi="Tahoma" w:cs="Tahoma"/>
                <w:sz w:val="20"/>
                <w:szCs w:val="20"/>
              </w:rPr>
            </w:pPr>
          </w:p>
        </w:tc>
        <w:tc>
          <w:tcPr>
            <w:tcW w:w="945" w:type="dxa"/>
          </w:tcPr>
          <w:p w:rsidR="003570D9" w:rsidRPr="00955CEB" w:rsidRDefault="003570D9" w:rsidP="003570D9">
            <w:pPr>
              <w:pStyle w:val="ListParagraph"/>
              <w:jc w:val="both"/>
              <w:rPr>
                <w:rFonts w:ascii="Tahoma" w:hAnsi="Tahoma" w:cs="Tahoma"/>
                <w:sz w:val="20"/>
                <w:szCs w:val="20"/>
              </w:rPr>
            </w:pPr>
          </w:p>
        </w:tc>
      </w:tr>
      <w:tr w:rsidR="003570D9" w:rsidRPr="00955CEB" w:rsidTr="006D6802">
        <w:tc>
          <w:tcPr>
            <w:tcW w:w="3240" w:type="dxa"/>
          </w:tcPr>
          <w:p w:rsidR="003570D9" w:rsidRPr="00955CEB" w:rsidRDefault="00955CEB" w:rsidP="003570D9">
            <w:pPr>
              <w:pStyle w:val="ListParagraph"/>
              <w:jc w:val="both"/>
              <w:rPr>
                <w:rFonts w:ascii="Tahoma" w:hAnsi="Tahoma" w:cs="Tahoma"/>
                <w:sz w:val="20"/>
                <w:szCs w:val="20"/>
              </w:rPr>
            </w:pPr>
            <w:r>
              <w:rPr>
                <w:rFonts w:ascii="Tahoma" w:hAnsi="Tahoma" w:cs="Tahoma"/>
                <w:sz w:val="20"/>
                <w:szCs w:val="20"/>
              </w:rPr>
              <w:t>Jumlah Aset Lain</w:t>
            </w:r>
          </w:p>
        </w:tc>
        <w:tc>
          <w:tcPr>
            <w:tcW w:w="913" w:type="dxa"/>
            <w:tcBorders>
              <w:top w:val="single" w:sz="4" w:space="0" w:color="auto"/>
              <w:bottom w:val="single" w:sz="4" w:space="0" w:color="auto"/>
            </w:tcBorders>
          </w:tcPr>
          <w:p w:rsidR="003570D9" w:rsidRPr="00955CEB" w:rsidRDefault="00955CEB" w:rsidP="00A73352">
            <w:pPr>
              <w:pStyle w:val="ListParagraph"/>
              <w:jc w:val="right"/>
              <w:rPr>
                <w:rFonts w:ascii="Tahoma" w:hAnsi="Tahoma" w:cs="Tahoma"/>
                <w:sz w:val="20"/>
                <w:szCs w:val="20"/>
              </w:rPr>
            </w:pPr>
            <w:r>
              <w:rPr>
                <w:rFonts w:ascii="Tahoma" w:hAnsi="Tahoma" w:cs="Tahoma"/>
                <w:sz w:val="20"/>
                <w:szCs w:val="20"/>
              </w:rPr>
              <w:t>Rp</w:t>
            </w:r>
            <w:r w:rsidR="00A73352">
              <w:rPr>
                <w:rFonts w:ascii="Tahoma" w:hAnsi="Tahoma" w:cs="Tahoma"/>
                <w:sz w:val="20"/>
                <w:szCs w:val="20"/>
              </w:rPr>
              <w:t xml:space="preserve">   </w:t>
            </w:r>
            <w:r>
              <w:rPr>
                <w:rFonts w:ascii="Tahoma" w:hAnsi="Tahoma" w:cs="Tahoma"/>
                <w:sz w:val="20"/>
                <w:szCs w:val="20"/>
              </w:rPr>
              <w:t xml:space="preserve"> xx</w:t>
            </w:r>
          </w:p>
        </w:tc>
        <w:tc>
          <w:tcPr>
            <w:tcW w:w="3137" w:type="dxa"/>
          </w:tcPr>
          <w:p w:rsidR="003570D9" w:rsidRPr="00955CEB" w:rsidRDefault="003570D9" w:rsidP="003570D9">
            <w:pPr>
              <w:pStyle w:val="ListParagraph"/>
              <w:jc w:val="both"/>
              <w:rPr>
                <w:rFonts w:ascii="Tahoma" w:hAnsi="Tahoma" w:cs="Tahoma"/>
                <w:sz w:val="20"/>
                <w:szCs w:val="20"/>
              </w:rPr>
            </w:pPr>
          </w:p>
        </w:tc>
        <w:tc>
          <w:tcPr>
            <w:tcW w:w="945" w:type="dxa"/>
            <w:tcBorders>
              <w:bottom w:val="single" w:sz="4" w:space="0" w:color="auto"/>
            </w:tcBorders>
          </w:tcPr>
          <w:p w:rsidR="003570D9" w:rsidRPr="00955CEB" w:rsidRDefault="003570D9" w:rsidP="003570D9">
            <w:pPr>
              <w:pStyle w:val="ListParagraph"/>
              <w:jc w:val="both"/>
              <w:rPr>
                <w:rFonts w:ascii="Tahoma" w:hAnsi="Tahoma" w:cs="Tahoma"/>
                <w:sz w:val="20"/>
                <w:szCs w:val="20"/>
              </w:rPr>
            </w:pPr>
          </w:p>
        </w:tc>
      </w:tr>
      <w:tr w:rsidR="00955CEB" w:rsidRPr="00955CEB" w:rsidTr="006D6802">
        <w:tc>
          <w:tcPr>
            <w:tcW w:w="3240" w:type="dxa"/>
          </w:tcPr>
          <w:p w:rsidR="00955CEB" w:rsidRDefault="00955CEB" w:rsidP="003570D9">
            <w:pPr>
              <w:pStyle w:val="ListParagraph"/>
              <w:jc w:val="both"/>
              <w:rPr>
                <w:rFonts w:ascii="Tahoma" w:hAnsi="Tahoma" w:cs="Tahoma"/>
                <w:sz w:val="20"/>
                <w:szCs w:val="20"/>
              </w:rPr>
            </w:pPr>
            <w:r>
              <w:rPr>
                <w:rFonts w:ascii="Tahoma" w:hAnsi="Tahoma" w:cs="Tahoma"/>
                <w:sz w:val="20"/>
                <w:szCs w:val="20"/>
              </w:rPr>
              <w:t>Jumlah Aset</w:t>
            </w:r>
          </w:p>
        </w:tc>
        <w:tc>
          <w:tcPr>
            <w:tcW w:w="913" w:type="dxa"/>
            <w:tcBorders>
              <w:top w:val="single" w:sz="4" w:space="0" w:color="auto"/>
              <w:bottom w:val="single" w:sz="4" w:space="0" w:color="auto"/>
            </w:tcBorders>
          </w:tcPr>
          <w:p w:rsidR="00955CEB" w:rsidRDefault="00955CEB" w:rsidP="00A73352">
            <w:pPr>
              <w:pStyle w:val="ListParagraph"/>
              <w:jc w:val="right"/>
              <w:rPr>
                <w:rFonts w:ascii="Tahoma" w:hAnsi="Tahoma" w:cs="Tahoma"/>
                <w:sz w:val="20"/>
                <w:szCs w:val="20"/>
              </w:rPr>
            </w:pPr>
            <w:r>
              <w:rPr>
                <w:rFonts w:ascii="Tahoma" w:hAnsi="Tahoma" w:cs="Tahoma"/>
                <w:sz w:val="20"/>
                <w:szCs w:val="20"/>
              </w:rPr>
              <w:t>Rp</w:t>
            </w:r>
            <w:r w:rsidR="00A73352">
              <w:rPr>
                <w:rFonts w:ascii="Tahoma" w:hAnsi="Tahoma" w:cs="Tahoma"/>
                <w:sz w:val="20"/>
                <w:szCs w:val="20"/>
              </w:rPr>
              <w:t xml:space="preserve">  </w:t>
            </w:r>
            <w:r>
              <w:rPr>
                <w:rFonts w:ascii="Tahoma" w:hAnsi="Tahoma" w:cs="Tahoma"/>
                <w:sz w:val="20"/>
                <w:szCs w:val="20"/>
              </w:rPr>
              <w:t>xxx</w:t>
            </w:r>
          </w:p>
        </w:tc>
        <w:tc>
          <w:tcPr>
            <w:tcW w:w="3137" w:type="dxa"/>
          </w:tcPr>
          <w:p w:rsidR="00955CEB" w:rsidRPr="00955CEB" w:rsidRDefault="00A73352" w:rsidP="003570D9">
            <w:pPr>
              <w:pStyle w:val="ListParagraph"/>
              <w:jc w:val="both"/>
              <w:rPr>
                <w:rFonts w:ascii="Tahoma" w:hAnsi="Tahoma" w:cs="Tahoma"/>
                <w:sz w:val="20"/>
                <w:szCs w:val="20"/>
              </w:rPr>
            </w:pPr>
            <w:r>
              <w:rPr>
                <w:rFonts w:ascii="Tahoma" w:hAnsi="Tahoma" w:cs="Tahoma"/>
                <w:sz w:val="20"/>
                <w:szCs w:val="20"/>
              </w:rPr>
              <w:t>Jumlah Liabilitas + Ekuitas</w:t>
            </w:r>
          </w:p>
        </w:tc>
        <w:tc>
          <w:tcPr>
            <w:tcW w:w="945" w:type="dxa"/>
            <w:tcBorders>
              <w:top w:val="single" w:sz="4" w:space="0" w:color="auto"/>
              <w:bottom w:val="single" w:sz="4" w:space="0" w:color="auto"/>
            </w:tcBorders>
          </w:tcPr>
          <w:p w:rsidR="00955CEB" w:rsidRPr="00955CEB" w:rsidRDefault="00A73352" w:rsidP="00A73352">
            <w:pPr>
              <w:pStyle w:val="ListParagraph"/>
              <w:jc w:val="right"/>
              <w:rPr>
                <w:rFonts w:ascii="Tahoma" w:hAnsi="Tahoma" w:cs="Tahoma"/>
                <w:sz w:val="20"/>
                <w:szCs w:val="20"/>
              </w:rPr>
            </w:pPr>
            <w:r>
              <w:rPr>
                <w:rFonts w:ascii="Tahoma" w:hAnsi="Tahoma" w:cs="Tahoma"/>
                <w:sz w:val="20"/>
                <w:szCs w:val="20"/>
              </w:rPr>
              <w:t>Rp   xxx</w:t>
            </w:r>
          </w:p>
        </w:tc>
      </w:tr>
      <w:tr w:rsidR="005F4228" w:rsidRPr="00955CEB" w:rsidTr="006D6802">
        <w:tc>
          <w:tcPr>
            <w:tcW w:w="3240" w:type="dxa"/>
          </w:tcPr>
          <w:p w:rsidR="005F4228" w:rsidRDefault="005F4228" w:rsidP="003570D9">
            <w:pPr>
              <w:pStyle w:val="ListParagraph"/>
              <w:jc w:val="both"/>
              <w:rPr>
                <w:rFonts w:ascii="Tahoma" w:hAnsi="Tahoma" w:cs="Tahoma"/>
                <w:sz w:val="20"/>
                <w:szCs w:val="20"/>
              </w:rPr>
            </w:pPr>
          </w:p>
        </w:tc>
        <w:tc>
          <w:tcPr>
            <w:tcW w:w="913" w:type="dxa"/>
            <w:tcBorders>
              <w:top w:val="single" w:sz="4" w:space="0" w:color="auto"/>
            </w:tcBorders>
          </w:tcPr>
          <w:p w:rsidR="005F4228" w:rsidRDefault="005F4228" w:rsidP="00A73352">
            <w:pPr>
              <w:pStyle w:val="ListParagraph"/>
              <w:jc w:val="right"/>
              <w:rPr>
                <w:rFonts w:ascii="Tahoma" w:hAnsi="Tahoma" w:cs="Tahoma"/>
                <w:sz w:val="20"/>
                <w:szCs w:val="20"/>
              </w:rPr>
            </w:pPr>
          </w:p>
        </w:tc>
        <w:tc>
          <w:tcPr>
            <w:tcW w:w="3137" w:type="dxa"/>
          </w:tcPr>
          <w:p w:rsidR="005F4228" w:rsidRDefault="005F4228" w:rsidP="003570D9">
            <w:pPr>
              <w:pStyle w:val="ListParagraph"/>
              <w:jc w:val="both"/>
              <w:rPr>
                <w:rFonts w:ascii="Tahoma" w:hAnsi="Tahoma" w:cs="Tahoma"/>
                <w:sz w:val="20"/>
                <w:szCs w:val="20"/>
              </w:rPr>
            </w:pPr>
          </w:p>
        </w:tc>
        <w:tc>
          <w:tcPr>
            <w:tcW w:w="945" w:type="dxa"/>
            <w:tcBorders>
              <w:top w:val="single" w:sz="4" w:space="0" w:color="auto"/>
            </w:tcBorders>
          </w:tcPr>
          <w:p w:rsidR="005F4228" w:rsidRDefault="005F4228" w:rsidP="00A73352">
            <w:pPr>
              <w:pStyle w:val="ListParagraph"/>
              <w:jc w:val="right"/>
              <w:rPr>
                <w:rFonts w:ascii="Tahoma" w:hAnsi="Tahoma" w:cs="Tahoma"/>
                <w:sz w:val="20"/>
                <w:szCs w:val="20"/>
              </w:rPr>
            </w:pPr>
          </w:p>
        </w:tc>
      </w:tr>
    </w:tbl>
    <w:p w:rsidR="003570D9" w:rsidRDefault="003570D9" w:rsidP="00A169C6">
      <w:pPr>
        <w:pStyle w:val="ListParagraph"/>
        <w:widowControl/>
        <w:numPr>
          <w:ilvl w:val="1"/>
          <w:numId w:val="27"/>
        </w:numPr>
        <w:autoSpaceDE/>
        <w:autoSpaceDN/>
        <w:spacing w:line="360" w:lineRule="auto"/>
        <w:ind w:left="1080" w:hanging="360"/>
        <w:jc w:val="both"/>
        <w:rPr>
          <w:rFonts w:ascii="Tahoma" w:hAnsi="Tahoma" w:cs="Tahoma"/>
          <w:sz w:val="24"/>
          <w:szCs w:val="24"/>
        </w:rPr>
      </w:pPr>
      <w:r>
        <w:rPr>
          <w:rFonts w:ascii="Tahoma" w:hAnsi="Tahoma" w:cs="Tahoma"/>
          <w:sz w:val="24"/>
          <w:szCs w:val="24"/>
        </w:rPr>
        <w:t xml:space="preserve">Bentuk Vertikal </w:t>
      </w:r>
      <w:r w:rsidRPr="003570D9">
        <w:rPr>
          <w:rFonts w:ascii="Tahoma" w:hAnsi="Tahoma" w:cs="Tahoma"/>
          <w:i/>
          <w:sz w:val="24"/>
          <w:szCs w:val="24"/>
        </w:rPr>
        <w:t>(Report Form)</w:t>
      </w:r>
    </w:p>
    <w:p w:rsidR="003570D9" w:rsidRDefault="003570D9" w:rsidP="003570D9">
      <w:pPr>
        <w:pStyle w:val="ListParagraph"/>
        <w:widowControl/>
        <w:autoSpaceDE/>
        <w:autoSpaceDN/>
        <w:spacing w:line="360" w:lineRule="auto"/>
        <w:ind w:left="1080"/>
        <w:jc w:val="both"/>
        <w:rPr>
          <w:rFonts w:ascii="Tahoma" w:hAnsi="Tahoma" w:cs="Tahoma"/>
          <w:sz w:val="24"/>
          <w:szCs w:val="24"/>
        </w:rPr>
      </w:pPr>
      <w:proofErr w:type="gramStart"/>
      <w:r>
        <w:rPr>
          <w:rFonts w:ascii="Tahoma" w:hAnsi="Tahoma" w:cs="Tahoma"/>
          <w:sz w:val="24"/>
          <w:szCs w:val="24"/>
        </w:rPr>
        <w:t>Bentuk laporan dimana aset, hutang dan modal disusun dengan urutan ke bawah (vertikal).</w:t>
      </w:r>
      <w:proofErr w:type="gramEnd"/>
      <w:r>
        <w:rPr>
          <w:rFonts w:ascii="Tahoma" w:hAnsi="Tahoma" w:cs="Tahoma"/>
          <w:sz w:val="24"/>
          <w:szCs w:val="24"/>
        </w:rPr>
        <w:t xml:space="preserve"> Perincian terhadap masing-masing kelompok baik itu aktiva, passive maupun hutang dilakukan dengan </w:t>
      </w:r>
      <w:proofErr w:type="gramStart"/>
      <w:r>
        <w:rPr>
          <w:rFonts w:ascii="Tahoma" w:hAnsi="Tahoma" w:cs="Tahoma"/>
          <w:sz w:val="24"/>
          <w:szCs w:val="24"/>
        </w:rPr>
        <w:t>cara</w:t>
      </w:r>
      <w:proofErr w:type="gramEnd"/>
      <w:r>
        <w:rPr>
          <w:rFonts w:ascii="Tahoma" w:hAnsi="Tahoma" w:cs="Tahoma"/>
          <w:sz w:val="24"/>
          <w:szCs w:val="24"/>
        </w:rPr>
        <w:t xml:space="preserve"> yang sama seperti dalam neraca bentuk rekening T</w:t>
      </w:r>
    </w:p>
    <w:p w:rsidR="006D6802" w:rsidRPr="00A73352" w:rsidRDefault="006D6802" w:rsidP="006D6802">
      <w:pPr>
        <w:pStyle w:val="ListParagraph"/>
        <w:widowControl/>
        <w:autoSpaceDE/>
        <w:autoSpaceDN/>
        <w:jc w:val="center"/>
        <w:rPr>
          <w:rFonts w:ascii="Tahoma" w:hAnsi="Tahoma" w:cs="Tahoma"/>
          <w:b/>
          <w:sz w:val="20"/>
          <w:szCs w:val="20"/>
        </w:rPr>
      </w:pPr>
      <w:r w:rsidRPr="00A73352">
        <w:rPr>
          <w:rFonts w:ascii="Tahoma" w:hAnsi="Tahoma" w:cs="Tahoma"/>
          <w:b/>
          <w:sz w:val="20"/>
          <w:szCs w:val="20"/>
        </w:rPr>
        <w:t>PT RAFFA</w:t>
      </w:r>
    </w:p>
    <w:p w:rsidR="006D6802" w:rsidRPr="00A73352" w:rsidRDefault="006D6802" w:rsidP="006D6802">
      <w:pPr>
        <w:pStyle w:val="ListParagraph"/>
        <w:widowControl/>
        <w:autoSpaceDE/>
        <w:autoSpaceDN/>
        <w:jc w:val="center"/>
        <w:rPr>
          <w:rFonts w:ascii="Tahoma" w:hAnsi="Tahoma" w:cs="Tahoma"/>
          <w:b/>
          <w:sz w:val="20"/>
          <w:szCs w:val="20"/>
        </w:rPr>
      </w:pPr>
      <w:r w:rsidRPr="00A73352">
        <w:rPr>
          <w:rFonts w:ascii="Tahoma" w:hAnsi="Tahoma" w:cs="Tahoma"/>
          <w:b/>
          <w:sz w:val="20"/>
          <w:szCs w:val="20"/>
        </w:rPr>
        <w:t>NERACA</w:t>
      </w:r>
    </w:p>
    <w:p w:rsidR="006D6802" w:rsidRPr="00A73352" w:rsidRDefault="006D6802" w:rsidP="006D6802">
      <w:pPr>
        <w:pStyle w:val="ListParagraph"/>
        <w:widowControl/>
        <w:autoSpaceDE/>
        <w:autoSpaceDN/>
        <w:spacing w:after="120"/>
        <w:jc w:val="center"/>
        <w:rPr>
          <w:rFonts w:ascii="Tahoma" w:hAnsi="Tahoma" w:cs="Tahoma"/>
          <w:b/>
          <w:sz w:val="20"/>
          <w:szCs w:val="20"/>
        </w:rPr>
      </w:pPr>
      <w:r w:rsidRPr="00A73352">
        <w:rPr>
          <w:rFonts w:ascii="Tahoma" w:hAnsi="Tahoma" w:cs="Tahoma"/>
          <w:b/>
          <w:sz w:val="20"/>
          <w:szCs w:val="20"/>
        </w:rPr>
        <w:t>PER 31 Desember 20XX</w:t>
      </w:r>
    </w:p>
    <w:tbl>
      <w:tblPr>
        <w:tblStyle w:val="TableGrid"/>
        <w:tblW w:w="0" w:type="auto"/>
        <w:jc w:val="center"/>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990"/>
      </w:tblGrid>
      <w:tr w:rsidR="005F4228" w:rsidRPr="00A73352" w:rsidTr="006D6802">
        <w:trPr>
          <w:jc w:val="center"/>
        </w:trPr>
        <w:tc>
          <w:tcPr>
            <w:tcW w:w="4230" w:type="dxa"/>
            <w:gridSpan w:val="2"/>
          </w:tcPr>
          <w:p w:rsidR="005F4228" w:rsidRPr="00A73352" w:rsidRDefault="005F4228" w:rsidP="005F4228">
            <w:pPr>
              <w:pStyle w:val="ListParagraph"/>
              <w:jc w:val="center"/>
              <w:rPr>
                <w:rFonts w:ascii="Tahoma" w:hAnsi="Tahoma" w:cs="Tahoma"/>
                <w:b/>
                <w:sz w:val="20"/>
                <w:szCs w:val="20"/>
              </w:rPr>
            </w:pPr>
            <w:r w:rsidRPr="00A73352">
              <w:rPr>
                <w:rFonts w:ascii="Tahoma" w:hAnsi="Tahoma" w:cs="Tahoma"/>
                <w:b/>
                <w:sz w:val="20"/>
                <w:szCs w:val="20"/>
              </w:rPr>
              <w:t>ASSET</w:t>
            </w: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sidRPr="00955CEB">
              <w:rPr>
                <w:rFonts w:ascii="Tahoma" w:hAnsi="Tahoma" w:cs="Tahoma"/>
                <w:sz w:val="20"/>
                <w:szCs w:val="20"/>
              </w:rPr>
              <w:t>Aset :</w:t>
            </w:r>
          </w:p>
        </w:tc>
        <w:tc>
          <w:tcPr>
            <w:tcW w:w="990" w:type="dxa"/>
          </w:tcPr>
          <w:p w:rsidR="005F4228" w:rsidRPr="00955CEB" w:rsidRDefault="005F4228" w:rsidP="005F4228">
            <w:pPr>
              <w:pStyle w:val="ListParagraph"/>
              <w:jc w:val="both"/>
              <w:rPr>
                <w:rFonts w:ascii="Tahoma" w:hAnsi="Tahoma" w:cs="Tahoma"/>
                <w:sz w:val="20"/>
                <w:szCs w:val="20"/>
              </w:rPr>
            </w:pPr>
          </w:p>
        </w:tc>
      </w:tr>
      <w:tr w:rsidR="005F4228" w:rsidRPr="00955CEB" w:rsidTr="006D6802">
        <w:trPr>
          <w:jc w:val="center"/>
        </w:trPr>
        <w:tc>
          <w:tcPr>
            <w:tcW w:w="3240" w:type="dxa"/>
          </w:tcPr>
          <w:p w:rsidR="005F4228" w:rsidRPr="00955CEB" w:rsidRDefault="005F4228" w:rsidP="005F4228">
            <w:pPr>
              <w:pStyle w:val="ListParagraph"/>
              <w:ind w:left="180"/>
              <w:jc w:val="both"/>
              <w:rPr>
                <w:rFonts w:ascii="Tahoma" w:hAnsi="Tahoma" w:cs="Tahoma"/>
                <w:sz w:val="20"/>
                <w:szCs w:val="20"/>
              </w:rPr>
            </w:pPr>
            <w:r w:rsidRPr="00955CEB">
              <w:rPr>
                <w:rFonts w:ascii="Tahoma" w:hAnsi="Tahoma" w:cs="Tahoma"/>
                <w:sz w:val="20"/>
                <w:szCs w:val="20"/>
              </w:rPr>
              <w:t>Kas</w:t>
            </w:r>
          </w:p>
          <w:p w:rsidR="005F4228" w:rsidRPr="00955CEB" w:rsidRDefault="005F4228" w:rsidP="005F4228">
            <w:pPr>
              <w:pStyle w:val="ListParagraph"/>
              <w:ind w:left="180"/>
              <w:jc w:val="both"/>
              <w:rPr>
                <w:rFonts w:ascii="Tahoma" w:hAnsi="Tahoma" w:cs="Tahoma"/>
                <w:sz w:val="20"/>
                <w:szCs w:val="20"/>
              </w:rPr>
            </w:pPr>
            <w:r w:rsidRPr="00955CEB">
              <w:rPr>
                <w:rFonts w:ascii="Tahoma" w:hAnsi="Tahoma" w:cs="Tahoma"/>
                <w:sz w:val="20"/>
                <w:szCs w:val="20"/>
              </w:rPr>
              <w:t>Surat Berharga</w:t>
            </w:r>
          </w:p>
          <w:p w:rsidR="005F4228" w:rsidRPr="00955CEB" w:rsidRDefault="005F4228" w:rsidP="005F4228">
            <w:pPr>
              <w:pStyle w:val="ListParagraph"/>
              <w:ind w:left="180"/>
              <w:jc w:val="both"/>
              <w:rPr>
                <w:rFonts w:ascii="Tahoma" w:hAnsi="Tahoma" w:cs="Tahoma"/>
                <w:sz w:val="20"/>
                <w:szCs w:val="20"/>
              </w:rPr>
            </w:pPr>
            <w:r w:rsidRPr="00955CEB">
              <w:rPr>
                <w:rFonts w:ascii="Tahoma" w:hAnsi="Tahoma" w:cs="Tahoma"/>
                <w:sz w:val="20"/>
                <w:szCs w:val="20"/>
              </w:rPr>
              <w:t>Wesel Tagih</w:t>
            </w:r>
          </w:p>
          <w:p w:rsidR="005F4228" w:rsidRPr="00955CEB" w:rsidRDefault="005F4228" w:rsidP="005F4228">
            <w:pPr>
              <w:pStyle w:val="ListParagraph"/>
              <w:ind w:left="180"/>
              <w:jc w:val="both"/>
              <w:rPr>
                <w:rFonts w:ascii="Tahoma" w:hAnsi="Tahoma" w:cs="Tahoma"/>
                <w:sz w:val="20"/>
                <w:szCs w:val="20"/>
              </w:rPr>
            </w:pPr>
            <w:r w:rsidRPr="00955CEB">
              <w:rPr>
                <w:rFonts w:ascii="Tahoma" w:hAnsi="Tahoma" w:cs="Tahoma"/>
                <w:sz w:val="20"/>
                <w:szCs w:val="20"/>
              </w:rPr>
              <w:t>Piutang Dagang</w:t>
            </w:r>
          </w:p>
          <w:p w:rsidR="005F4228" w:rsidRPr="00955CEB" w:rsidRDefault="005F4228" w:rsidP="005F4228">
            <w:pPr>
              <w:pStyle w:val="ListParagraph"/>
              <w:ind w:left="180"/>
              <w:jc w:val="both"/>
              <w:rPr>
                <w:rFonts w:ascii="Tahoma" w:hAnsi="Tahoma" w:cs="Tahoma"/>
                <w:sz w:val="20"/>
                <w:szCs w:val="20"/>
              </w:rPr>
            </w:pPr>
            <w:r w:rsidRPr="00955CEB">
              <w:rPr>
                <w:rFonts w:ascii="Tahoma" w:hAnsi="Tahoma" w:cs="Tahoma"/>
                <w:sz w:val="20"/>
                <w:szCs w:val="20"/>
              </w:rPr>
              <w:t>Persediaan Barang Dagang</w:t>
            </w:r>
          </w:p>
        </w:tc>
        <w:tc>
          <w:tcPr>
            <w:tcW w:w="990" w:type="dxa"/>
          </w:tcPr>
          <w:p w:rsidR="005F4228" w:rsidRPr="00955CEB" w:rsidRDefault="005F4228" w:rsidP="005F4228">
            <w:pPr>
              <w:pStyle w:val="ListParagraph"/>
              <w:jc w:val="right"/>
              <w:rPr>
                <w:rFonts w:ascii="Tahoma" w:hAnsi="Tahoma" w:cs="Tahoma"/>
                <w:sz w:val="20"/>
                <w:szCs w:val="20"/>
              </w:rPr>
            </w:pPr>
            <w:r w:rsidRPr="00955CEB">
              <w:rPr>
                <w:rFonts w:ascii="Tahoma" w:hAnsi="Tahoma" w:cs="Tahoma"/>
                <w:sz w:val="20"/>
                <w:szCs w:val="20"/>
              </w:rPr>
              <w:t>Rp</w:t>
            </w:r>
            <w:r>
              <w:rPr>
                <w:rFonts w:ascii="Tahoma" w:hAnsi="Tahoma" w:cs="Tahoma"/>
                <w:sz w:val="20"/>
                <w:szCs w:val="20"/>
              </w:rPr>
              <w:t xml:space="preserve">   </w:t>
            </w:r>
            <w:r w:rsidRPr="00955CEB">
              <w:rPr>
                <w:rFonts w:ascii="Tahoma" w:hAnsi="Tahoma" w:cs="Tahoma"/>
                <w:sz w:val="20"/>
                <w:szCs w:val="20"/>
              </w:rPr>
              <w:t xml:space="preserve"> xx</w:t>
            </w:r>
          </w:p>
          <w:p w:rsidR="005F4228" w:rsidRPr="00955CEB" w:rsidRDefault="005F4228" w:rsidP="005F4228">
            <w:pPr>
              <w:pStyle w:val="ListParagraph"/>
              <w:jc w:val="right"/>
              <w:rPr>
                <w:rFonts w:ascii="Tahoma" w:hAnsi="Tahoma" w:cs="Tahoma"/>
                <w:sz w:val="20"/>
                <w:szCs w:val="20"/>
              </w:rPr>
            </w:pPr>
            <w:r w:rsidRPr="00955CEB">
              <w:rPr>
                <w:rFonts w:ascii="Tahoma" w:hAnsi="Tahoma" w:cs="Tahoma"/>
                <w:sz w:val="20"/>
                <w:szCs w:val="20"/>
              </w:rPr>
              <w:t>xx</w:t>
            </w:r>
          </w:p>
          <w:p w:rsidR="005F4228" w:rsidRPr="00955CEB" w:rsidRDefault="005F4228" w:rsidP="005F4228">
            <w:pPr>
              <w:pStyle w:val="ListParagraph"/>
              <w:jc w:val="right"/>
              <w:rPr>
                <w:rFonts w:ascii="Tahoma" w:hAnsi="Tahoma" w:cs="Tahoma"/>
                <w:sz w:val="20"/>
                <w:szCs w:val="20"/>
              </w:rPr>
            </w:pPr>
            <w:r w:rsidRPr="00955CEB">
              <w:rPr>
                <w:rFonts w:ascii="Tahoma" w:hAnsi="Tahoma" w:cs="Tahoma"/>
                <w:sz w:val="20"/>
                <w:szCs w:val="20"/>
              </w:rPr>
              <w:t>xx</w:t>
            </w:r>
          </w:p>
          <w:p w:rsidR="005F4228" w:rsidRPr="00955CEB" w:rsidRDefault="005F4228" w:rsidP="005F4228">
            <w:pPr>
              <w:pStyle w:val="ListParagraph"/>
              <w:jc w:val="right"/>
              <w:rPr>
                <w:rFonts w:ascii="Tahoma" w:hAnsi="Tahoma" w:cs="Tahoma"/>
                <w:sz w:val="20"/>
                <w:szCs w:val="20"/>
              </w:rPr>
            </w:pPr>
            <w:r w:rsidRPr="00955CEB">
              <w:rPr>
                <w:rFonts w:ascii="Tahoma" w:hAnsi="Tahoma" w:cs="Tahoma"/>
                <w:sz w:val="20"/>
                <w:szCs w:val="20"/>
              </w:rPr>
              <w:t>xx</w:t>
            </w:r>
          </w:p>
          <w:p w:rsidR="005F4228" w:rsidRPr="00955CEB" w:rsidRDefault="005F4228" w:rsidP="005F4228">
            <w:pPr>
              <w:pStyle w:val="ListParagraph"/>
              <w:jc w:val="right"/>
              <w:rPr>
                <w:rFonts w:ascii="Tahoma" w:hAnsi="Tahoma" w:cs="Tahoma"/>
                <w:sz w:val="20"/>
                <w:szCs w:val="20"/>
              </w:rPr>
            </w:pPr>
            <w:r w:rsidRPr="00955CEB">
              <w:rPr>
                <w:rFonts w:ascii="Tahoma" w:hAnsi="Tahoma" w:cs="Tahoma"/>
                <w:sz w:val="20"/>
                <w:szCs w:val="20"/>
              </w:rPr>
              <w:t>xx</w:t>
            </w:r>
          </w:p>
        </w:tc>
      </w:tr>
      <w:tr w:rsidR="005F4228" w:rsidRPr="00955CEB" w:rsidTr="006D6802">
        <w:trPr>
          <w:jc w:val="center"/>
        </w:trPr>
        <w:tc>
          <w:tcPr>
            <w:tcW w:w="3240" w:type="dxa"/>
          </w:tcPr>
          <w:p w:rsidR="005F4228" w:rsidRPr="00955CEB" w:rsidRDefault="005F4228" w:rsidP="006D6802">
            <w:pPr>
              <w:pStyle w:val="ListParagraph"/>
              <w:jc w:val="both"/>
              <w:rPr>
                <w:rFonts w:ascii="Tahoma" w:hAnsi="Tahoma" w:cs="Tahoma"/>
                <w:sz w:val="20"/>
                <w:szCs w:val="20"/>
              </w:rPr>
            </w:pPr>
            <w:r>
              <w:rPr>
                <w:rFonts w:ascii="Tahoma" w:hAnsi="Tahoma" w:cs="Tahoma"/>
                <w:sz w:val="20"/>
                <w:szCs w:val="20"/>
              </w:rPr>
              <w:t>Pendapatan masih harus diterima</w:t>
            </w:r>
          </w:p>
        </w:tc>
        <w:tc>
          <w:tcPr>
            <w:tcW w:w="990" w:type="dxa"/>
            <w:tcBorders>
              <w:bottom w:val="single" w:sz="4" w:space="0" w:color="auto"/>
            </w:tcBorders>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Tr="006D6802">
        <w:trPr>
          <w:jc w:val="center"/>
        </w:trPr>
        <w:tc>
          <w:tcPr>
            <w:tcW w:w="3240" w:type="dxa"/>
          </w:tcPr>
          <w:p w:rsidR="005F4228" w:rsidRDefault="005F4228" w:rsidP="005F4228">
            <w:pPr>
              <w:pStyle w:val="ListParagraph"/>
              <w:jc w:val="both"/>
              <w:rPr>
                <w:rFonts w:ascii="Tahoma" w:hAnsi="Tahoma" w:cs="Tahoma"/>
                <w:sz w:val="20"/>
                <w:szCs w:val="20"/>
              </w:rPr>
            </w:pPr>
            <w:r>
              <w:rPr>
                <w:rFonts w:ascii="Tahoma" w:hAnsi="Tahoma" w:cs="Tahoma"/>
                <w:sz w:val="20"/>
                <w:szCs w:val="20"/>
              </w:rPr>
              <w:t>Jumlah Aset Lancar</w:t>
            </w:r>
          </w:p>
        </w:tc>
        <w:tc>
          <w:tcPr>
            <w:tcW w:w="990" w:type="dxa"/>
            <w:tcBorders>
              <w:top w:val="single" w:sz="4" w:space="0" w:color="auto"/>
            </w:tcBorders>
          </w:tcPr>
          <w:p w:rsidR="005F4228"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Investasi :</w:t>
            </w:r>
          </w:p>
        </w:tc>
        <w:tc>
          <w:tcPr>
            <w:tcW w:w="990" w:type="dxa"/>
          </w:tcPr>
          <w:p w:rsidR="005F4228" w:rsidRPr="00955CEB" w:rsidRDefault="005F4228" w:rsidP="005F4228">
            <w:pPr>
              <w:pStyle w:val="ListParagraph"/>
              <w:jc w:val="right"/>
              <w:rPr>
                <w:rFonts w:ascii="Tahoma" w:hAnsi="Tahoma" w:cs="Tahoma"/>
                <w:sz w:val="20"/>
                <w:szCs w:val="20"/>
              </w:rPr>
            </w:pP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Saham PT. FASYA</w:t>
            </w:r>
          </w:p>
        </w:tc>
        <w:tc>
          <w:tcPr>
            <w:tcW w:w="990" w:type="dxa"/>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Aset Tetap :</w:t>
            </w:r>
          </w:p>
        </w:tc>
        <w:tc>
          <w:tcPr>
            <w:tcW w:w="990" w:type="dxa"/>
          </w:tcPr>
          <w:p w:rsidR="005F4228" w:rsidRPr="00955CEB" w:rsidRDefault="005F4228" w:rsidP="005F4228">
            <w:pPr>
              <w:pStyle w:val="ListParagraph"/>
              <w:jc w:val="right"/>
              <w:rPr>
                <w:rFonts w:ascii="Tahoma" w:hAnsi="Tahoma" w:cs="Tahoma"/>
                <w:sz w:val="20"/>
                <w:szCs w:val="20"/>
              </w:rPr>
            </w:pPr>
          </w:p>
        </w:tc>
      </w:tr>
      <w:tr w:rsidR="005F4228" w:rsidRPr="00955CEB" w:rsidTr="006D6802">
        <w:trPr>
          <w:jc w:val="center"/>
        </w:trPr>
        <w:tc>
          <w:tcPr>
            <w:tcW w:w="3240" w:type="dxa"/>
          </w:tcPr>
          <w:p w:rsidR="005F4228" w:rsidRDefault="005F4228" w:rsidP="005F4228">
            <w:pPr>
              <w:pStyle w:val="ListParagraph"/>
              <w:ind w:left="180"/>
              <w:jc w:val="both"/>
              <w:rPr>
                <w:rFonts w:ascii="Tahoma" w:hAnsi="Tahoma" w:cs="Tahoma"/>
                <w:sz w:val="20"/>
                <w:szCs w:val="20"/>
              </w:rPr>
            </w:pPr>
            <w:r>
              <w:rPr>
                <w:rFonts w:ascii="Tahoma" w:hAnsi="Tahoma" w:cs="Tahoma"/>
                <w:sz w:val="20"/>
                <w:szCs w:val="20"/>
              </w:rPr>
              <w:t>Tanah</w:t>
            </w:r>
          </w:p>
          <w:p w:rsidR="005F4228" w:rsidRDefault="005F4228" w:rsidP="005F4228">
            <w:pPr>
              <w:pStyle w:val="ListParagraph"/>
              <w:ind w:left="180"/>
              <w:jc w:val="both"/>
              <w:rPr>
                <w:rFonts w:ascii="Tahoma" w:hAnsi="Tahoma" w:cs="Tahoma"/>
                <w:sz w:val="20"/>
                <w:szCs w:val="20"/>
              </w:rPr>
            </w:pPr>
            <w:r>
              <w:rPr>
                <w:rFonts w:ascii="Tahoma" w:hAnsi="Tahoma" w:cs="Tahoma"/>
                <w:sz w:val="20"/>
                <w:szCs w:val="20"/>
              </w:rPr>
              <w:t>Bangunan                xx</w:t>
            </w:r>
          </w:p>
          <w:p w:rsidR="005F4228" w:rsidRDefault="005F4228" w:rsidP="005F4228">
            <w:pPr>
              <w:pStyle w:val="ListParagraph"/>
              <w:ind w:left="180"/>
              <w:jc w:val="both"/>
              <w:rPr>
                <w:rFonts w:ascii="Tahoma" w:hAnsi="Tahoma" w:cs="Tahoma"/>
                <w:sz w:val="20"/>
                <w:szCs w:val="20"/>
              </w:rPr>
            </w:pPr>
            <w:r>
              <w:rPr>
                <w:rFonts w:ascii="Tahoma" w:hAnsi="Tahoma" w:cs="Tahoma"/>
                <w:sz w:val="20"/>
                <w:szCs w:val="20"/>
              </w:rPr>
              <w:t xml:space="preserve">Ak. Penyusutan         </w:t>
            </w:r>
            <w:r w:rsidRPr="00955CEB">
              <w:rPr>
                <w:rFonts w:ascii="Tahoma" w:hAnsi="Tahoma" w:cs="Tahoma"/>
                <w:sz w:val="20"/>
                <w:szCs w:val="20"/>
                <w:u w:val="single"/>
              </w:rPr>
              <w:t>xx</w:t>
            </w:r>
          </w:p>
          <w:p w:rsidR="005F4228" w:rsidRDefault="005F4228" w:rsidP="005F4228">
            <w:pPr>
              <w:pStyle w:val="ListParagraph"/>
              <w:ind w:left="180"/>
              <w:jc w:val="both"/>
              <w:rPr>
                <w:rFonts w:ascii="Tahoma" w:hAnsi="Tahoma" w:cs="Tahoma"/>
                <w:sz w:val="20"/>
                <w:szCs w:val="20"/>
              </w:rPr>
            </w:pPr>
            <w:r>
              <w:rPr>
                <w:rFonts w:ascii="Tahoma" w:hAnsi="Tahoma" w:cs="Tahoma"/>
                <w:sz w:val="20"/>
                <w:szCs w:val="20"/>
              </w:rPr>
              <w:t>Inventaris                xx</w:t>
            </w:r>
          </w:p>
          <w:p w:rsidR="005F4228" w:rsidRDefault="005F4228" w:rsidP="005F4228">
            <w:pPr>
              <w:pStyle w:val="ListParagraph"/>
              <w:ind w:left="180"/>
              <w:jc w:val="both"/>
              <w:rPr>
                <w:rFonts w:ascii="Tahoma" w:hAnsi="Tahoma" w:cs="Tahoma"/>
                <w:sz w:val="20"/>
                <w:szCs w:val="20"/>
              </w:rPr>
            </w:pPr>
            <w:r>
              <w:rPr>
                <w:rFonts w:ascii="Tahoma" w:hAnsi="Tahoma" w:cs="Tahoma"/>
                <w:sz w:val="20"/>
                <w:szCs w:val="20"/>
              </w:rPr>
              <w:t xml:space="preserve">Ak. Penyusutan         </w:t>
            </w:r>
            <w:r w:rsidRPr="00955CEB">
              <w:rPr>
                <w:rFonts w:ascii="Tahoma" w:hAnsi="Tahoma" w:cs="Tahoma"/>
                <w:sz w:val="20"/>
                <w:szCs w:val="20"/>
                <w:u w:val="single"/>
              </w:rPr>
              <w:t>xx</w:t>
            </w:r>
          </w:p>
          <w:p w:rsidR="005F4228" w:rsidRDefault="005F4228" w:rsidP="005F4228">
            <w:pPr>
              <w:pStyle w:val="ListParagraph"/>
              <w:ind w:left="180"/>
              <w:jc w:val="both"/>
              <w:rPr>
                <w:rFonts w:ascii="Tahoma" w:hAnsi="Tahoma" w:cs="Tahoma"/>
                <w:sz w:val="20"/>
                <w:szCs w:val="20"/>
              </w:rPr>
            </w:pPr>
            <w:r>
              <w:rPr>
                <w:rFonts w:ascii="Tahoma" w:hAnsi="Tahoma" w:cs="Tahoma"/>
                <w:sz w:val="20"/>
                <w:szCs w:val="20"/>
              </w:rPr>
              <w:t xml:space="preserve">Mesin                      xx  </w:t>
            </w:r>
          </w:p>
          <w:p w:rsidR="005F4228" w:rsidRPr="00955CEB" w:rsidRDefault="005F4228" w:rsidP="005F4228">
            <w:pPr>
              <w:pStyle w:val="ListParagraph"/>
              <w:ind w:left="180"/>
              <w:jc w:val="both"/>
              <w:rPr>
                <w:rFonts w:ascii="Tahoma" w:hAnsi="Tahoma" w:cs="Tahoma"/>
                <w:sz w:val="20"/>
                <w:szCs w:val="20"/>
              </w:rPr>
            </w:pPr>
            <w:r>
              <w:rPr>
                <w:rFonts w:ascii="Tahoma" w:hAnsi="Tahoma" w:cs="Tahoma"/>
                <w:sz w:val="20"/>
                <w:szCs w:val="20"/>
              </w:rPr>
              <w:t xml:space="preserve">Ak. Penyusutan         </w:t>
            </w:r>
            <w:r w:rsidRPr="00955CEB">
              <w:rPr>
                <w:rFonts w:ascii="Tahoma" w:hAnsi="Tahoma" w:cs="Tahoma"/>
                <w:sz w:val="20"/>
                <w:szCs w:val="20"/>
                <w:u w:val="single"/>
              </w:rPr>
              <w:t>xx</w:t>
            </w:r>
          </w:p>
        </w:tc>
        <w:tc>
          <w:tcPr>
            <w:tcW w:w="990" w:type="dxa"/>
            <w:tcBorders>
              <w:bottom w:val="single" w:sz="4" w:space="0" w:color="auto"/>
            </w:tcBorders>
          </w:tcPr>
          <w:p w:rsidR="005F4228" w:rsidRDefault="005F4228" w:rsidP="005F4228">
            <w:pPr>
              <w:pStyle w:val="ListParagraph"/>
              <w:jc w:val="right"/>
              <w:rPr>
                <w:rFonts w:ascii="Tahoma" w:hAnsi="Tahoma" w:cs="Tahoma"/>
                <w:sz w:val="20"/>
                <w:szCs w:val="20"/>
              </w:rPr>
            </w:pPr>
            <w:r>
              <w:rPr>
                <w:rFonts w:ascii="Tahoma" w:hAnsi="Tahoma" w:cs="Tahoma"/>
                <w:sz w:val="20"/>
                <w:szCs w:val="20"/>
              </w:rPr>
              <w:t>Rp    xx</w:t>
            </w:r>
          </w:p>
          <w:p w:rsidR="005F4228" w:rsidRDefault="005F4228" w:rsidP="005F4228">
            <w:pPr>
              <w:pStyle w:val="ListParagraph"/>
              <w:jc w:val="right"/>
              <w:rPr>
                <w:rFonts w:ascii="Tahoma" w:hAnsi="Tahoma" w:cs="Tahoma"/>
                <w:sz w:val="20"/>
                <w:szCs w:val="20"/>
              </w:rPr>
            </w:pPr>
          </w:p>
          <w:p w:rsidR="005F4228" w:rsidRDefault="005F4228" w:rsidP="005F4228">
            <w:pPr>
              <w:pStyle w:val="ListParagraph"/>
              <w:jc w:val="right"/>
              <w:rPr>
                <w:rFonts w:ascii="Tahoma" w:hAnsi="Tahoma" w:cs="Tahoma"/>
                <w:sz w:val="20"/>
                <w:szCs w:val="20"/>
              </w:rPr>
            </w:pPr>
            <w:r>
              <w:rPr>
                <w:rFonts w:ascii="Tahoma" w:hAnsi="Tahoma" w:cs="Tahoma"/>
                <w:sz w:val="20"/>
                <w:szCs w:val="20"/>
              </w:rPr>
              <w:t>xx</w:t>
            </w:r>
          </w:p>
          <w:p w:rsidR="005F4228" w:rsidRDefault="005F4228" w:rsidP="005F4228">
            <w:pPr>
              <w:pStyle w:val="ListParagraph"/>
              <w:jc w:val="right"/>
              <w:rPr>
                <w:rFonts w:ascii="Tahoma" w:hAnsi="Tahoma" w:cs="Tahoma"/>
                <w:sz w:val="20"/>
                <w:szCs w:val="20"/>
              </w:rPr>
            </w:pPr>
          </w:p>
          <w:p w:rsidR="005F4228" w:rsidRDefault="005F4228" w:rsidP="005F4228">
            <w:pPr>
              <w:pStyle w:val="ListParagraph"/>
              <w:jc w:val="right"/>
              <w:rPr>
                <w:rFonts w:ascii="Tahoma" w:hAnsi="Tahoma" w:cs="Tahoma"/>
                <w:sz w:val="20"/>
                <w:szCs w:val="20"/>
              </w:rPr>
            </w:pPr>
            <w:r>
              <w:rPr>
                <w:rFonts w:ascii="Tahoma" w:hAnsi="Tahoma" w:cs="Tahoma"/>
                <w:sz w:val="20"/>
                <w:szCs w:val="20"/>
              </w:rPr>
              <w:t>xx</w:t>
            </w:r>
          </w:p>
          <w:p w:rsidR="005F4228" w:rsidRDefault="005F4228" w:rsidP="005F4228">
            <w:pPr>
              <w:pStyle w:val="ListParagraph"/>
              <w:jc w:val="right"/>
              <w:rPr>
                <w:rFonts w:ascii="Tahoma" w:hAnsi="Tahoma" w:cs="Tahoma"/>
                <w:sz w:val="20"/>
                <w:szCs w:val="20"/>
              </w:rPr>
            </w:pPr>
          </w:p>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xx</w:t>
            </w: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Jumlah Aset Tetap</w:t>
            </w:r>
          </w:p>
        </w:tc>
        <w:tc>
          <w:tcPr>
            <w:tcW w:w="990" w:type="dxa"/>
            <w:tcBorders>
              <w:top w:val="single" w:sz="4" w:space="0" w:color="auto"/>
            </w:tcBorders>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Aset Tidak Berwujud :</w:t>
            </w:r>
          </w:p>
        </w:tc>
        <w:tc>
          <w:tcPr>
            <w:tcW w:w="990" w:type="dxa"/>
          </w:tcPr>
          <w:p w:rsidR="005F4228" w:rsidRPr="00955CEB" w:rsidRDefault="005F4228" w:rsidP="005F4228">
            <w:pPr>
              <w:pStyle w:val="ListParagraph"/>
              <w:jc w:val="right"/>
              <w:rPr>
                <w:rFonts w:ascii="Tahoma" w:hAnsi="Tahoma" w:cs="Tahoma"/>
                <w:sz w:val="20"/>
                <w:szCs w:val="20"/>
              </w:rPr>
            </w:pP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Goodwill</w:t>
            </w:r>
          </w:p>
        </w:tc>
        <w:tc>
          <w:tcPr>
            <w:tcW w:w="990" w:type="dxa"/>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Aset Lain :</w:t>
            </w:r>
          </w:p>
        </w:tc>
        <w:tc>
          <w:tcPr>
            <w:tcW w:w="990" w:type="dxa"/>
          </w:tcPr>
          <w:p w:rsidR="005F4228" w:rsidRPr="00955CEB" w:rsidRDefault="005F4228" w:rsidP="005F4228">
            <w:pPr>
              <w:pStyle w:val="ListParagraph"/>
              <w:jc w:val="right"/>
              <w:rPr>
                <w:rFonts w:ascii="Tahoma" w:hAnsi="Tahoma" w:cs="Tahoma"/>
                <w:sz w:val="20"/>
                <w:szCs w:val="20"/>
              </w:rPr>
            </w:pPr>
          </w:p>
        </w:tc>
      </w:tr>
      <w:tr w:rsidR="005F4228" w:rsidRPr="00955CEB" w:rsidTr="006D6802">
        <w:trPr>
          <w:jc w:val="center"/>
        </w:trPr>
        <w:tc>
          <w:tcPr>
            <w:tcW w:w="3240" w:type="dxa"/>
          </w:tcPr>
          <w:p w:rsidR="005F4228" w:rsidRDefault="005F4228" w:rsidP="005F4228">
            <w:pPr>
              <w:pStyle w:val="ListParagraph"/>
              <w:ind w:left="180"/>
              <w:jc w:val="both"/>
              <w:rPr>
                <w:rFonts w:ascii="Tahoma" w:hAnsi="Tahoma" w:cs="Tahoma"/>
                <w:sz w:val="20"/>
                <w:szCs w:val="20"/>
              </w:rPr>
            </w:pPr>
            <w:r>
              <w:rPr>
                <w:rFonts w:ascii="Tahoma" w:hAnsi="Tahoma" w:cs="Tahoma"/>
                <w:sz w:val="20"/>
                <w:szCs w:val="20"/>
              </w:rPr>
              <w:t>Piutang Jangka Panjang</w:t>
            </w:r>
          </w:p>
          <w:p w:rsidR="005F4228" w:rsidRPr="00955CEB" w:rsidRDefault="005F4228" w:rsidP="005F4228">
            <w:pPr>
              <w:pStyle w:val="ListParagraph"/>
              <w:ind w:left="180"/>
              <w:jc w:val="both"/>
              <w:rPr>
                <w:rFonts w:ascii="Tahoma" w:hAnsi="Tahoma" w:cs="Tahoma"/>
                <w:sz w:val="20"/>
                <w:szCs w:val="20"/>
              </w:rPr>
            </w:pPr>
            <w:r>
              <w:rPr>
                <w:rFonts w:ascii="Tahoma" w:hAnsi="Tahoma" w:cs="Tahoma"/>
                <w:sz w:val="20"/>
                <w:szCs w:val="20"/>
              </w:rPr>
              <w:t>Bangunan dalam pendirian</w:t>
            </w:r>
          </w:p>
        </w:tc>
        <w:tc>
          <w:tcPr>
            <w:tcW w:w="990" w:type="dxa"/>
            <w:tcBorders>
              <w:bottom w:val="single" w:sz="4" w:space="0" w:color="auto"/>
            </w:tcBorders>
          </w:tcPr>
          <w:p w:rsidR="005F4228" w:rsidRDefault="005F4228" w:rsidP="005F4228">
            <w:pPr>
              <w:pStyle w:val="ListParagraph"/>
              <w:jc w:val="right"/>
              <w:rPr>
                <w:rFonts w:ascii="Tahoma" w:hAnsi="Tahoma" w:cs="Tahoma"/>
                <w:sz w:val="20"/>
                <w:szCs w:val="20"/>
              </w:rPr>
            </w:pPr>
            <w:r>
              <w:rPr>
                <w:rFonts w:ascii="Tahoma" w:hAnsi="Tahoma" w:cs="Tahoma"/>
                <w:sz w:val="20"/>
                <w:szCs w:val="20"/>
              </w:rPr>
              <w:t>Rp    xx</w:t>
            </w:r>
          </w:p>
          <w:p w:rsidR="005F4228" w:rsidRPr="00955CEB" w:rsidRDefault="006D6802" w:rsidP="005F4228">
            <w:pPr>
              <w:pStyle w:val="ListParagraph"/>
              <w:jc w:val="right"/>
              <w:rPr>
                <w:rFonts w:ascii="Tahoma" w:hAnsi="Tahoma" w:cs="Tahoma"/>
                <w:sz w:val="20"/>
                <w:szCs w:val="20"/>
              </w:rPr>
            </w:pPr>
            <w:r>
              <w:rPr>
                <w:rFonts w:ascii="Tahoma" w:hAnsi="Tahoma" w:cs="Tahoma"/>
                <w:sz w:val="20"/>
                <w:szCs w:val="20"/>
              </w:rPr>
              <w:t>x</w:t>
            </w:r>
            <w:r w:rsidR="005F4228">
              <w:rPr>
                <w:rFonts w:ascii="Tahoma" w:hAnsi="Tahoma" w:cs="Tahoma"/>
                <w:sz w:val="20"/>
                <w:szCs w:val="20"/>
              </w:rPr>
              <w:t>x</w:t>
            </w:r>
          </w:p>
        </w:tc>
      </w:tr>
      <w:tr w:rsidR="005F4228" w:rsidRPr="00955CEB"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Jumlah Aset Lain</w:t>
            </w:r>
          </w:p>
        </w:tc>
        <w:tc>
          <w:tcPr>
            <w:tcW w:w="990" w:type="dxa"/>
            <w:tcBorders>
              <w:top w:val="single" w:sz="4" w:space="0" w:color="auto"/>
              <w:bottom w:val="single" w:sz="4" w:space="0" w:color="auto"/>
            </w:tcBorders>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Tr="006D6802">
        <w:trPr>
          <w:jc w:val="center"/>
        </w:trPr>
        <w:tc>
          <w:tcPr>
            <w:tcW w:w="3240" w:type="dxa"/>
          </w:tcPr>
          <w:p w:rsidR="005F4228" w:rsidRDefault="005F4228" w:rsidP="005F4228">
            <w:pPr>
              <w:pStyle w:val="ListParagraph"/>
              <w:jc w:val="both"/>
              <w:rPr>
                <w:rFonts w:ascii="Tahoma" w:hAnsi="Tahoma" w:cs="Tahoma"/>
                <w:sz w:val="20"/>
                <w:szCs w:val="20"/>
              </w:rPr>
            </w:pPr>
            <w:r>
              <w:rPr>
                <w:rFonts w:ascii="Tahoma" w:hAnsi="Tahoma" w:cs="Tahoma"/>
                <w:sz w:val="20"/>
                <w:szCs w:val="20"/>
              </w:rPr>
              <w:t>Jumlah Aset</w:t>
            </w:r>
          </w:p>
        </w:tc>
        <w:tc>
          <w:tcPr>
            <w:tcW w:w="990" w:type="dxa"/>
            <w:tcBorders>
              <w:top w:val="single" w:sz="4" w:space="0" w:color="auto"/>
              <w:bottom w:val="single" w:sz="4" w:space="0" w:color="auto"/>
            </w:tcBorders>
          </w:tcPr>
          <w:p w:rsidR="005F4228" w:rsidRDefault="005F4228" w:rsidP="005F4228">
            <w:pPr>
              <w:pStyle w:val="ListParagraph"/>
              <w:jc w:val="right"/>
              <w:rPr>
                <w:rFonts w:ascii="Tahoma" w:hAnsi="Tahoma" w:cs="Tahoma"/>
                <w:sz w:val="20"/>
                <w:szCs w:val="20"/>
              </w:rPr>
            </w:pPr>
            <w:r>
              <w:rPr>
                <w:rFonts w:ascii="Tahoma" w:hAnsi="Tahoma" w:cs="Tahoma"/>
                <w:sz w:val="20"/>
                <w:szCs w:val="20"/>
              </w:rPr>
              <w:t>Rp  xxx</w:t>
            </w:r>
          </w:p>
        </w:tc>
      </w:tr>
      <w:tr w:rsidR="005F4228" w:rsidTr="006D6802">
        <w:trPr>
          <w:jc w:val="center"/>
        </w:trPr>
        <w:tc>
          <w:tcPr>
            <w:tcW w:w="3240" w:type="dxa"/>
          </w:tcPr>
          <w:p w:rsidR="005F4228" w:rsidRDefault="005F4228" w:rsidP="005F4228">
            <w:pPr>
              <w:pStyle w:val="ListParagraph"/>
              <w:jc w:val="both"/>
              <w:rPr>
                <w:rFonts w:ascii="Tahoma" w:hAnsi="Tahoma" w:cs="Tahoma"/>
                <w:sz w:val="20"/>
                <w:szCs w:val="20"/>
              </w:rPr>
            </w:pPr>
          </w:p>
        </w:tc>
        <w:tc>
          <w:tcPr>
            <w:tcW w:w="990" w:type="dxa"/>
            <w:tcBorders>
              <w:top w:val="single" w:sz="4" w:space="0" w:color="auto"/>
            </w:tcBorders>
          </w:tcPr>
          <w:p w:rsidR="005F4228" w:rsidRDefault="005F4228" w:rsidP="005F4228">
            <w:pPr>
              <w:pStyle w:val="ListParagraph"/>
              <w:jc w:val="right"/>
              <w:rPr>
                <w:rFonts w:ascii="Tahoma" w:hAnsi="Tahoma" w:cs="Tahoma"/>
                <w:sz w:val="20"/>
                <w:szCs w:val="20"/>
              </w:rPr>
            </w:pPr>
          </w:p>
        </w:tc>
      </w:tr>
      <w:tr w:rsidR="005F4228" w:rsidTr="006D6802">
        <w:trPr>
          <w:jc w:val="center"/>
        </w:trPr>
        <w:tc>
          <w:tcPr>
            <w:tcW w:w="3240" w:type="dxa"/>
          </w:tcPr>
          <w:p w:rsidR="005F4228" w:rsidRPr="00A73352" w:rsidRDefault="005F4228" w:rsidP="005F4228">
            <w:pPr>
              <w:pStyle w:val="ListParagraph"/>
              <w:jc w:val="center"/>
              <w:rPr>
                <w:rFonts w:ascii="Tahoma" w:hAnsi="Tahoma" w:cs="Tahoma"/>
                <w:b/>
                <w:sz w:val="20"/>
                <w:szCs w:val="20"/>
              </w:rPr>
            </w:pPr>
            <w:r w:rsidRPr="00A73352">
              <w:rPr>
                <w:rFonts w:ascii="Tahoma" w:hAnsi="Tahoma" w:cs="Tahoma"/>
                <w:b/>
                <w:sz w:val="20"/>
                <w:szCs w:val="20"/>
              </w:rPr>
              <w:t xml:space="preserve">LIABILITAS </w:t>
            </w:r>
            <w:r>
              <w:rPr>
                <w:rFonts w:ascii="Tahoma" w:hAnsi="Tahoma" w:cs="Tahoma"/>
                <w:b/>
                <w:sz w:val="20"/>
                <w:szCs w:val="20"/>
              </w:rPr>
              <w:t>+</w:t>
            </w:r>
            <w:r w:rsidRPr="00A73352">
              <w:rPr>
                <w:rFonts w:ascii="Tahoma" w:hAnsi="Tahoma" w:cs="Tahoma"/>
                <w:b/>
                <w:sz w:val="20"/>
                <w:szCs w:val="20"/>
              </w:rPr>
              <w:t xml:space="preserve"> EKUITAS</w:t>
            </w:r>
          </w:p>
        </w:tc>
        <w:tc>
          <w:tcPr>
            <w:tcW w:w="990" w:type="dxa"/>
          </w:tcPr>
          <w:p w:rsidR="005F4228" w:rsidRDefault="005F4228" w:rsidP="005F4228">
            <w:pPr>
              <w:pStyle w:val="ListParagraph"/>
              <w:jc w:val="right"/>
              <w:rPr>
                <w:rFonts w:ascii="Tahoma" w:hAnsi="Tahoma" w:cs="Tahoma"/>
                <w:sz w:val="20"/>
                <w:szCs w:val="20"/>
              </w:rPr>
            </w:pP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Liabilitas Jangka Pendek :</w:t>
            </w:r>
          </w:p>
        </w:tc>
        <w:tc>
          <w:tcPr>
            <w:tcW w:w="990" w:type="dxa"/>
          </w:tcPr>
          <w:p w:rsidR="005F4228" w:rsidRPr="00955CEB" w:rsidRDefault="005F4228" w:rsidP="005F4228">
            <w:pPr>
              <w:pStyle w:val="ListParagraph"/>
              <w:jc w:val="both"/>
              <w:rPr>
                <w:rFonts w:ascii="Tahoma" w:hAnsi="Tahoma" w:cs="Tahoma"/>
                <w:sz w:val="20"/>
                <w:szCs w:val="20"/>
              </w:rPr>
            </w:pPr>
          </w:p>
        </w:tc>
      </w:tr>
      <w:tr w:rsidR="005F4228" w:rsidTr="006D6802">
        <w:trPr>
          <w:jc w:val="center"/>
        </w:trPr>
        <w:tc>
          <w:tcPr>
            <w:tcW w:w="3240" w:type="dxa"/>
          </w:tcPr>
          <w:p w:rsidR="005F4228" w:rsidRDefault="005F4228" w:rsidP="005F4228">
            <w:pPr>
              <w:pStyle w:val="ListParagraph"/>
              <w:ind w:left="239"/>
              <w:jc w:val="both"/>
              <w:rPr>
                <w:rFonts w:ascii="Tahoma" w:hAnsi="Tahoma" w:cs="Tahoma"/>
                <w:sz w:val="20"/>
                <w:szCs w:val="20"/>
              </w:rPr>
            </w:pPr>
            <w:r>
              <w:rPr>
                <w:rFonts w:ascii="Tahoma" w:hAnsi="Tahoma" w:cs="Tahoma"/>
                <w:sz w:val="20"/>
                <w:szCs w:val="20"/>
              </w:rPr>
              <w:t>Hutang Dagang</w:t>
            </w:r>
          </w:p>
          <w:p w:rsidR="005F4228" w:rsidRDefault="005F4228" w:rsidP="005F4228">
            <w:pPr>
              <w:pStyle w:val="ListParagraph"/>
              <w:ind w:left="239"/>
              <w:jc w:val="both"/>
              <w:rPr>
                <w:rFonts w:ascii="Tahoma" w:hAnsi="Tahoma" w:cs="Tahoma"/>
                <w:sz w:val="20"/>
                <w:szCs w:val="20"/>
              </w:rPr>
            </w:pPr>
            <w:r>
              <w:rPr>
                <w:rFonts w:ascii="Tahoma" w:hAnsi="Tahoma" w:cs="Tahoma"/>
                <w:sz w:val="20"/>
                <w:szCs w:val="20"/>
              </w:rPr>
              <w:t>Wesel Bayar</w:t>
            </w:r>
          </w:p>
          <w:p w:rsidR="005F4228" w:rsidRDefault="005F4228" w:rsidP="005F4228">
            <w:pPr>
              <w:pStyle w:val="ListParagraph"/>
              <w:ind w:left="239"/>
              <w:jc w:val="both"/>
              <w:rPr>
                <w:rFonts w:ascii="Tahoma" w:hAnsi="Tahoma" w:cs="Tahoma"/>
                <w:sz w:val="20"/>
                <w:szCs w:val="20"/>
              </w:rPr>
            </w:pPr>
            <w:r>
              <w:rPr>
                <w:rFonts w:ascii="Tahoma" w:hAnsi="Tahoma" w:cs="Tahoma"/>
                <w:sz w:val="20"/>
                <w:szCs w:val="20"/>
              </w:rPr>
              <w:t>Hutang Pajak</w:t>
            </w:r>
          </w:p>
          <w:p w:rsidR="005F4228" w:rsidRDefault="005F4228" w:rsidP="005F4228">
            <w:pPr>
              <w:pStyle w:val="ListParagraph"/>
              <w:ind w:left="239"/>
              <w:jc w:val="both"/>
              <w:rPr>
                <w:rFonts w:ascii="Tahoma" w:hAnsi="Tahoma" w:cs="Tahoma"/>
                <w:sz w:val="20"/>
                <w:szCs w:val="20"/>
              </w:rPr>
            </w:pPr>
            <w:r>
              <w:rPr>
                <w:rFonts w:ascii="Tahoma" w:hAnsi="Tahoma" w:cs="Tahoma"/>
                <w:sz w:val="20"/>
                <w:szCs w:val="20"/>
              </w:rPr>
              <w:t>Biaya masih harus dibayar</w:t>
            </w:r>
          </w:p>
          <w:p w:rsidR="005F4228" w:rsidRPr="00955CEB" w:rsidRDefault="005F4228" w:rsidP="005F4228">
            <w:pPr>
              <w:pStyle w:val="ListParagraph"/>
              <w:ind w:left="239"/>
              <w:jc w:val="both"/>
              <w:rPr>
                <w:rFonts w:ascii="Tahoma" w:hAnsi="Tahoma" w:cs="Tahoma"/>
                <w:sz w:val="20"/>
                <w:szCs w:val="20"/>
              </w:rPr>
            </w:pPr>
            <w:r>
              <w:rPr>
                <w:rFonts w:ascii="Tahoma" w:hAnsi="Tahoma" w:cs="Tahoma"/>
                <w:sz w:val="20"/>
                <w:szCs w:val="20"/>
              </w:rPr>
              <w:t>Pendapatan diterima dimuka</w:t>
            </w:r>
          </w:p>
        </w:tc>
        <w:tc>
          <w:tcPr>
            <w:tcW w:w="990" w:type="dxa"/>
            <w:tcBorders>
              <w:bottom w:val="single" w:sz="4" w:space="0" w:color="auto"/>
            </w:tcBorders>
          </w:tcPr>
          <w:p w:rsidR="005F4228" w:rsidRDefault="005F4228" w:rsidP="005F4228">
            <w:pPr>
              <w:pStyle w:val="ListParagraph"/>
              <w:jc w:val="right"/>
              <w:rPr>
                <w:rFonts w:ascii="Tahoma" w:hAnsi="Tahoma" w:cs="Tahoma"/>
                <w:sz w:val="20"/>
                <w:szCs w:val="20"/>
              </w:rPr>
            </w:pPr>
            <w:r>
              <w:rPr>
                <w:rFonts w:ascii="Tahoma" w:hAnsi="Tahoma" w:cs="Tahoma"/>
                <w:sz w:val="20"/>
                <w:szCs w:val="20"/>
              </w:rPr>
              <w:t>Rp    xx</w:t>
            </w:r>
          </w:p>
          <w:p w:rsidR="005F4228" w:rsidRDefault="005F4228" w:rsidP="005F4228">
            <w:pPr>
              <w:pStyle w:val="ListParagraph"/>
              <w:jc w:val="right"/>
              <w:rPr>
                <w:rFonts w:ascii="Tahoma" w:hAnsi="Tahoma" w:cs="Tahoma"/>
                <w:sz w:val="20"/>
                <w:szCs w:val="20"/>
              </w:rPr>
            </w:pPr>
            <w:r>
              <w:rPr>
                <w:rFonts w:ascii="Tahoma" w:hAnsi="Tahoma" w:cs="Tahoma"/>
                <w:sz w:val="20"/>
                <w:szCs w:val="20"/>
              </w:rPr>
              <w:t>xx</w:t>
            </w:r>
          </w:p>
          <w:p w:rsidR="005F4228" w:rsidRDefault="005F4228" w:rsidP="005F4228">
            <w:pPr>
              <w:pStyle w:val="ListParagraph"/>
              <w:jc w:val="right"/>
              <w:rPr>
                <w:rFonts w:ascii="Tahoma" w:hAnsi="Tahoma" w:cs="Tahoma"/>
                <w:sz w:val="20"/>
                <w:szCs w:val="20"/>
              </w:rPr>
            </w:pPr>
            <w:r>
              <w:rPr>
                <w:rFonts w:ascii="Tahoma" w:hAnsi="Tahoma" w:cs="Tahoma"/>
                <w:sz w:val="20"/>
                <w:szCs w:val="20"/>
              </w:rPr>
              <w:t>xx</w:t>
            </w:r>
          </w:p>
          <w:p w:rsidR="005F4228" w:rsidRDefault="005F4228" w:rsidP="005F4228">
            <w:pPr>
              <w:pStyle w:val="ListParagraph"/>
              <w:jc w:val="right"/>
              <w:rPr>
                <w:rFonts w:ascii="Tahoma" w:hAnsi="Tahoma" w:cs="Tahoma"/>
                <w:sz w:val="20"/>
                <w:szCs w:val="20"/>
              </w:rPr>
            </w:pPr>
            <w:r>
              <w:rPr>
                <w:rFonts w:ascii="Tahoma" w:hAnsi="Tahoma" w:cs="Tahoma"/>
                <w:sz w:val="20"/>
                <w:szCs w:val="20"/>
              </w:rPr>
              <w:t>xx</w:t>
            </w:r>
          </w:p>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xx</w:t>
            </w: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Jumlah Liabilitas jangka pendek</w:t>
            </w:r>
          </w:p>
        </w:tc>
        <w:tc>
          <w:tcPr>
            <w:tcW w:w="990" w:type="dxa"/>
            <w:tcBorders>
              <w:top w:val="single" w:sz="4" w:space="0" w:color="auto"/>
            </w:tcBorders>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Liabilitas Jangka Panjang :</w:t>
            </w:r>
          </w:p>
        </w:tc>
        <w:tc>
          <w:tcPr>
            <w:tcW w:w="990" w:type="dxa"/>
          </w:tcPr>
          <w:p w:rsidR="005F4228" w:rsidRPr="00955CEB" w:rsidRDefault="005F4228" w:rsidP="005F4228">
            <w:pPr>
              <w:pStyle w:val="ListParagraph"/>
              <w:jc w:val="right"/>
              <w:rPr>
                <w:rFonts w:ascii="Tahoma" w:hAnsi="Tahoma" w:cs="Tahoma"/>
                <w:sz w:val="20"/>
                <w:szCs w:val="20"/>
              </w:rPr>
            </w:pP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Hutang obligasi</w:t>
            </w:r>
          </w:p>
        </w:tc>
        <w:tc>
          <w:tcPr>
            <w:tcW w:w="990" w:type="dxa"/>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Hutang hipotek</w:t>
            </w:r>
          </w:p>
        </w:tc>
        <w:tc>
          <w:tcPr>
            <w:tcW w:w="990" w:type="dxa"/>
            <w:tcBorders>
              <w:bottom w:val="single" w:sz="4" w:space="0" w:color="auto"/>
            </w:tcBorders>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xx</w:t>
            </w: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 xml:space="preserve">Jumlah Liabilitas jangka panjang </w:t>
            </w:r>
          </w:p>
        </w:tc>
        <w:tc>
          <w:tcPr>
            <w:tcW w:w="990" w:type="dxa"/>
            <w:tcBorders>
              <w:top w:val="single" w:sz="4" w:space="0" w:color="auto"/>
            </w:tcBorders>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Tr="006D6802">
        <w:trPr>
          <w:jc w:val="center"/>
        </w:trPr>
        <w:tc>
          <w:tcPr>
            <w:tcW w:w="3240" w:type="dxa"/>
          </w:tcPr>
          <w:p w:rsidR="005F4228" w:rsidRDefault="005F4228" w:rsidP="005F4228">
            <w:pPr>
              <w:pStyle w:val="ListParagraph"/>
              <w:jc w:val="both"/>
              <w:rPr>
                <w:rFonts w:ascii="Tahoma" w:hAnsi="Tahoma" w:cs="Tahoma"/>
                <w:sz w:val="20"/>
                <w:szCs w:val="20"/>
              </w:rPr>
            </w:pPr>
            <w:r>
              <w:rPr>
                <w:rFonts w:ascii="Tahoma" w:hAnsi="Tahoma" w:cs="Tahoma"/>
                <w:sz w:val="20"/>
                <w:szCs w:val="20"/>
              </w:rPr>
              <w:t>Ekuitas :</w:t>
            </w:r>
          </w:p>
          <w:p w:rsidR="005F4228" w:rsidRDefault="005F4228" w:rsidP="005F4228">
            <w:pPr>
              <w:pStyle w:val="ListParagraph"/>
              <w:jc w:val="both"/>
              <w:rPr>
                <w:rFonts w:ascii="Tahoma" w:hAnsi="Tahoma" w:cs="Tahoma"/>
                <w:sz w:val="20"/>
                <w:szCs w:val="20"/>
              </w:rPr>
            </w:pPr>
            <w:r>
              <w:rPr>
                <w:rFonts w:ascii="Tahoma" w:hAnsi="Tahoma" w:cs="Tahoma"/>
                <w:sz w:val="20"/>
                <w:szCs w:val="20"/>
              </w:rPr>
              <w:t>Modal Saham</w:t>
            </w:r>
          </w:p>
          <w:p w:rsidR="005F4228" w:rsidRDefault="005F4228" w:rsidP="005F4228">
            <w:pPr>
              <w:pStyle w:val="ListParagraph"/>
              <w:jc w:val="both"/>
              <w:rPr>
                <w:rFonts w:ascii="Tahoma" w:hAnsi="Tahoma" w:cs="Tahoma"/>
                <w:sz w:val="20"/>
                <w:szCs w:val="20"/>
              </w:rPr>
            </w:pPr>
            <w:r>
              <w:rPr>
                <w:rFonts w:ascii="Tahoma" w:hAnsi="Tahoma" w:cs="Tahoma"/>
                <w:sz w:val="20"/>
                <w:szCs w:val="20"/>
              </w:rPr>
              <w:t>Tambahan Modal Disetor</w:t>
            </w:r>
          </w:p>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lastRenderedPageBreak/>
              <w:t>Laba Ditahan</w:t>
            </w:r>
          </w:p>
        </w:tc>
        <w:tc>
          <w:tcPr>
            <w:tcW w:w="990" w:type="dxa"/>
            <w:tcBorders>
              <w:bottom w:val="single" w:sz="4" w:space="0" w:color="auto"/>
            </w:tcBorders>
          </w:tcPr>
          <w:p w:rsidR="005F4228" w:rsidRDefault="005F4228" w:rsidP="005F4228">
            <w:pPr>
              <w:pStyle w:val="ListParagraph"/>
              <w:jc w:val="right"/>
              <w:rPr>
                <w:rFonts w:ascii="Tahoma" w:hAnsi="Tahoma" w:cs="Tahoma"/>
                <w:sz w:val="20"/>
                <w:szCs w:val="20"/>
              </w:rPr>
            </w:pPr>
          </w:p>
          <w:p w:rsidR="005F4228" w:rsidRDefault="005F4228" w:rsidP="005F4228">
            <w:pPr>
              <w:pStyle w:val="ListParagraph"/>
              <w:jc w:val="right"/>
              <w:rPr>
                <w:rFonts w:ascii="Tahoma" w:hAnsi="Tahoma" w:cs="Tahoma"/>
                <w:sz w:val="20"/>
                <w:szCs w:val="20"/>
              </w:rPr>
            </w:pPr>
            <w:r>
              <w:rPr>
                <w:rFonts w:ascii="Tahoma" w:hAnsi="Tahoma" w:cs="Tahoma"/>
                <w:sz w:val="20"/>
                <w:szCs w:val="20"/>
              </w:rPr>
              <w:t>Rp    xx</w:t>
            </w:r>
          </w:p>
          <w:p w:rsidR="005F4228" w:rsidRDefault="005F4228" w:rsidP="005F4228">
            <w:pPr>
              <w:pStyle w:val="ListParagraph"/>
              <w:jc w:val="right"/>
              <w:rPr>
                <w:rFonts w:ascii="Tahoma" w:hAnsi="Tahoma" w:cs="Tahoma"/>
                <w:sz w:val="20"/>
                <w:szCs w:val="20"/>
              </w:rPr>
            </w:pPr>
            <w:r>
              <w:rPr>
                <w:rFonts w:ascii="Tahoma" w:hAnsi="Tahoma" w:cs="Tahoma"/>
                <w:sz w:val="20"/>
                <w:szCs w:val="20"/>
              </w:rPr>
              <w:t>xx</w:t>
            </w:r>
          </w:p>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lastRenderedPageBreak/>
              <w:t>xx</w:t>
            </w: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p>
        </w:tc>
        <w:tc>
          <w:tcPr>
            <w:tcW w:w="990" w:type="dxa"/>
            <w:tcBorders>
              <w:top w:val="single" w:sz="4" w:space="0" w:color="auto"/>
            </w:tcBorders>
          </w:tcPr>
          <w:p w:rsidR="005F4228" w:rsidRPr="00955CEB" w:rsidRDefault="005F4228" w:rsidP="005F4228">
            <w:pPr>
              <w:pStyle w:val="ListParagraph"/>
              <w:jc w:val="right"/>
              <w:rPr>
                <w:rFonts w:ascii="Tahoma" w:hAnsi="Tahoma" w:cs="Tahoma"/>
                <w:sz w:val="20"/>
                <w:szCs w:val="20"/>
              </w:rPr>
            </w:pPr>
            <w:r>
              <w:rPr>
                <w:rFonts w:ascii="Tahoma" w:hAnsi="Tahoma" w:cs="Tahoma"/>
                <w:sz w:val="20"/>
                <w:szCs w:val="20"/>
              </w:rPr>
              <w:t>Rp    xx</w:t>
            </w:r>
          </w:p>
        </w:tc>
      </w:tr>
      <w:tr w:rsidR="005F4228" w:rsidTr="006D6802">
        <w:trPr>
          <w:jc w:val="center"/>
        </w:trPr>
        <w:tc>
          <w:tcPr>
            <w:tcW w:w="3240" w:type="dxa"/>
          </w:tcPr>
          <w:p w:rsidR="005F4228" w:rsidRPr="00955CEB" w:rsidRDefault="005F4228" w:rsidP="005F4228">
            <w:pPr>
              <w:pStyle w:val="ListParagraph"/>
              <w:jc w:val="both"/>
              <w:rPr>
                <w:rFonts w:ascii="Tahoma" w:hAnsi="Tahoma" w:cs="Tahoma"/>
                <w:sz w:val="20"/>
                <w:szCs w:val="20"/>
              </w:rPr>
            </w:pPr>
            <w:r>
              <w:rPr>
                <w:rFonts w:ascii="Tahoma" w:hAnsi="Tahoma" w:cs="Tahoma"/>
                <w:sz w:val="20"/>
                <w:szCs w:val="20"/>
              </w:rPr>
              <w:t>Jumlah Liabilitas + Ekuitas</w:t>
            </w:r>
          </w:p>
        </w:tc>
        <w:tc>
          <w:tcPr>
            <w:tcW w:w="990" w:type="dxa"/>
          </w:tcPr>
          <w:p w:rsidR="005F4228" w:rsidRPr="00955CEB" w:rsidRDefault="005F4228" w:rsidP="006D6802">
            <w:pPr>
              <w:pStyle w:val="ListParagraph"/>
              <w:jc w:val="right"/>
              <w:rPr>
                <w:rFonts w:ascii="Tahoma" w:hAnsi="Tahoma" w:cs="Tahoma"/>
                <w:sz w:val="20"/>
                <w:szCs w:val="20"/>
              </w:rPr>
            </w:pPr>
            <w:r>
              <w:rPr>
                <w:rFonts w:ascii="Tahoma" w:hAnsi="Tahoma" w:cs="Tahoma"/>
                <w:sz w:val="20"/>
                <w:szCs w:val="20"/>
              </w:rPr>
              <w:t xml:space="preserve">Rp   </w:t>
            </w:r>
            <w:r w:rsidR="006D6802">
              <w:rPr>
                <w:rFonts w:ascii="Tahoma" w:hAnsi="Tahoma" w:cs="Tahoma"/>
                <w:sz w:val="20"/>
                <w:szCs w:val="20"/>
              </w:rPr>
              <w:t>x</w:t>
            </w:r>
            <w:r>
              <w:rPr>
                <w:rFonts w:ascii="Tahoma" w:hAnsi="Tahoma" w:cs="Tahoma"/>
                <w:sz w:val="20"/>
                <w:szCs w:val="20"/>
              </w:rPr>
              <w:t>xx</w:t>
            </w:r>
          </w:p>
        </w:tc>
      </w:tr>
    </w:tbl>
    <w:p w:rsidR="00A73352" w:rsidRDefault="00A73352" w:rsidP="003570D9">
      <w:pPr>
        <w:pStyle w:val="ListParagraph"/>
        <w:widowControl/>
        <w:autoSpaceDE/>
        <w:autoSpaceDN/>
        <w:spacing w:line="360" w:lineRule="auto"/>
        <w:ind w:left="1080"/>
        <w:jc w:val="both"/>
        <w:rPr>
          <w:rFonts w:ascii="Tahoma" w:hAnsi="Tahoma" w:cs="Tahoma"/>
          <w:sz w:val="24"/>
          <w:szCs w:val="24"/>
        </w:rPr>
      </w:pPr>
    </w:p>
    <w:p w:rsidR="003570D9" w:rsidRDefault="003570D9" w:rsidP="00A169C6">
      <w:pPr>
        <w:pStyle w:val="ListParagraph"/>
        <w:widowControl/>
        <w:numPr>
          <w:ilvl w:val="1"/>
          <w:numId w:val="27"/>
        </w:numPr>
        <w:autoSpaceDE/>
        <w:autoSpaceDN/>
        <w:spacing w:line="360" w:lineRule="auto"/>
        <w:ind w:left="1080" w:hanging="360"/>
        <w:jc w:val="both"/>
        <w:rPr>
          <w:rFonts w:ascii="Tahoma" w:hAnsi="Tahoma" w:cs="Tahoma"/>
          <w:sz w:val="24"/>
          <w:szCs w:val="24"/>
        </w:rPr>
      </w:pPr>
      <w:r>
        <w:rPr>
          <w:rFonts w:ascii="Tahoma" w:hAnsi="Tahoma" w:cs="Tahoma"/>
          <w:sz w:val="24"/>
          <w:szCs w:val="24"/>
        </w:rPr>
        <w:t>Bentuk Neraca yang disesuaikan dengan kedudukan atau posisi keuangan suatu perusahaan</w:t>
      </w:r>
    </w:p>
    <w:p w:rsidR="003570D9" w:rsidRDefault="003570D9" w:rsidP="003570D9">
      <w:pPr>
        <w:pStyle w:val="ListParagraph"/>
        <w:widowControl/>
        <w:autoSpaceDE/>
        <w:autoSpaceDN/>
        <w:spacing w:line="360" w:lineRule="auto"/>
        <w:ind w:left="1080"/>
        <w:jc w:val="both"/>
        <w:rPr>
          <w:rFonts w:ascii="Tahoma" w:hAnsi="Tahoma" w:cs="Tahoma"/>
          <w:sz w:val="24"/>
          <w:szCs w:val="24"/>
        </w:rPr>
      </w:pPr>
      <w:r>
        <w:rPr>
          <w:rFonts w:ascii="Tahoma" w:hAnsi="Tahoma" w:cs="Tahoma"/>
          <w:sz w:val="24"/>
          <w:szCs w:val="24"/>
        </w:rPr>
        <w:t xml:space="preserve">Yang bertujuan agar kedudukan atau posisi keuangan yang dikehendaki tampak dengan jelas, </w:t>
      </w:r>
      <w:proofErr w:type="gramStart"/>
      <w:r>
        <w:rPr>
          <w:rFonts w:ascii="Tahoma" w:hAnsi="Tahoma" w:cs="Tahoma"/>
          <w:sz w:val="24"/>
          <w:szCs w:val="24"/>
        </w:rPr>
        <w:t>misalnya :</w:t>
      </w:r>
      <w:proofErr w:type="gramEnd"/>
      <w:r>
        <w:rPr>
          <w:rFonts w:ascii="Tahoma" w:hAnsi="Tahoma" w:cs="Tahoma"/>
          <w:sz w:val="24"/>
          <w:szCs w:val="24"/>
        </w:rPr>
        <w:t xml:space="preserve"> Besarnya modal kerja netto </w:t>
      </w:r>
      <w:r w:rsidRPr="003570D9">
        <w:rPr>
          <w:rFonts w:ascii="Tahoma" w:hAnsi="Tahoma" w:cs="Tahoma"/>
          <w:i/>
          <w:sz w:val="24"/>
          <w:szCs w:val="24"/>
        </w:rPr>
        <w:t>(net working capital)</w:t>
      </w:r>
      <w:r>
        <w:rPr>
          <w:rFonts w:ascii="Tahoma" w:hAnsi="Tahoma" w:cs="Tahoma"/>
          <w:sz w:val="24"/>
          <w:szCs w:val="24"/>
        </w:rPr>
        <w:t xml:space="preserve"> atau jumlah modal perusahaan</w:t>
      </w:r>
    </w:p>
    <w:p w:rsidR="006D6802" w:rsidRPr="00A73352" w:rsidRDefault="006D6802" w:rsidP="006D6802">
      <w:pPr>
        <w:pStyle w:val="ListParagraph"/>
        <w:widowControl/>
        <w:autoSpaceDE/>
        <w:autoSpaceDN/>
        <w:jc w:val="center"/>
        <w:rPr>
          <w:rFonts w:ascii="Tahoma" w:hAnsi="Tahoma" w:cs="Tahoma"/>
          <w:b/>
          <w:sz w:val="20"/>
          <w:szCs w:val="20"/>
        </w:rPr>
      </w:pPr>
      <w:r w:rsidRPr="00A73352">
        <w:rPr>
          <w:rFonts w:ascii="Tahoma" w:hAnsi="Tahoma" w:cs="Tahoma"/>
          <w:b/>
          <w:sz w:val="20"/>
          <w:szCs w:val="20"/>
        </w:rPr>
        <w:t>PT RAFFA</w:t>
      </w:r>
    </w:p>
    <w:p w:rsidR="006D6802" w:rsidRPr="00A73352" w:rsidRDefault="006D6802" w:rsidP="006D6802">
      <w:pPr>
        <w:pStyle w:val="ListParagraph"/>
        <w:widowControl/>
        <w:autoSpaceDE/>
        <w:autoSpaceDN/>
        <w:jc w:val="center"/>
        <w:rPr>
          <w:rFonts w:ascii="Tahoma" w:hAnsi="Tahoma" w:cs="Tahoma"/>
          <w:b/>
          <w:sz w:val="20"/>
          <w:szCs w:val="20"/>
        </w:rPr>
      </w:pPr>
      <w:r w:rsidRPr="00A73352">
        <w:rPr>
          <w:rFonts w:ascii="Tahoma" w:hAnsi="Tahoma" w:cs="Tahoma"/>
          <w:b/>
          <w:sz w:val="20"/>
          <w:szCs w:val="20"/>
        </w:rPr>
        <w:t>NERACA</w:t>
      </w:r>
    </w:p>
    <w:p w:rsidR="006D6802" w:rsidRPr="00A73352" w:rsidRDefault="006D6802" w:rsidP="006D6802">
      <w:pPr>
        <w:pStyle w:val="ListParagraph"/>
        <w:widowControl/>
        <w:autoSpaceDE/>
        <w:autoSpaceDN/>
        <w:spacing w:after="120"/>
        <w:jc w:val="center"/>
        <w:rPr>
          <w:rFonts w:ascii="Tahoma" w:hAnsi="Tahoma" w:cs="Tahoma"/>
          <w:b/>
          <w:sz w:val="20"/>
          <w:szCs w:val="20"/>
        </w:rPr>
      </w:pPr>
      <w:r w:rsidRPr="00A73352">
        <w:rPr>
          <w:rFonts w:ascii="Tahoma" w:hAnsi="Tahoma" w:cs="Tahoma"/>
          <w:b/>
          <w:sz w:val="20"/>
          <w:szCs w:val="20"/>
        </w:rPr>
        <w:t>PER 31 Desember 20XX</w:t>
      </w:r>
    </w:p>
    <w:tbl>
      <w:tblPr>
        <w:tblStyle w:val="TableGrid"/>
        <w:tblW w:w="0" w:type="auto"/>
        <w:jc w:val="center"/>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18"/>
        <w:gridCol w:w="990"/>
        <w:gridCol w:w="1080"/>
      </w:tblGrid>
      <w:tr w:rsidR="006D6802" w:rsidRPr="006D6802" w:rsidTr="006D6802">
        <w:trPr>
          <w:jc w:val="center"/>
        </w:trPr>
        <w:tc>
          <w:tcPr>
            <w:tcW w:w="3618" w:type="dxa"/>
          </w:tcPr>
          <w:p w:rsidR="006D6802" w:rsidRPr="006D6802" w:rsidRDefault="006D6802" w:rsidP="006D6802">
            <w:pPr>
              <w:pStyle w:val="ListParagraph"/>
              <w:jc w:val="both"/>
              <w:rPr>
                <w:rFonts w:ascii="Tahoma" w:hAnsi="Tahoma" w:cs="Tahoma"/>
                <w:sz w:val="20"/>
                <w:szCs w:val="20"/>
              </w:rPr>
            </w:pPr>
            <w:r>
              <w:rPr>
                <w:rFonts w:ascii="Tahoma" w:hAnsi="Tahoma" w:cs="Tahoma"/>
                <w:sz w:val="20"/>
                <w:szCs w:val="20"/>
              </w:rPr>
              <w:t>Kas</w:t>
            </w:r>
          </w:p>
        </w:tc>
        <w:tc>
          <w:tcPr>
            <w:tcW w:w="99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Rp     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Pr="006D6802" w:rsidRDefault="006D6802" w:rsidP="006D6802">
            <w:pPr>
              <w:pStyle w:val="ListParagraph"/>
              <w:jc w:val="both"/>
              <w:rPr>
                <w:rFonts w:ascii="Tahoma" w:hAnsi="Tahoma" w:cs="Tahoma"/>
                <w:sz w:val="20"/>
                <w:szCs w:val="20"/>
              </w:rPr>
            </w:pPr>
            <w:r>
              <w:rPr>
                <w:rFonts w:ascii="Tahoma" w:hAnsi="Tahoma" w:cs="Tahoma"/>
                <w:sz w:val="20"/>
                <w:szCs w:val="20"/>
              </w:rPr>
              <w:t>Surat Berharga</w:t>
            </w:r>
          </w:p>
        </w:tc>
        <w:tc>
          <w:tcPr>
            <w:tcW w:w="99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Pr="006D6802" w:rsidRDefault="006D6802" w:rsidP="006D6802">
            <w:pPr>
              <w:pStyle w:val="ListParagraph"/>
              <w:jc w:val="both"/>
              <w:rPr>
                <w:rFonts w:ascii="Tahoma" w:hAnsi="Tahoma" w:cs="Tahoma"/>
                <w:sz w:val="20"/>
                <w:szCs w:val="20"/>
              </w:rPr>
            </w:pPr>
            <w:r>
              <w:rPr>
                <w:rFonts w:ascii="Tahoma" w:hAnsi="Tahoma" w:cs="Tahoma"/>
                <w:sz w:val="20"/>
                <w:szCs w:val="20"/>
              </w:rPr>
              <w:t>Piutang Dagang</w:t>
            </w:r>
          </w:p>
        </w:tc>
        <w:tc>
          <w:tcPr>
            <w:tcW w:w="99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Pr="006D6802" w:rsidRDefault="006D6802" w:rsidP="006D6802">
            <w:pPr>
              <w:pStyle w:val="ListParagraph"/>
              <w:jc w:val="both"/>
              <w:rPr>
                <w:rFonts w:ascii="Tahoma" w:hAnsi="Tahoma" w:cs="Tahoma"/>
                <w:sz w:val="20"/>
                <w:szCs w:val="20"/>
              </w:rPr>
            </w:pPr>
            <w:r>
              <w:rPr>
                <w:rFonts w:ascii="Tahoma" w:hAnsi="Tahoma" w:cs="Tahoma"/>
                <w:sz w:val="20"/>
                <w:szCs w:val="20"/>
              </w:rPr>
              <w:t>Persediaan Barang Dagang</w:t>
            </w:r>
          </w:p>
        </w:tc>
        <w:tc>
          <w:tcPr>
            <w:tcW w:w="990" w:type="dxa"/>
            <w:tcBorders>
              <w:bottom w:val="single" w:sz="4" w:space="0" w:color="auto"/>
            </w:tcBorders>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Pr="006D6802" w:rsidRDefault="006D6802" w:rsidP="006D6802">
            <w:pPr>
              <w:pStyle w:val="ListParagraph"/>
              <w:ind w:left="563"/>
              <w:jc w:val="both"/>
              <w:rPr>
                <w:rFonts w:ascii="Tahoma" w:hAnsi="Tahoma" w:cs="Tahoma"/>
                <w:sz w:val="20"/>
                <w:szCs w:val="20"/>
              </w:rPr>
            </w:pPr>
            <w:r>
              <w:rPr>
                <w:rFonts w:ascii="Tahoma" w:hAnsi="Tahoma" w:cs="Tahoma"/>
                <w:sz w:val="20"/>
                <w:szCs w:val="20"/>
              </w:rPr>
              <w:t>Aset Lancar</w:t>
            </w:r>
          </w:p>
        </w:tc>
        <w:tc>
          <w:tcPr>
            <w:tcW w:w="990" w:type="dxa"/>
            <w:tcBorders>
              <w:top w:val="single" w:sz="4" w:space="0" w:color="auto"/>
            </w:tcBorders>
          </w:tcPr>
          <w:p w:rsidR="006D6802" w:rsidRPr="006D6802" w:rsidRDefault="006D6802" w:rsidP="006D6802">
            <w:pPr>
              <w:pStyle w:val="ListParagraph"/>
              <w:jc w:val="right"/>
              <w:rPr>
                <w:rFonts w:ascii="Tahoma" w:hAnsi="Tahoma" w:cs="Tahoma"/>
                <w:sz w:val="20"/>
                <w:szCs w:val="20"/>
              </w:rPr>
            </w:pPr>
          </w:p>
        </w:tc>
        <w:tc>
          <w:tcPr>
            <w:tcW w:w="108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Rp      xx</w:t>
            </w:r>
          </w:p>
        </w:tc>
      </w:tr>
      <w:tr w:rsidR="006D6802" w:rsidRPr="006D6802" w:rsidTr="006D6802">
        <w:trPr>
          <w:jc w:val="center"/>
        </w:trPr>
        <w:tc>
          <w:tcPr>
            <w:tcW w:w="3618" w:type="dxa"/>
          </w:tcPr>
          <w:p w:rsidR="006D6802" w:rsidRPr="006D6802" w:rsidRDefault="006D6802" w:rsidP="006D6802">
            <w:pPr>
              <w:pStyle w:val="ListParagraph"/>
              <w:jc w:val="both"/>
              <w:rPr>
                <w:rFonts w:ascii="Tahoma" w:hAnsi="Tahoma" w:cs="Tahoma"/>
                <w:sz w:val="20"/>
                <w:szCs w:val="20"/>
              </w:rPr>
            </w:pPr>
            <w:r>
              <w:rPr>
                <w:rFonts w:ascii="Tahoma" w:hAnsi="Tahoma" w:cs="Tahoma"/>
                <w:sz w:val="20"/>
                <w:szCs w:val="20"/>
              </w:rPr>
              <w:t>Wesel Bayar</w:t>
            </w:r>
          </w:p>
        </w:tc>
        <w:tc>
          <w:tcPr>
            <w:tcW w:w="99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Rp    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Pr="006D6802" w:rsidRDefault="006D6802" w:rsidP="006D6802">
            <w:pPr>
              <w:pStyle w:val="ListParagraph"/>
              <w:jc w:val="both"/>
              <w:rPr>
                <w:rFonts w:ascii="Tahoma" w:hAnsi="Tahoma" w:cs="Tahoma"/>
                <w:sz w:val="20"/>
                <w:szCs w:val="20"/>
              </w:rPr>
            </w:pPr>
            <w:r>
              <w:rPr>
                <w:rFonts w:ascii="Tahoma" w:hAnsi="Tahoma" w:cs="Tahoma"/>
                <w:sz w:val="20"/>
                <w:szCs w:val="20"/>
              </w:rPr>
              <w:t>Hutang Dagang</w:t>
            </w:r>
          </w:p>
        </w:tc>
        <w:tc>
          <w:tcPr>
            <w:tcW w:w="99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Pr="006D6802" w:rsidRDefault="006D6802" w:rsidP="006D6802">
            <w:pPr>
              <w:pStyle w:val="ListParagraph"/>
              <w:jc w:val="both"/>
              <w:rPr>
                <w:rFonts w:ascii="Tahoma" w:hAnsi="Tahoma" w:cs="Tahoma"/>
                <w:sz w:val="20"/>
                <w:szCs w:val="20"/>
              </w:rPr>
            </w:pPr>
            <w:r>
              <w:rPr>
                <w:rFonts w:ascii="Tahoma" w:hAnsi="Tahoma" w:cs="Tahoma"/>
                <w:sz w:val="20"/>
                <w:szCs w:val="20"/>
              </w:rPr>
              <w:t>Hutang Pajak</w:t>
            </w:r>
          </w:p>
        </w:tc>
        <w:tc>
          <w:tcPr>
            <w:tcW w:w="99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Default="006D6802" w:rsidP="002C24B9">
            <w:pPr>
              <w:pStyle w:val="ListParagraph"/>
              <w:jc w:val="both"/>
              <w:rPr>
                <w:rFonts w:ascii="Tahoma" w:hAnsi="Tahoma" w:cs="Tahoma"/>
                <w:sz w:val="20"/>
                <w:szCs w:val="20"/>
              </w:rPr>
            </w:pPr>
            <w:r>
              <w:rPr>
                <w:rFonts w:ascii="Tahoma" w:hAnsi="Tahoma" w:cs="Tahoma"/>
                <w:sz w:val="20"/>
                <w:szCs w:val="20"/>
              </w:rPr>
              <w:t>Biaya masih harus dibayar</w:t>
            </w:r>
          </w:p>
        </w:tc>
        <w:tc>
          <w:tcPr>
            <w:tcW w:w="990" w:type="dxa"/>
            <w:tcBorders>
              <w:bottom w:val="single" w:sz="4" w:space="0" w:color="auto"/>
            </w:tcBorders>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c>
          <w:tcPr>
            <w:tcW w:w="1080" w:type="dxa"/>
          </w:tcPr>
          <w:p w:rsidR="006D6802" w:rsidRPr="006D6802" w:rsidRDefault="006D6802" w:rsidP="006D6802">
            <w:pPr>
              <w:pStyle w:val="ListParagraph"/>
              <w:jc w:val="right"/>
              <w:rPr>
                <w:rFonts w:ascii="Tahoma" w:hAnsi="Tahoma" w:cs="Tahoma"/>
                <w:sz w:val="20"/>
                <w:szCs w:val="20"/>
              </w:rPr>
            </w:pPr>
          </w:p>
        </w:tc>
      </w:tr>
      <w:tr w:rsidR="006D6802" w:rsidRPr="006D6802" w:rsidTr="006D6802">
        <w:trPr>
          <w:jc w:val="center"/>
        </w:trPr>
        <w:tc>
          <w:tcPr>
            <w:tcW w:w="3618" w:type="dxa"/>
          </w:tcPr>
          <w:p w:rsidR="006D6802" w:rsidRDefault="006D6802" w:rsidP="00516AC8">
            <w:pPr>
              <w:pStyle w:val="ListParagraph"/>
              <w:ind w:left="563"/>
              <w:jc w:val="both"/>
              <w:rPr>
                <w:rFonts w:ascii="Tahoma" w:hAnsi="Tahoma" w:cs="Tahoma"/>
                <w:sz w:val="20"/>
                <w:szCs w:val="20"/>
              </w:rPr>
            </w:pPr>
            <w:r>
              <w:rPr>
                <w:rFonts w:ascii="Tahoma" w:hAnsi="Tahoma" w:cs="Tahoma"/>
                <w:sz w:val="20"/>
                <w:szCs w:val="20"/>
              </w:rPr>
              <w:t>Hutang Jangka Pendek</w:t>
            </w:r>
          </w:p>
        </w:tc>
        <w:tc>
          <w:tcPr>
            <w:tcW w:w="990" w:type="dxa"/>
            <w:tcBorders>
              <w:top w:val="single" w:sz="4" w:space="0" w:color="auto"/>
            </w:tcBorders>
          </w:tcPr>
          <w:p w:rsidR="006D6802" w:rsidRPr="006D6802" w:rsidRDefault="006D6802" w:rsidP="006D6802">
            <w:pPr>
              <w:pStyle w:val="ListParagraph"/>
              <w:jc w:val="right"/>
              <w:rPr>
                <w:rFonts w:ascii="Tahoma" w:hAnsi="Tahoma" w:cs="Tahoma"/>
                <w:sz w:val="20"/>
                <w:szCs w:val="20"/>
              </w:rPr>
            </w:pPr>
          </w:p>
        </w:tc>
        <w:tc>
          <w:tcPr>
            <w:tcW w:w="1080" w:type="dxa"/>
            <w:tcBorders>
              <w:bottom w:val="single" w:sz="4" w:space="0" w:color="auto"/>
            </w:tcBorders>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Rp      xx</w:t>
            </w:r>
          </w:p>
        </w:tc>
      </w:tr>
      <w:tr w:rsidR="006D6802" w:rsidRPr="006D6802" w:rsidTr="006D6802">
        <w:trPr>
          <w:jc w:val="center"/>
        </w:trPr>
        <w:tc>
          <w:tcPr>
            <w:tcW w:w="3618" w:type="dxa"/>
          </w:tcPr>
          <w:p w:rsidR="006D6802" w:rsidRDefault="006D6802" w:rsidP="00516AC8">
            <w:pPr>
              <w:pStyle w:val="ListParagraph"/>
              <w:ind w:left="563"/>
              <w:jc w:val="both"/>
              <w:rPr>
                <w:rFonts w:ascii="Tahoma" w:hAnsi="Tahoma" w:cs="Tahoma"/>
                <w:sz w:val="20"/>
                <w:szCs w:val="20"/>
              </w:rPr>
            </w:pPr>
            <w:r>
              <w:rPr>
                <w:rFonts w:ascii="Tahoma" w:hAnsi="Tahoma" w:cs="Tahoma"/>
                <w:sz w:val="20"/>
                <w:szCs w:val="20"/>
              </w:rPr>
              <w:t>Modal Kerja Netto</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Borders>
              <w:top w:val="single" w:sz="4" w:space="0" w:color="auto"/>
            </w:tcBorders>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Rp      xx</w:t>
            </w:r>
          </w:p>
        </w:tc>
      </w:tr>
      <w:tr w:rsidR="006D6802" w:rsidRPr="006D6802" w:rsidTr="006D6802">
        <w:trPr>
          <w:jc w:val="center"/>
        </w:trPr>
        <w:tc>
          <w:tcPr>
            <w:tcW w:w="3618" w:type="dxa"/>
          </w:tcPr>
          <w:p w:rsidR="006D6802" w:rsidRDefault="006D6802" w:rsidP="002C24B9">
            <w:pPr>
              <w:pStyle w:val="ListParagraph"/>
              <w:jc w:val="both"/>
              <w:rPr>
                <w:rFonts w:ascii="Tahoma" w:hAnsi="Tahoma" w:cs="Tahoma"/>
                <w:sz w:val="20"/>
                <w:szCs w:val="20"/>
              </w:rPr>
            </w:pPr>
            <w:r>
              <w:rPr>
                <w:rFonts w:ascii="Tahoma" w:hAnsi="Tahoma" w:cs="Tahoma"/>
                <w:sz w:val="20"/>
                <w:szCs w:val="20"/>
              </w:rPr>
              <w:t>Investasi jangka panjang</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r>
      <w:tr w:rsidR="006D6802" w:rsidRPr="006D6802" w:rsidTr="006D6802">
        <w:trPr>
          <w:jc w:val="center"/>
        </w:trPr>
        <w:tc>
          <w:tcPr>
            <w:tcW w:w="3618" w:type="dxa"/>
          </w:tcPr>
          <w:p w:rsidR="006D6802" w:rsidRDefault="006D6802" w:rsidP="002C24B9">
            <w:pPr>
              <w:pStyle w:val="ListParagraph"/>
              <w:jc w:val="both"/>
              <w:rPr>
                <w:rFonts w:ascii="Tahoma" w:hAnsi="Tahoma" w:cs="Tahoma"/>
                <w:sz w:val="20"/>
                <w:szCs w:val="20"/>
              </w:rPr>
            </w:pPr>
            <w:r>
              <w:rPr>
                <w:rFonts w:ascii="Tahoma" w:hAnsi="Tahoma" w:cs="Tahoma"/>
                <w:sz w:val="20"/>
                <w:szCs w:val="20"/>
              </w:rPr>
              <w:t>Aktiva Tetap netto</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r>
      <w:tr w:rsidR="006D6802" w:rsidRPr="006D6802" w:rsidTr="006D6802">
        <w:trPr>
          <w:jc w:val="center"/>
        </w:trPr>
        <w:tc>
          <w:tcPr>
            <w:tcW w:w="3618" w:type="dxa"/>
          </w:tcPr>
          <w:p w:rsidR="006D6802" w:rsidRDefault="006D6802" w:rsidP="002C24B9">
            <w:pPr>
              <w:pStyle w:val="ListParagraph"/>
              <w:jc w:val="both"/>
              <w:rPr>
                <w:rFonts w:ascii="Tahoma" w:hAnsi="Tahoma" w:cs="Tahoma"/>
                <w:sz w:val="20"/>
                <w:szCs w:val="20"/>
              </w:rPr>
            </w:pPr>
            <w:r>
              <w:rPr>
                <w:rFonts w:ascii="Tahoma" w:hAnsi="Tahoma" w:cs="Tahoma"/>
                <w:sz w:val="20"/>
                <w:szCs w:val="20"/>
              </w:rPr>
              <w:t>Aktiva tidak berwujud</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r>
      <w:tr w:rsidR="006D6802" w:rsidRPr="006D6802" w:rsidTr="00516AC8">
        <w:trPr>
          <w:jc w:val="center"/>
        </w:trPr>
        <w:tc>
          <w:tcPr>
            <w:tcW w:w="3618" w:type="dxa"/>
          </w:tcPr>
          <w:p w:rsidR="006D6802" w:rsidRDefault="006D6802" w:rsidP="002C24B9">
            <w:pPr>
              <w:pStyle w:val="ListParagraph"/>
              <w:jc w:val="both"/>
              <w:rPr>
                <w:rFonts w:ascii="Tahoma" w:hAnsi="Tahoma" w:cs="Tahoma"/>
                <w:sz w:val="20"/>
                <w:szCs w:val="20"/>
              </w:rPr>
            </w:pPr>
            <w:r>
              <w:rPr>
                <w:rFonts w:ascii="Tahoma" w:hAnsi="Tahoma" w:cs="Tahoma"/>
                <w:sz w:val="20"/>
                <w:szCs w:val="20"/>
              </w:rPr>
              <w:t>Biaya yang ditangguhkan</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r>
      <w:tr w:rsidR="006D6802" w:rsidRPr="006D6802" w:rsidTr="00516AC8">
        <w:trPr>
          <w:jc w:val="center"/>
        </w:trPr>
        <w:tc>
          <w:tcPr>
            <w:tcW w:w="3618" w:type="dxa"/>
          </w:tcPr>
          <w:p w:rsidR="006D6802" w:rsidRDefault="006D6802" w:rsidP="002C24B9">
            <w:pPr>
              <w:pStyle w:val="ListParagraph"/>
              <w:jc w:val="both"/>
              <w:rPr>
                <w:rFonts w:ascii="Tahoma" w:hAnsi="Tahoma" w:cs="Tahoma"/>
                <w:sz w:val="20"/>
                <w:szCs w:val="20"/>
              </w:rPr>
            </w:pPr>
            <w:r>
              <w:rPr>
                <w:rFonts w:ascii="Tahoma" w:hAnsi="Tahoma" w:cs="Tahoma"/>
                <w:sz w:val="20"/>
                <w:szCs w:val="20"/>
              </w:rPr>
              <w:t>Aktiva lain-lain</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Borders>
              <w:bottom w:val="single" w:sz="4" w:space="0" w:color="auto"/>
            </w:tcBorders>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xx</w:t>
            </w:r>
          </w:p>
        </w:tc>
      </w:tr>
      <w:tr w:rsidR="006D6802" w:rsidRPr="006D6802" w:rsidTr="00516AC8">
        <w:trPr>
          <w:jc w:val="center"/>
        </w:trPr>
        <w:tc>
          <w:tcPr>
            <w:tcW w:w="3618" w:type="dxa"/>
          </w:tcPr>
          <w:p w:rsidR="006D6802" w:rsidRDefault="006D6802" w:rsidP="002C24B9">
            <w:pPr>
              <w:pStyle w:val="ListParagraph"/>
              <w:jc w:val="both"/>
              <w:rPr>
                <w:rFonts w:ascii="Tahoma" w:hAnsi="Tahoma" w:cs="Tahoma"/>
                <w:sz w:val="20"/>
                <w:szCs w:val="20"/>
              </w:rPr>
            </w:pPr>
            <w:r>
              <w:rPr>
                <w:rFonts w:ascii="Tahoma" w:hAnsi="Tahoma" w:cs="Tahoma"/>
                <w:sz w:val="20"/>
                <w:szCs w:val="20"/>
              </w:rPr>
              <w:t>Hutang Jangka Panjang</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Borders>
              <w:top w:val="single" w:sz="4" w:space="0" w:color="auto"/>
              <w:bottom w:val="single" w:sz="4" w:space="0" w:color="auto"/>
            </w:tcBorders>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Rp      xx</w:t>
            </w:r>
          </w:p>
        </w:tc>
      </w:tr>
      <w:tr w:rsidR="006D6802" w:rsidRPr="006D6802" w:rsidTr="00516AC8">
        <w:trPr>
          <w:jc w:val="center"/>
        </w:trPr>
        <w:tc>
          <w:tcPr>
            <w:tcW w:w="3618" w:type="dxa"/>
          </w:tcPr>
          <w:p w:rsidR="006D6802" w:rsidRDefault="006D6802" w:rsidP="00516AC8">
            <w:pPr>
              <w:pStyle w:val="ListParagraph"/>
              <w:ind w:left="563"/>
              <w:jc w:val="both"/>
              <w:rPr>
                <w:rFonts w:ascii="Tahoma" w:hAnsi="Tahoma" w:cs="Tahoma"/>
                <w:sz w:val="20"/>
                <w:szCs w:val="20"/>
              </w:rPr>
            </w:pPr>
            <w:r>
              <w:rPr>
                <w:rFonts w:ascii="Tahoma" w:hAnsi="Tahoma" w:cs="Tahoma"/>
                <w:sz w:val="20"/>
                <w:szCs w:val="20"/>
              </w:rPr>
              <w:t>Modal</w:t>
            </w:r>
          </w:p>
        </w:tc>
        <w:tc>
          <w:tcPr>
            <w:tcW w:w="990" w:type="dxa"/>
          </w:tcPr>
          <w:p w:rsidR="006D6802" w:rsidRPr="006D6802" w:rsidRDefault="006D6802" w:rsidP="006D6802">
            <w:pPr>
              <w:pStyle w:val="ListParagraph"/>
              <w:jc w:val="right"/>
              <w:rPr>
                <w:rFonts w:ascii="Tahoma" w:hAnsi="Tahoma" w:cs="Tahoma"/>
                <w:sz w:val="20"/>
                <w:szCs w:val="20"/>
              </w:rPr>
            </w:pPr>
          </w:p>
        </w:tc>
        <w:tc>
          <w:tcPr>
            <w:tcW w:w="1080" w:type="dxa"/>
            <w:tcBorders>
              <w:top w:val="single" w:sz="4" w:space="0" w:color="auto"/>
              <w:bottom w:val="single" w:sz="4" w:space="0" w:color="auto"/>
            </w:tcBorders>
          </w:tcPr>
          <w:p w:rsidR="006D6802" w:rsidRPr="006D6802" w:rsidRDefault="006D6802" w:rsidP="006D6802">
            <w:pPr>
              <w:pStyle w:val="ListParagraph"/>
              <w:jc w:val="right"/>
              <w:rPr>
                <w:rFonts w:ascii="Tahoma" w:hAnsi="Tahoma" w:cs="Tahoma"/>
                <w:sz w:val="20"/>
                <w:szCs w:val="20"/>
              </w:rPr>
            </w:pPr>
            <w:r>
              <w:rPr>
                <w:rFonts w:ascii="Tahoma" w:hAnsi="Tahoma" w:cs="Tahoma"/>
                <w:sz w:val="20"/>
                <w:szCs w:val="20"/>
              </w:rPr>
              <w:t>Rp     xxx</w:t>
            </w:r>
          </w:p>
        </w:tc>
      </w:tr>
    </w:tbl>
    <w:p w:rsidR="00F945B8" w:rsidRDefault="00F945B8" w:rsidP="00F945B8">
      <w:pPr>
        <w:pStyle w:val="ListParagraph"/>
        <w:widowControl/>
        <w:autoSpaceDE/>
        <w:autoSpaceDN/>
        <w:spacing w:before="120"/>
        <w:ind w:left="1647"/>
        <w:rPr>
          <w:rFonts w:ascii="Tahoma" w:hAnsi="Tahoma" w:cs="Tahoma"/>
          <w:sz w:val="24"/>
          <w:szCs w:val="24"/>
        </w:rPr>
      </w:pPr>
    </w:p>
    <w:p w:rsidR="00E7386E" w:rsidRPr="009A2594" w:rsidRDefault="00E7386E" w:rsidP="00A169C6">
      <w:pPr>
        <w:pStyle w:val="ListParagraph"/>
        <w:widowControl/>
        <w:numPr>
          <w:ilvl w:val="0"/>
          <w:numId w:val="96"/>
        </w:numPr>
        <w:autoSpaceDE/>
        <w:autoSpaceDN/>
        <w:spacing w:line="360" w:lineRule="auto"/>
        <w:ind w:hanging="720"/>
        <w:jc w:val="both"/>
        <w:rPr>
          <w:b/>
        </w:rPr>
      </w:pPr>
      <w:r w:rsidRPr="009A2594">
        <w:rPr>
          <w:rFonts w:ascii="Tahoma" w:hAnsi="Tahoma" w:cs="Tahoma"/>
          <w:b/>
          <w:sz w:val="24"/>
          <w:szCs w:val="24"/>
        </w:rPr>
        <w:t>Laporan arus kas: tujuan,</w:t>
      </w:r>
      <w:r w:rsidR="009A2594">
        <w:rPr>
          <w:rFonts w:ascii="Tahoma" w:hAnsi="Tahoma" w:cs="Tahoma"/>
          <w:b/>
          <w:sz w:val="24"/>
          <w:szCs w:val="24"/>
        </w:rPr>
        <w:t xml:space="preserve"> </w:t>
      </w:r>
      <w:r w:rsidRPr="009A2594">
        <w:rPr>
          <w:rFonts w:ascii="Tahoma" w:hAnsi="Tahoma" w:cs="Tahoma"/>
          <w:b/>
          <w:sz w:val="24"/>
          <w:szCs w:val="24"/>
        </w:rPr>
        <w:t>Isi dan format,</w:t>
      </w:r>
      <w:r w:rsidR="009A2594">
        <w:rPr>
          <w:rFonts w:ascii="Tahoma" w:hAnsi="Tahoma" w:cs="Tahoma"/>
          <w:b/>
          <w:sz w:val="24"/>
          <w:szCs w:val="24"/>
        </w:rPr>
        <w:t xml:space="preserve"> </w:t>
      </w:r>
      <w:r w:rsidRPr="009A2594">
        <w:rPr>
          <w:rFonts w:ascii="Tahoma" w:hAnsi="Tahoma" w:cs="Tahoma"/>
          <w:b/>
          <w:sz w:val="24"/>
          <w:szCs w:val="24"/>
        </w:rPr>
        <w:t>penyusunan dan</w:t>
      </w:r>
      <w:r w:rsidR="009A2594">
        <w:rPr>
          <w:rFonts w:ascii="Tahoma" w:hAnsi="Tahoma" w:cs="Tahoma"/>
          <w:b/>
          <w:sz w:val="24"/>
          <w:szCs w:val="24"/>
        </w:rPr>
        <w:t xml:space="preserve"> </w:t>
      </w:r>
      <w:r w:rsidRPr="009A2594">
        <w:rPr>
          <w:rFonts w:ascii="Tahoma" w:hAnsi="Tahoma" w:cs="Tahoma"/>
          <w:b/>
          <w:sz w:val="24"/>
          <w:szCs w:val="24"/>
        </w:rPr>
        <w:t>kegunaan laporan arus</w:t>
      </w:r>
      <w:r w:rsidRPr="009A2594">
        <w:rPr>
          <w:rFonts w:ascii="Tahoma" w:hAnsi="Tahoma" w:cs="Tahoma"/>
          <w:b/>
          <w:sz w:val="24"/>
          <w:szCs w:val="24"/>
          <w:lang w:val="id-ID"/>
        </w:rPr>
        <w:t xml:space="preserve"> kas</w:t>
      </w:r>
    </w:p>
    <w:p w:rsidR="00F945B8" w:rsidRDefault="00F945B8" w:rsidP="00E57B3C">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Satu  dari  tiga  dasar  dari  pelaporan  keuangan  adalah  menaksir  jumlah,  waktu,  dan ketidaktentuan  arus  kas.  </w:t>
      </w:r>
      <w:proofErr w:type="gramStart"/>
      <w:r w:rsidRPr="00F945B8">
        <w:rPr>
          <w:rFonts w:ascii="Tahoma" w:hAnsi="Tahoma" w:cs="Tahoma"/>
          <w:sz w:val="24"/>
          <w:szCs w:val="24"/>
        </w:rPr>
        <w:t>IASB  membutuhkan</w:t>
      </w:r>
      <w:proofErr w:type="gramEnd"/>
      <w:r w:rsidRPr="00F945B8">
        <w:rPr>
          <w:rFonts w:ascii="Tahoma" w:hAnsi="Tahoma" w:cs="Tahoma"/>
          <w:sz w:val="24"/>
          <w:szCs w:val="24"/>
        </w:rPr>
        <w:t xml:space="preserve">  laporan  arus  kas  </w:t>
      </w:r>
      <w:r w:rsidRPr="009A2594">
        <w:rPr>
          <w:rFonts w:ascii="Tahoma" w:hAnsi="Tahoma" w:cs="Tahoma"/>
          <w:i/>
          <w:sz w:val="24"/>
          <w:szCs w:val="24"/>
        </w:rPr>
        <w:t>(statement  of  cash flows).</w:t>
      </w:r>
      <w:r w:rsidRPr="00F945B8">
        <w:rPr>
          <w:rFonts w:ascii="Tahoma" w:hAnsi="Tahoma" w:cs="Tahoma"/>
          <w:sz w:val="24"/>
          <w:szCs w:val="24"/>
        </w:rPr>
        <w:t xml:space="preserve"> </w:t>
      </w:r>
    </w:p>
    <w:p w:rsidR="00C77F1D" w:rsidRPr="00F945B8" w:rsidRDefault="00C77F1D" w:rsidP="00E57B3C">
      <w:pPr>
        <w:pStyle w:val="ListParagraph"/>
        <w:widowControl/>
        <w:autoSpaceDE/>
        <w:autoSpaceDN/>
        <w:spacing w:line="360" w:lineRule="auto"/>
        <w:ind w:firstLine="720"/>
        <w:jc w:val="both"/>
        <w:rPr>
          <w:rFonts w:ascii="Tahoma" w:hAnsi="Tahoma" w:cs="Tahoma"/>
          <w:sz w:val="24"/>
          <w:szCs w:val="24"/>
        </w:rPr>
      </w:pPr>
    </w:p>
    <w:p w:rsidR="00F945B8" w:rsidRPr="009A2594" w:rsidRDefault="00F945B8" w:rsidP="00A169C6">
      <w:pPr>
        <w:pStyle w:val="ListParagraph"/>
        <w:widowControl/>
        <w:numPr>
          <w:ilvl w:val="0"/>
          <w:numId w:val="97"/>
        </w:numPr>
        <w:autoSpaceDE/>
        <w:autoSpaceDN/>
        <w:spacing w:line="360" w:lineRule="auto"/>
        <w:ind w:hanging="720"/>
        <w:jc w:val="both"/>
        <w:rPr>
          <w:rFonts w:ascii="Tahoma" w:hAnsi="Tahoma" w:cs="Tahoma"/>
          <w:b/>
          <w:sz w:val="24"/>
          <w:szCs w:val="24"/>
        </w:rPr>
      </w:pPr>
      <w:r w:rsidRPr="009A2594">
        <w:rPr>
          <w:rFonts w:ascii="Tahoma" w:hAnsi="Tahoma" w:cs="Tahoma"/>
          <w:b/>
          <w:sz w:val="24"/>
          <w:szCs w:val="24"/>
        </w:rPr>
        <w:t xml:space="preserve">Tujuan Laporan Arus Kas </w:t>
      </w:r>
    </w:p>
    <w:p w:rsidR="00F945B8" w:rsidRDefault="00F945B8" w:rsidP="00E57B3C">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Tujuan  utama  adanya  laporan  arus  kas  yaitu  sebagai  wadah  dalam  penyediaan informasi  yang  relevan  tentang  penerimaan  maupun  pembayaran  kas  pada  suatu perusahaan selama periode tertentu.  </w:t>
      </w:r>
    </w:p>
    <w:p w:rsidR="00C77F1D" w:rsidRDefault="00C77F1D" w:rsidP="00E57B3C">
      <w:pPr>
        <w:pStyle w:val="ListParagraph"/>
        <w:widowControl/>
        <w:autoSpaceDE/>
        <w:autoSpaceDN/>
        <w:spacing w:line="360" w:lineRule="auto"/>
        <w:ind w:firstLine="720"/>
        <w:jc w:val="both"/>
        <w:rPr>
          <w:rFonts w:ascii="Tahoma" w:hAnsi="Tahoma" w:cs="Tahoma"/>
          <w:sz w:val="24"/>
          <w:szCs w:val="24"/>
        </w:rPr>
      </w:pPr>
    </w:p>
    <w:p w:rsidR="00C77F1D" w:rsidRPr="00F945B8" w:rsidRDefault="00C77F1D" w:rsidP="00E57B3C">
      <w:pPr>
        <w:pStyle w:val="ListParagraph"/>
        <w:widowControl/>
        <w:autoSpaceDE/>
        <w:autoSpaceDN/>
        <w:spacing w:line="360" w:lineRule="auto"/>
        <w:ind w:firstLine="720"/>
        <w:jc w:val="both"/>
        <w:rPr>
          <w:rFonts w:ascii="Tahoma" w:hAnsi="Tahoma" w:cs="Tahoma"/>
          <w:sz w:val="24"/>
          <w:szCs w:val="24"/>
        </w:rPr>
      </w:pPr>
    </w:p>
    <w:p w:rsidR="00F945B8" w:rsidRPr="009A2594" w:rsidRDefault="00F945B8" w:rsidP="00A169C6">
      <w:pPr>
        <w:pStyle w:val="ListParagraph"/>
        <w:widowControl/>
        <w:numPr>
          <w:ilvl w:val="0"/>
          <w:numId w:val="97"/>
        </w:numPr>
        <w:autoSpaceDE/>
        <w:autoSpaceDN/>
        <w:spacing w:line="360" w:lineRule="auto"/>
        <w:ind w:hanging="720"/>
        <w:jc w:val="both"/>
        <w:rPr>
          <w:rFonts w:ascii="Tahoma" w:hAnsi="Tahoma" w:cs="Tahoma"/>
          <w:b/>
          <w:sz w:val="24"/>
          <w:szCs w:val="24"/>
        </w:rPr>
      </w:pPr>
      <w:r w:rsidRPr="009A2594">
        <w:rPr>
          <w:rFonts w:ascii="Tahoma" w:hAnsi="Tahoma" w:cs="Tahoma"/>
          <w:b/>
          <w:sz w:val="24"/>
          <w:szCs w:val="24"/>
        </w:rPr>
        <w:t>Isi dan Format Laporan Arus Kas</w:t>
      </w:r>
    </w:p>
    <w:p w:rsidR="00F945B8" w:rsidRDefault="00F945B8" w:rsidP="00516AC8">
      <w:pPr>
        <w:pStyle w:val="ListParagraph"/>
        <w:widowControl/>
        <w:autoSpaceDE/>
        <w:autoSpaceDN/>
        <w:spacing w:before="120"/>
        <w:jc w:val="center"/>
        <w:rPr>
          <w:rFonts w:ascii="Tahoma" w:hAnsi="Tahoma" w:cs="Tahoma"/>
          <w:sz w:val="24"/>
          <w:szCs w:val="24"/>
        </w:rPr>
      </w:pPr>
      <w:r>
        <w:rPr>
          <w:rFonts w:ascii="Tahoma" w:hAnsi="Tahoma" w:cs="Tahoma"/>
          <w:noProof/>
          <w:sz w:val="24"/>
          <w:szCs w:val="24"/>
        </w:rPr>
        <w:drawing>
          <wp:inline distT="0" distB="0" distL="0" distR="0">
            <wp:extent cx="4561205" cy="2998470"/>
            <wp:effectExtent l="19050" t="0" r="0"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4561205" cy="2998470"/>
                    </a:xfrm>
                    <a:prstGeom prst="rect">
                      <a:avLst/>
                    </a:prstGeom>
                    <a:noFill/>
                    <a:ln w="9525">
                      <a:noFill/>
                      <a:miter lim="800000"/>
                      <a:headEnd/>
                      <a:tailEnd/>
                    </a:ln>
                  </pic:spPr>
                </pic:pic>
              </a:graphicData>
            </a:graphic>
          </wp:inline>
        </w:drawing>
      </w:r>
    </w:p>
    <w:p w:rsidR="009A2594" w:rsidRDefault="009A2594" w:rsidP="00F945B8">
      <w:pPr>
        <w:pStyle w:val="ListParagraph"/>
        <w:widowControl/>
        <w:autoSpaceDE/>
        <w:autoSpaceDN/>
        <w:spacing w:before="120"/>
        <w:ind w:left="1647"/>
        <w:jc w:val="both"/>
        <w:rPr>
          <w:rFonts w:ascii="Tahoma" w:hAnsi="Tahoma" w:cs="Tahoma"/>
          <w:sz w:val="24"/>
          <w:szCs w:val="24"/>
        </w:rPr>
      </w:pPr>
    </w:p>
    <w:p w:rsidR="00F945B8" w:rsidRPr="009A2594" w:rsidRDefault="00F945B8" w:rsidP="00A169C6">
      <w:pPr>
        <w:pStyle w:val="ListParagraph"/>
        <w:widowControl/>
        <w:numPr>
          <w:ilvl w:val="0"/>
          <w:numId w:val="97"/>
        </w:numPr>
        <w:autoSpaceDE/>
        <w:autoSpaceDN/>
        <w:spacing w:line="360" w:lineRule="auto"/>
        <w:ind w:hanging="720"/>
        <w:jc w:val="both"/>
        <w:rPr>
          <w:rFonts w:ascii="Tahoma" w:hAnsi="Tahoma" w:cs="Tahoma"/>
          <w:b/>
          <w:sz w:val="24"/>
          <w:szCs w:val="24"/>
        </w:rPr>
      </w:pPr>
      <w:r w:rsidRPr="009A2594">
        <w:rPr>
          <w:rFonts w:ascii="Tahoma" w:hAnsi="Tahoma" w:cs="Tahoma"/>
          <w:b/>
          <w:sz w:val="24"/>
          <w:szCs w:val="24"/>
        </w:rPr>
        <w:t xml:space="preserve">Pembuatan Laporan Arus Kas </w:t>
      </w:r>
    </w:p>
    <w:p w:rsidR="00F945B8" w:rsidRDefault="00F945B8" w:rsidP="00E57B3C">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Informasi  yang  digunakan  dalam  rangka  pembuatan  laporan  arus  kas  umumnya sumbernya  berasal  dari:  (1)  neraca  komparatif  perusahaan,  (2)  laporan  laba-rugi pada  tahun  sebelumnya,  serta  (3)  data  transaksi  yang  terpilih.  Langkah-langkah dalam membuat laporan keuangan antara </w:t>
      </w:r>
      <w:proofErr w:type="gramStart"/>
      <w:r w:rsidRPr="00F945B8">
        <w:rPr>
          <w:rFonts w:ascii="Tahoma" w:hAnsi="Tahoma" w:cs="Tahoma"/>
          <w:sz w:val="24"/>
          <w:szCs w:val="24"/>
        </w:rPr>
        <w:t>lain</w:t>
      </w:r>
      <w:proofErr w:type="gramEnd"/>
      <w:r w:rsidRPr="00F945B8">
        <w:rPr>
          <w:rFonts w:ascii="Tahoma" w:hAnsi="Tahoma" w:cs="Tahoma"/>
          <w:sz w:val="24"/>
          <w:szCs w:val="24"/>
        </w:rPr>
        <w:t xml:space="preserve"> sebagai berikut:</w:t>
      </w:r>
    </w:p>
    <w:p w:rsidR="00F945B8" w:rsidRPr="00E57B3C" w:rsidRDefault="00F945B8" w:rsidP="00A169C6">
      <w:pPr>
        <w:pStyle w:val="ListParagraph"/>
        <w:widowControl/>
        <w:numPr>
          <w:ilvl w:val="0"/>
          <w:numId w:val="98"/>
        </w:numPr>
        <w:autoSpaceDE/>
        <w:autoSpaceDN/>
        <w:spacing w:line="360" w:lineRule="auto"/>
        <w:ind w:hanging="720"/>
        <w:jc w:val="both"/>
        <w:rPr>
          <w:rFonts w:ascii="Tahoma" w:hAnsi="Tahoma" w:cs="Tahoma"/>
          <w:sz w:val="24"/>
          <w:szCs w:val="24"/>
        </w:rPr>
      </w:pPr>
      <w:r w:rsidRPr="00E57B3C">
        <w:rPr>
          <w:rFonts w:ascii="Tahoma" w:hAnsi="Tahoma" w:cs="Tahoma"/>
          <w:sz w:val="24"/>
          <w:szCs w:val="24"/>
        </w:rPr>
        <w:t xml:space="preserve">Menentukan kas yang diperoleh dari suatu aktivitas atau yang digunakan oleh perusahaan dalam melaksanakan aktivitas operasinya. </w:t>
      </w:r>
    </w:p>
    <w:p w:rsidR="00F945B8" w:rsidRPr="00E57B3C" w:rsidRDefault="00F945B8" w:rsidP="00A169C6">
      <w:pPr>
        <w:pStyle w:val="ListParagraph"/>
        <w:widowControl/>
        <w:numPr>
          <w:ilvl w:val="0"/>
          <w:numId w:val="98"/>
        </w:numPr>
        <w:autoSpaceDE/>
        <w:autoSpaceDN/>
        <w:spacing w:line="360" w:lineRule="auto"/>
        <w:ind w:hanging="720"/>
        <w:jc w:val="both"/>
        <w:rPr>
          <w:rFonts w:ascii="Tahoma" w:hAnsi="Tahoma" w:cs="Tahoma"/>
          <w:sz w:val="24"/>
          <w:szCs w:val="24"/>
        </w:rPr>
      </w:pPr>
      <w:r w:rsidRPr="00E57B3C">
        <w:rPr>
          <w:rFonts w:ascii="Tahoma" w:hAnsi="Tahoma" w:cs="Tahoma"/>
          <w:sz w:val="24"/>
          <w:szCs w:val="24"/>
        </w:rPr>
        <w:t xml:space="preserve">Menentukan  kas  yang  diperoleh  dari  ataupun  dipakai  dalam  suatu  aktivitas investasi ataupun pembiayaan perusahaan. </w:t>
      </w:r>
    </w:p>
    <w:p w:rsidR="00F945B8" w:rsidRPr="00F945B8" w:rsidRDefault="00F945B8" w:rsidP="00A169C6">
      <w:pPr>
        <w:pStyle w:val="ListParagraph"/>
        <w:widowControl/>
        <w:numPr>
          <w:ilvl w:val="0"/>
          <w:numId w:val="98"/>
        </w:numPr>
        <w:autoSpaceDE/>
        <w:autoSpaceDN/>
        <w:spacing w:line="360" w:lineRule="auto"/>
        <w:ind w:hanging="720"/>
        <w:jc w:val="both"/>
        <w:rPr>
          <w:rFonts w:ascii="Tahoma" w:hAnsi="Tahoma" w:cs="Tahoma"/>
          <w:sz w:val="24"/>
          <w:szCs w:val="24"/>
        </w:rPr>
      </w:pPr>
      <w:r w:rsidRPr="00F945B8">
        <w:rPr>
          <w:rFonts w:ascii="Tahoma" w:hAnsi="Tahoma" w:cs="Tahoma"/>
          <w:sz w:val="24"/>
          <w:szCs w:val="24"/>
        </w:rPr>
        <w:t xml:space="preserve">Menentukan besarnya perubahan kas dalam periode berjalan perusahaan. </w:t>
      </w:r>
    </w:p>
    <w:p w:rsidR="00F945B8" w:rsidRPr="00E57B3C" w:rsidRDefault="00F945B8" w:rsidP="00A169C6">
      <w:pPr>
        <w:pStyle w:val="ListParagraph"/>
        <w:widowControl/>
        <w:numPr>
          <w:ilvl w:val="0"/>
          <w:numId w:val="98"/>
        </w:numPr>
        <w:autoSpaceDE/>
        <w:autoSpaceDN/>
        <w:spacing w:line="360" w:lineRule="auto"/>
        <w:ind w:hanging="720"/>
        <w:jc w:val="both"/>
        <w:rPr>
          <w:rFonts w:ascii="Tahoma" w:hAnsi="Tahoma" w:cs="Tahoma"/>
          <w:sz w:val="24"/>
          <w:szCs w:val="24"/>
        </w:rPr>
      </w:pPr>
      <w:r w:rsidRPr="00E57B3C">
        <w:rPr>
          <w:rFonts w:ascii="Tahoma" w:hAnsi="Tahoma" w:cs="Tahoma"/>
          <w:sz w:val="24"/>
          <w:szCs w:val="24"/>
        </w:rPr>
        <w:t xml:space="preserve">Membuat rekonsiliasi terkait adaya perubahan kas dengan menggunakan saldo awal kas dan saldo akhir kas yang dimiliki oleh perusahaan. </w:t>
      </w:r>
    </w:p>
    <w:p w:rsidR="00E57B3C" w:rsidRDefault="00E57B3C" w:rsidP="00E57B3C">
      <w:pPr>
        <w:widowControl/>
        <w:autoSpaceDE/>
        <w:autoSpaceDN/>
        <w:spacing w:line="360" w:lineRule="auto"/>
        <w:jc w:val="both"/>
        <w:rPr>
          <w:rFonts w:ascii="Tahoma" w:hAnsi="Tahoma" w:cs="Tahoma"/>
          <w:sz w:val="24"/>
          <w:szCs w:val="24"/>
        </w:rPr>
      </w:pPr>
    </w:p>
    <w:p w:rsidR="00F945B8" w:rsidRPr="00F945B8" w:rsidRDefault="00F945B8" w:rsidP="00E57B3C">
      <w:pPr>
        <w:widowControl/>
        <w:autoSpaceDE/>
        <w:autoSpaceDN/>
        <w:spacing w:line="360" w:lineRule="auto"/>
        <w:ind w:firstLine="720"/>
        <w:jc w:val="both"/>
        <w:rPr>
          <w:rFonts w:ascii="Tahoma" w:hAnsi="Tahoma" w:cs="Tahoma"/>
          <w:sz w:val="24"/>
          <w:szCs w:val="24"/>
        </w:rPr>
      </w:pPr>
      <w:r w:rsidRPr="00E57B3C">
        <w:rPr>
          <w:rFonts w:ascii="Tahoma" w:hAnsi="Tahoma" w:cs="Tahoma"/>
          <w:sz w:val="24"/>
          <w:szCs w:val="24"/>
        </w:rPr>
        <w:t xml:space="preserve">Tidak  seluruhnya  aktivitas  yang  signifikan  dari  suatu  perusahaan  melibatkan  kas </w:t>
      </w:r>
      <w:r w:rsidRPr="00F945B8">
        <w:rPr>
          <w:rFonts w:ascii="Tahoma" w:hAnsi="Tahoma" w:cs="Tahoma"/>
          <w:sz w:val="24"/>
          <w:szCs w:val="24"/>
        </w:rPr>
        <w:t xml:space="preserve">yang dimiliki perusahaan. Seperti aktivitas nonkas yang signifikan antara lain: </w:t>
      </w:r>
    </w:p>
    <w:p w:rsidR="00F945B8" w:rsidRPr="00F945B8" w:rsidRDefault="00F945B8" w:rsidP="00A169C6">
      <w:pPr>
        <w:pStyle w:val="ListParagraph"/>
        <w:widowControl/>
        <w:numPr>
          <w:ilvl w:val="1"/>
          <w:numId w:val="69"/>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Penerbitan saham biasa untuk membeli aktiva </w:t>
      </w:r>
    </w:p>
    <w:p w:rsidR="00F945B8" w:rsidRPr="00F945B8" w:rsidRDefault="00F945B8" w:rsidP="00A169C6">
      <w:pPr>
        <w:pStyle w:val="ListParagraph"/>
        <w:widowControl/>
        <w:numPr>
          <w:ilvl w:val="1"/>
          <w:numId w:val="69"/>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lastRenderedPageBreak/>
        <w:t xml:space="preserve">Konversi obligasi menjadi saham biasa </w:t>
      </w:r>
    </w:p>
    <w:p w:rsidR="00E57B3C" w:rsidRDefault="00F945B8" w:rsidP="00A169C6">
      <w:pPr>
        <w:pStyle w:val="ListParagraph"/>
        <w:widowControl/>
        <w:numPr>
          <w:ilvl w:val="1"/>
          <w:numId w:val="69"/>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Penerbitan surat utang untuk membeli aktiva </w:t>
      </w:r>
    </w:p>
    <w:p w:rsidR="00F945B8" w:rsidRPr="00E57B3C" w:rsidRDefault="00F945B8" w:rsidP="00A169C6">
      <w:pPr>
        <w:pStyle w:val="ListParagraph"/>
        <w:widowControl/>
        <w:numPr>
          <w:ilvl w:val="1"/>
          <w:numId w:val="69"/>
        </w:numPr>
        <w:autoSpaceDE/>
        <w:autoSpaceDN/>
        <w:spacing w:line="360" w:lineRule="auto"/>
        <w:ind w:left="720" w:hanging="720"/>
        <w:jc w:val="both"/>
        <w:rPr>
          <w:rFonts w:ascii="Tahoma" w:hAnsi="Tahoma" w:cs="Tahoma"/>
          <w:sz w:val="24"/>
          <w:szCs w:val="24"/>
        </w:rPr>
      </w:pPr>
      <w:r w:rsidRPr="00E57B3C">
        <w:rPr>
          <w:rFonts w:ascii="Tahoma" w:hAnsi="Tahoma" w:cs="Tahoma"/>
          <w:sz w:val="24"/>
          <w:szCs w:val="24"/>
        </w:rPr>
        <w:t xml:space="preserve">Pertukaran aktiva jangka panjang </w:t>
      </w:r>
    </w:p>
    <w:p w:rsidR="00F945B8" w:rsidRPr="00F945B8" w:rsidRDefault="00F945B8" w:rsidP="00E57B3C">
      <w:pPr>
        <w:pStyle w:val="ListParagraph"/>
        <w:widowControl/>
        <w:autoSpaceDE/>
        <w:autoSpaceDN/>
        <w:spacing w:line="360" w:lineRule="auto"/>
        <w:ind w:left="1647"/>
        <w:jc w:val="both"/>
        <w:rPr>
          <w:rFonts w:ascii="Tahoma" w:hAnsi="Tahoma" w:cs="Tahoma"/>
          <w:sz w:val="24"/>
          <w:szCs w:val="24"/>
        </w:rPr>
      </w:pPr>
      <w:r w:rsidRPr="00F945B8">
        <w:rPr>
          <w:rFonts w:ascii="Tahoma" w:hAnsi="Tahoma" w:cs="Tahoma"/>
          <w:sz w:val="24"/>
          <w:szCs w:val="24"/>
        </w:rPr>
        <w:t xml:space="preserve"> </w:t>
      </w:r>
    </w:p>
    <w:p w:rsidR="00F945B8" w:rsidRPr="00E57B3C" w:rsidRDefault="00F945B8" w:rsidP="00E57B3C">
      <w:pPr>
        <w:widowControl/>
        <w:autoSpaceDE/>
        <w:autoSpaceDN/>
        <w:spacing w:line="360" w:lineRule="auto"/>
        <w:jc w:val="both"/>
        <w:rPr>
          <w:rFonts w:ascii="Tahoma" w:hAnsi="Tahoma" w:cs="Tahoma"/>
          <w:sz w:val="24"/>
          <w:szCs w:val="24"/>
        </w:rPr>
      </w:pPr>
      <w:r w:rsidRPr="00E57B3C">
        <w:rPr>
          <w:rFonts w:ascii="Tahoma" w:hAnsi="Tahoma" w:cs="Tahoma"/>
          <w:sz w:val="24"/>
          <w:szCs w:val="24"/>
        </w:rPr>
        <w:t>Contoh Laporan Arus Kas Komprehensif</w:t>
      </w:r>
    </w:p>
    <w:p w:rsidR="00F945B8" w:rsidRDefault="00F945B8" w:rsidP="009A3C5A">
      <w:pPr>
        <w:pStyle w:val="ListParagraph"/>
        <w:widowControl/>
        <w:autoSpaceDE/>
        <w:autoSpaceDN/>
        <w:spacing w:before="120"/>
        <w:ind w:left="360"/>
        <w:jc w:val="both"/>
        <w:rPr>
          <w:rFonts w:ascii="Tahoma" w:hAnsi="Tahoma" w:cs="Tahoma"/>
          <w:sz w:val="24"/>
          <w:szCs w:val="24"/>
        </w:rPr>
      </w:pPr>
      <w:r>
        <w:rPr>
          <w:rFonts w:ascii="Tahoma" w:hAnsi="Tahoma" w:cs="Tahoma"/>
          <w:noProof/>
          <w:sz w:val="24"/>
          <w:szCs w:val="24"/>
        </w:rPr>
        <w:drawing>
          <wp:inline distT="0" distB="0" distL="0" distR="0">
            <wp:extent cx="5388486" cy="4295553"/>
            <wp:effectExtent l="19050" t="0" r="2664"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5388486" cy="4295553"/>
                    </a:xfrm>
                    <a:prstGeom prst="rect">
                      <a:avLst/>
                    </a:prstGeom>
                    <a:noFill/>
                    <a:ln w="9525">
                      <a:noFill/>
                      <a:miter lim="800000"/>
                      <a:headEnd/>
                      <a:tailEnd/>
                    </a:ln>
                  </pic:spPr>
                </pic:pic>
              </a:graphicData>
            </a:graphic>
          </wp:inline>
        </w:drawing>
      </w:r>
    </w:p>
    <w:p w:rsidR="009A2594" w:rsidRDefault="009A2594" w:rsidP="00F945B8">
      <w:pPr>
        <w:pStyle w:val="ListParagraph"/>
        <w:widowControl/>
        <w:autoSpaceDE/>
        <w:autoSpaceDN/>
        <w:spacing w:before="120"/>
        <w:ind w:left="1647"/>
        <w:jc w:val="both"/>
        <w:rPr>
          <w:rFonts w:ascii="Tahoma" w:hAnsi="Tahoma" w:cs="Tahoma"/>
          <w:sz w:val="24"/>
          <w:szCs w:val="24"/>
        </w:rPr>
      </w:pPr>
    </w:p>
    <w:p w:rsidR="00F945B8" w:rsidRPr="005F632D" w:rsidRDefault="00F945B8" w:rsidP="00A169C6">
      <w:pPr>
        <w:pStyle w:val="ListParagraph"/>
        <w:widowControl/>
        <w:numPr>
          <w:ilvl w:val="0"/>
          <w:numId w:val="97"/>
        </w:numPr>
        <w:autoSpaceDE/>
        <w:autoSpaceDN/>
        <w:spacing w:line="360" w:lineRule="auto"/>
        <w:ind w:hanging="720"/>
        <w:jc w:val="both"/>
        <w:rPr>
          <w:rFonts w:ascii="Tahoma" w:hAnsi="Tahoma" w:cs="Tahoma"/>
          <w:b/>
          <w:sz w:val="24"/>
          <w:szCs w:val="24"/>
        </w:rPr>
      </w:pPr>
      <w:r w:rsidRPr="005F632D">
        <w:rPr>
          <w:rFonts w:ascii="Tahoma" w:hAnsi="Tahoma" w:cs="Tahoma"/>
          <w:b/>
          <w:sz w:val="24"/>
          <w:szCs w:val="24"/>
        </w:rPr>
        <w:t xml:space="preserve">Kegunaan Laporan Arus Kas </w:t>
      </w:r>
    </w:p>
    <w:p w:rsidR="00F945B8" w:rsidRPr="00F945B8" w:rsidRDefault="00F945B8" w:rsidP="00E57B3C">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Tanpa  adanya  kas,  sebuah  perusahaan  tidak  akan  bisa  bertahan.  </w:t>
      </w:r>
      <w:proofErr w:type="gramStart"/>
      <w:r w:rsidRPr="00F945B8">
        <w:rPr>
          <w:rFonts w:ascii="Tahoma" w:hAnsi="Tahoma" w:cs="Tahoma"/>
          <w:sz w:val="24"/>
          <w:szCs w:val="24"/>
        </w:rPr>
        <w:t>Arus  kas</w:t>
      </w:r>
      <w:proofErr w:type="gramEnd"/>
      <w:r w:rsidRPr="00F945B8">
        <w:rPr>
          <w:rFonts w:ascii="Tahoma" w:hAnsi="Tahoma" w:cs="Tahoma"/>
          <w:sz w:val="24"/>
          <w:szCs w:val="24"/>
        </w:rPr>
        <w:t xml:space="preserve">  dari Operasi: </w:t>
      </w:r>
    </w:p>
    <w:p w:rsidR="00F945B8" w:rsidRPr="00E57B3C" w:rsidRDefault="00F945B8" w:rsidP="00A169C6">
      <w:pPr>
        <w:pStyle w:val="ListParagraph"/>
        <w:widowControl/>
        <w:numPr>
          <w:ilvl w:val="0"/>
          <w:numId w:val="99"/>
        </w:numPr>
        <w:autoSpaceDE/>
        <w:autoSpaceDN/>
        <w:spacing w:line="360" w:lineRule="auto"/>
        <w:ind w:left="720" w:hanging="720"/>
        <w:jc w:val="both"/>
        <w:rPr>
          <w:rFonts w:ascii="Tahoma" w:hAnsi="Tahoma" w:cs="Tahoma"/>
          <w:sz w:val="24"/>
          <w:szCs w:val="24"/>
        </w:rPr>
      </w:pPr>
      <w:r w:rsidRPr="00E57B3C">
        <w:rPr>
          <w:rFonts w:ascii="Tahoma" w:hAnsi="Tahoma" w:cs="Tahoma"/>
          <w:sz w:val="24"/>
          <w:szCs w:val="24"/>
        </w:rPr>
        <w:t xml:space="preserve">Jumlah yang tinggi, perusahaan dapat menghasilkan kas yang cukup untuk membayar tagihannya. </w:t>
      </w:r>
    </w:p>
    <w:p w:rsidR="00F945B8" w:rsidRPr="00E57B3C" w:rsidRDefault="00F945B8" w:rsidP="00A169C6">
      <w:pPr>
        <w:pStyle w:val="ListParagraph"/>
        <w:widowControl/>
        <w:numPr>
          <w:ilvl w:val="0"/>
          <w:numId w:val="99"/>
        </w:numPr>
        <w:autoSpaceDE/>
        <w:autoSpaceDN/>
        <w:spacing w:line="360" w:lineRule="auto"/>
        <w:ind w:left="720" w:hanging="720"/>
        <w:jc w:val="both"/>
        <w:rPr>
          <w:rFonts w:ascii="Tahoma" w:hAnsi="Tahoma" w:cs="Tahoma"/>
          <w:sz w:val="24"/>
          <w:szCs w:val="24"/>
        </w:rPr>
      </w:pPr>
      <w:proofErr w:type="gramStart"/>
      <w:r w:rsidRPr="00E57B3C">
        <w:rPr>
          <w:rFonts w:ascii="Tahoma" w:hAnsi="Tahoma" w:cs="Tahoma"/>
          <w:sz w:val="24"/>
          <w:szCs w:val="24"/>
        </w:rPr>
        <w:t>Jumlah  yang</w:t>
      </w:r>
      <w:proofErr w:type="gramEnd"/>
      <w:r w:rsidRPr="00E57B3C">
        <w:rPr>
          <w:rFonts w:ascii="Tahoma" w:hAnsi="Tahoma" w:cs="Tahoma"/>
          <w:sz w:val="24"/>
          <w:szCs w:val="24"/>
        </w:rPr>
        <w:t xml:space="preserve">  sedikit,  perusahaan  mungkin  bisa  meminjam  atau mengeluarkan sekuritas kepemilikan untuk membayar tagihannya. </w:t>
      </w:r>
    </w:p>
    <w:p w:rsidR="00F945B8" w:rsidRPr="00F945B8" w:rsidRDefault="00F945B8" w:rsidP="00E57B3C">
      <w:pPr>
        <w:pStyle w:val="ListParagraph"/>
        <w:widowControl/>
        <w:autoSpaceDE/>
        <w:autoSpaceDN/>
        <w:spacing w:line="360" w:lineRule="auto"/>
        <w:ind w:left="1647"/>
        <w:jc w:val="both"/>
        <w:rPr>
          <w:rFonts w:ascii="Tahoma" w:hAnsi="Tahoma" w:cs="Tahoma"/>
          <w:sz w:val="24"/>
          <w:szCs w:val="24"/>
        </w:rPr>
      </w:pPr>
      <w:r w:rsidRPr="00F945B8">
        <w:rPr>
          <w:rFonts w:ascii="Tahoma" w:hAnsi="Tahoma" w:cs="Tahoma"/>
          <w:sz w:val="24"/>
          <w:szCs w:val="24"/>
        </w:rPr>
        <w:t xml:space="preserve"> </w:t>
      </w:r>
    </w:p>
    <w:p w:rsidR="009A3C5A" w:rsidRDefault="009A3C5A" w:rsidP="00E57B3C">
      <w:pPr>
        <w:widowControl/>
        <w:autoSpaceDE/>
        <w:autoSpaceDN/>
        <w:spacing w:line="360" w:lineRule="auto"/>
        <w:jc w:val="both"/>
        <w:rPr>
          <w:rFonts w:ascii="Tahoma" w:hAnsi="Tahoma" w:cs="Tahoma"/>
          <w:sz w:val="24"/>
          <w:szCs w:val="24"/>
        </w:rPr>
      </w:pPr>
    </w:p>
    <w:p w:rsidR="009A3C5A" w:rsidRDefault="009A3C5A" w:rsidP="00E57B3C">
      <w:pPr>
        <w:widowControl/>
        <w:autoSpaceDE/>
        <w:autoSpaceDN/>
        <w:spacing w:line="360" w:lineRule="auto"/>
        <w:jc w:val="both"/>
        <w:rPr>
          <w:rFonts w:ascii="Tahoma" w:hAnsi="Tahoma" w:cs="Tahoma"/>
          <w:sz w:val="24"/>
          <w:szCs w:val="24"/>
        </w:rPr>
      </w:pPr>
    </w:p>
    <w:p w:rsidR="009A3C5A" w:rsidRDefault="009A3C5A" w:rsidP="00E57B3C">
      <w:pPr>
        <w:widowControl/>
        <w:autoSpaceDE/>
        <w:autoSpaceDN/>
        <w:spacing w:line="360" w:lineRule="auto"/>
        <w:jc w:val="both"/>
        <w:rPr>
          <w:rFonts w:ascii="Tahoma" w:hAnsi="Tahoma" w:cs="Tahoma"/>
          <w:sz w:val="24"/>
          <w:szCs w:val="24"/>
        </w:rPr>
      </w:pPr>
    </w:p>
    <w:p w:rsidR="00F945B8" w:rsidRDefault="00F945B8" w:rsidP="00E57B3C">
      <w:pPr>
        <w:widowControl/>
        <w:autoSpaceDE/>
        <w:autoSpaceDN/>
        <w:spacing w:line="360" w:lineRule="auto"/>
        <w:jc w:val="both"/>
        <w:rPr>
          <w:rFonts w:ascii="Tahoma" w:hAnsi="Tahoma" w:cs="Tahoma"/>
          <w:sz w:val="24"/>
          <w:szCs w:val="24"/>
        </w:rPr>
      </w:pPr>
      <w:r w:rsidRPr="00E57B3C">
        <w:rPr>
          <w:rFonts w:ascii="Tahoma" w:hAnsi="Tahoma" w:cs="Tahoma"/>
          <w:sz w:val="24"/>
          <w:szCs w:val="24"/>
        </w:rPr>
        <w:t>Likuiditas Keuangan</w:t>
      </w:r>
    </w:p>
    <w:p w:rsidR="002C24B9" w:rsidRPr="00E57B3C" w:rsidRDefault="00463E83" w:rsidP="00E57B3C">
      <w:pPr>
        <w:widowControl/>
        <w:autoSpaceDE/>
        <w:autoSpaceDN/>
        <w:spacing w:line="360" w:lineRule="auto"/>
        <w:jc w:val="both"/>
        <w:rPr>
          <w:rFonts w:ascii="Tahoma" w:hAnsi="Tahoma" w:cs="Tahoma"/>
          <w:sz w:val="24"/>
          <w:szCs w:val="24"/>
        </w:rPr>
      </w:pPr>
      <w:r>
        <w:rPr>
          <w:rFonts w:ascii="Tahoma" w:hAnsi="Tahoma" w:cs="Tahoma"/>
          <w:noProof/>
          <w:sz w:val="24"/>
          <w:szCs w:val="24"/>
        </w:rPr>
        <w:pict>
          <v:rect id="_x0000_s1089" style="position:absolute;left:0;text-align:left;margin-left:29.9pt;margin-top:5.05pt;width:394.65pt;height:52.95pt;z-index:251721728" filled="f"/>
        </w:pict>
      </w:r>
    </w:p>
    <w:p w:rsidR="002C24B9" w:rsidRDefault="002C24B9" w:rsidP="00E57B3C">
      <w:pPr>
        <w:pStyle w:val="ListParagraph"/>
        <w:widowControl/>
        <w:autoSpaceDE/>
        <w:autoSpaceDN/>
        <w:spacing w:line="360" w:lineRule="auto"/>
        <w:ind w:firstLine="720"/>
        <w:jc w:val="both"/>
        <w:rPr>
          <w:rFonts w:ascii="Tahoma" w:hAnsi="Tahoma" w:cs="Tahoma"/>
          <w:sz w:val="20"/>
          <w:szCs w:val="20"/>
        </w:rPr>
      </w:pPr>
      <m:oMathPara>
        <m:oMath>
          <m:r>
            <w:rPr>
              <w:rFonts w:ascii="Cambria Math" w:hAnsi="Cambria Math" w:cs="Tahoma"/>
              <w:sz w:val="20"/>
              <w:szCs w:val="20"/>
            </w:rPr>
            <m:t>Current</m:t>
          </m:r>
          <m:r>
            <w:rPr>
              <w:rFonts w:ascii="Cambria Math" w:hAnsi="Tahoma" w:cs="Tahoma"/>
              <w:sz w:val="20"/>
              <w:szCs w:val="20"/>
            </w:rPr>
            <m:t xml:space="preserve"> </m:t>
          </m:r>
          <m:r>
            <w:rPr>
              <w:rFonts w:ascii="Cambria Math" w:hAnsi="Cambria Math" w:cs="Tahoma"/>
              <w:sz w:val="20"/>
              <w:szCs w:val="20"/>
            </w:rPr>
            <m:t>Cas</m:t>
          </m:r>
          <m:r>
            <w:rPr>
              <w:rFonts w:ascii="Tahoma" w:hAnsi="Cambria Math" w:cs="Tahoma"/>
              <w:sz w:val="20"/>
              <w:szCs w:val="20"/>
            </w:rPr>
            <m:t>h</m:t>
          </m:r>
          <m:r>
            <w:rPr>
              <w:rFonts w:ascii="Cambria Math" w:hAnsi="Tahoma" w:cs="Tahoma"/>
              <w:sz w:val="20"/>
              <w:szCs w:val="20"/>
            </w:rPr>
            <m:t xml:space="preserve"> </m:t>
          </m:r>
          <m:r>
            <w:rPr>
              <w:rFonts w:ascii="Cambria Math" w:hAnsi="Cambria Math" w:cs="Tahoma"/>
              <w:sz w:val="20"/>
              <w:szCs w:val="20"/>
            </w:rPr>
            <m:t>Debt</m:t>
          </m:r>
          <m:r>
            <w:rPr>
              <w:rFonts w:ascii="Cambria Math" w:hAnsi="Tahoma" w:cs="Tahoma"/>
              <w:sz w:val="20"/>
              <w:szCs w:val="20"/>
            </w:rPr>
            <m:t xml:space="preserve"> </m:t>
          </m:r>
          <m:r>
            <w:rPr>
              <w:rFonts w:ascii="Cambria Math" w:hAnsi="Cambria Math" w:cs="Tahoma"/>
              <w:sz w:val="20"/>
              <w:szCs w:val="20"/>
            </w:rPr>
            <m:t>Coverage</m:t>
          </m:r>
          <m:r>
            <w:rPr>
              <w:rFonts w:ascii="Cambria Math" w:hAnsi="Tahoma" w:cs="Tahoma"/>
              <w:sz w:val="20"/>
              <w:szCs w:val="20"/>
            </w:rPr>
            <m:t xml:space="preserve"> </m:t>
          </m:r>
          <m:r>
            <w:rPr>
              <w:rFonts w:ascii="Cambria Math" w:hAnsi="Cambria Math" w:cs="Tahoma"/>
              <w:sz w:val="20"/>
              <w:szCs w:val="20"/>
            </w:rPr>
            <m:t>Ratio</m:t>
          </m:r>
          <m:r>
            <w:rPr>
              <w:rFonts w:ascii="Cambria Math" w:hAnsi="Tahoma" w:cs="Tahoma"/>
              <w:sz w:val="20"/>
              <w:szCs w:val="20"/>
            </w:rPr>
            <m:t xml:space="preserve">= </m:t>
          </m:r>
          <m:f>
            <m:fPr>
              <m:ctrlPr>
                <w:rPr>
                  <w:rFonts w:ascii="Cambria Math" w:hAnsi="Tahoma" w:cs="Tahoma"/>
                  <w:i/>
                  <w:sz w:val="20"/>
                  <w:szCs w:val="20"/>
                </w:rPr>
              </m:ctrlPr>
            </m:fPr>
            <m:num>
              <m:r>
                <w:rPr>
                  <w:rFonts w:ascii="Cambria Math" w:hAnsi="Cambria Math" w:cs="Tahoma"/>
                  <w:sz w:val="20"/>
                  <w:szCs w:val="20"/>
                </w:rPr>
                <m:t>Net</m:t>
              </m:r>
              <m:r>
                <w:rPr>
                  <w:rFonts w:ascii="Cambria Math" w:hAnsi="Tahoma" w:cs="Tahoma"/>
                  <w:sz w:val="20"/>
                  <w:szCs w:val="20"/>
                </w:rPr>
                <m:t xml:space="preserve"> </m:t>
              </m:r>
              <m:r>
                <w:rPr>
                  <w:rFonts w:ascii="Cambria Math" w:hAnsi="Cambria Math" w:cs="Tahoma"/>
                  <w:sz w:val="20"/>
                  <w:szCs w:val="20"/>
                </w:rPr>
                <m:t>Cas</m:t>
              </m:r>
              <m:r>
                <w:rPr>
                  <w:rFonts w:ascii="Tahoma" w:hAnsi="Cambria Math" w:cs="Tahoma"/>
                  <w:sz w:val="20"/>
                  <w:szCs w:val="20"/>
                </w:rPr>
                <m:t>h</m:t>
              </m:r>
              <m:r>
                <w:rPr>
                  <w:rFonts w:ascii="Cambria Math" w:hAnsi="Tahoma" w:cs="Tahoma"/>
                  <w:sz w:val="20"/>
                  <w:szCs w:val="20"/>
                </w:rPr>
                <m:t xml:space="preserve"> </m:t>
              </m:r>
              <m:r>
                <w:rPr>
                  <w:rFonts w:ascii="Cambria Math" w:hAnsi="Cambria Math" w:cs="Tahoma"/>
                  <w:sz w:val="20"/>
                  <w:szCs w:val="20"/>
                </w:rPr>
                <m:t>Provided</m:t>
              </m:r>
              <m:r>
                <w:rPr>
                  <w:rFonts w:ascii="Cambria Math" w:hAnsi="Tahoma" w:cs="Tahoma"/>
                  <w:sz w:val="20"/>
                  <w:szCs w:val="20"/>
                </w:rPr>
                <m:t xml:space="preserve"> </m:t>
              </m:r>
              <m:r>
                <w:rPr>
                  <w:rFonts w:ascii="Cambria Math" w:hAnsi="Cambria Math" w:cs="Tahoma"/>
                  <w:sz w:val="20"/>
                  <w:szCs w:val="20"/>
                </w:rPr>
                <m:t>by</m:t>
              </m:r>
              <m:r>
                <w:rPr>
                  <w:rFonts w:ascii="Cambria Math" w:hAnsi="Tahoma" w:cs="Tahoma"/>
                  <w:sz w:val="20"/>
                  <w:szCs w:val="20"/>
                </w:rPr>
                <m:t xml:space="preserve"> </m:t>
              </m:r>
              <m:r>
                <w:rPr>
                  <w:rFonts w:ascii="Cambria Math" w:hAnsi="Cambria Math" w:cs="Tahoma"/>
                  <w:sz w:val="20"/>
                  <w:szCs w:val="20"/>
                </w:rPr>
                <m:t>Operating</m:t>
              </m:r>
              <m:r>
                <w:rPr>
                  <w:rFonts w:ascii="Cambria Math" w:hAnsi="Tahoma" w:cs="Tahoma"/>
                  <w:sz w:val="20"/>
                  <w:szCs w:val="20"/>
                </w:rPr>
                <m:t xml:space="preserve"> </m:t>
              </m:r>
              <m:r>
                <w:rPr>
                  <w:rFonts w:ascii="Cambria Math" w:hAnsi="Cambria Math" w:cs="Tahoma"/>
                  <w:sz w:val="20"/>
                  <w:szCs w:val="20"/>
                </w:rPr>
                <m:t>Activities</m:t>
              </m:r>
            </m:num>
            <m:den>
              <m:r>
                <w:rPr>
                  <w:rFonts w:ascii="Cambria Math" w:hAnsi="Cambria Math" w:cs="Tahoma"/>
                  <w:sz w:val="20"/>
                  <w:szCs w:val="20"/>
                </w:rPr>
                <m:t>Average</m:t>
              </m:r>
              <m:r>
                <w:rPr>
                  <w:rFonts w:ascii="Cambria Math" w:hAnsi="Tahoma" w:cs="Tahoma"/>
                  <w:sz w:val="20"/>
                  <w:szCs w:val="20"/>
                </w:rPr>
                <m:t xml:space="preserve"> </m:t>
              </m:r>
              <m:r>
                <w:rPr>
                  <w:rFonts w:ascii="Cambria Math" w:hAnsi="Cambria Math" w:cs="Tahoma"/>
                  <w:sz w:val="20"/>
                  <w:szCs w:val="20"/>
                </w:rPr>
                <m:t>Current</m:t>
              </m:r>
              <m:r>
                <w:rPr>
                  <w:rFonts w:ascii="Cambria Math" w:hAnsi="Tahoma" w:cs="Tahoma"/>
                  <w:sz w:val="20"/>
                  <w:szCs w:val="20"/>
                </w:rPr>
                <m:t xml:space="preserve"> </m:t>
              </m:r>
              <m:r>
                <w:rPr>
                  <w:rFonts w:ascii="Cambria Math" w:hAnsi="Cambria Math" w:cs="Tahoma"/>
                  <w:sz w:val="20"/>
                  <w:szCs w:val="20"/>
                </w:rPr>
                <m:t>Liabilities</m:t>
              </m:r>
            </m:den>
          </m:f>
        </m:oMath>
      </m:oMathPara>
    </w:p>
    <w:p w:rsidR="002C24B9" w:rsidRDefault="002C24B9" w:rsidP="00E57B3C">
      <w:pPr>
        <w:pStyle w:val="ListParagraph"/>
        <w:widowControl/>
        <w:autoSpaceDE/>
        <w:autoSpaceDN/>
        <w:spacing w:line="360" w:lineRule="auto"/>
        <w:ind w:firstLine="720"/>
        <w:jc w:val="both"/>
        <w:rPr>
          <w:rFonts w:ascii="Tahoma" w:hAnsi="Tahoma" w:cs="Tahoma"/>
          <w:sz w:val="24"/>
          <w:szCs w:val="24"/>
        </w:rPr>
      </w:pPr>
    </w:p>
    <w:p w:rsidR="00F945B8" w:rsidRPr="00F945B8" w:rsidRDefault="00F945B8" w:rsidP="00E57B3C">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Semakin  tinggi  rasio  ini,  maka  semakin  kecil  pula  peluang  suatu  perusahaan  akan bermasalah  dalam  likuiditasnya.  Rasio  1:1  bagus,  karena  mengindikasikan  bahwa perusahaan  dapat  memenuhi  seluruh  kewajiban  lancar  yang  ia  miliki  dalam  suatu tahun tertentu dari aktivitas operasi perusaahaan tersebut. </w:t>
      </w:r>
    </w:p>
    <w:p w:rsidR="00F945B8" w:rsidRPr="00F945B8" w:rsidRDefault="00F945B8" w:rsidP="00E57B3C">
      <w:pPr>
        <w:pStyle w:val="ListParagraph"/>
        <w:widowControl/>
        <w:autoSpaceDE/>
        <w:autoSpaceDN/>
        <w:spacing w:line="360" w:lineRule="auto"/>
        <w:ind w:left="1647"/>
        <w:jc w:val="both"/>
        <w:rPr>
          <w:rFonts w:ascii="Tahoma" w:hAnsi="Tahoma" w:cs="Tahoma"/>
          <w:sz w:val="24"/>
          <w:szCs w:val="24"/>
        </w:rPr>
      </w:pPr>
      <w:r w:rsidRPr="00F945B8">
        <w:rPr>
          <w:rFonts w:ascii="Tahoma" w:hAnsi="Tahoma" w:cs="Tahoma"/>
          <w:sz w:val="24"/>
          <w:szCs w:val="24"/>
        </w:rPr>
        <w:t xml:space="preserve"> </w:t>
      </w:r>
    </w:p>
    <w:p w:rsidR="00F945B8" w:rsidRPr="0083038A" w:rsidRDefault="00F945B8" w:rsidP="0083038A">
      <w:pPr>
        <w:widowControl/>
        <w:autoSpaceDE/>
        <w:autoSpaceDN/>
        <w:spacing w:line="360" w:lineRule="auto"/>
        <w:jc w:val="both"/>
        <w:rPr>
          <w:rFonts w:ascii="Tahoma" w:hAnsi="Tahoma" w:cs="Tahoma"/>
          <w:sz w:val="24"/>
          <w:szCs w:val="24"/>
        </w:rPr>
      </w:pPr>
      <w:r w:rsidRPr="0083038A">
        <w:rPr>
          <w:rFonts w:ascii="Tahoma" w:hAnsi="Tahoma" w:cs="Tahoma"/>
          <w:sz w:val="24"/>
          <w:szCs w:val="24"/>
        </w:rPr>
        <w:t>Fleksibilitas Keuangan</w:t>
      </w:r>
    </w:p>
    <w:p w:rsidR="00F945B8" w:rsidRDefault="00463E83" w:rsidP="00E57B3C">
      <w:pPr>
        <w:pStyle w:val="ListParagraph"/>
        <w:widowControl/>
        <w:autoSpaceDE/>
        <w:autoSpaceDN/>
        <w:spacing w:line="360" w:lineRule="auto"/>
        <w:ind w:left="1647"/>
        <w:jc w:val="both"/>
        <w:rPr>
          <w:rFonts w:ascii="Tahoma" w:hAnsi="Tahoma" w:cs="Tahoma"/>
          <w:sz w:val="24"/>
          <w:szCs w:val="24"/>
        </w:rPr>
      </w:pPr>
      <w:r>
        <w:rPr>
          <w:rFonts w:ascii="Tahoma" w:hAnsi="Tahoma" w:cs="Tahoma"/>
          <w:noProof/>
          <w:sz w:val="24"/>
          <w:szCs w:val="24"/>
        </w:rPr>
        <w:pict>
          <v:rect id="_x0000_s1090" style="position:absolute;left:0;text-align:left;margin-left:50.25pt;margin-top:5.5pt;width:5in;height:50.25pt;z-index:251722752" filled="f"/>
        </w:pict>
      </w:r>
    </w:p>
    <w:p w:rsidR="002C24B9" w:rsidRPr="002C24B9" w:rsidRDefault="002C24B9" w:rsidP="0083038A">
      <w:pPr>
        <w:pStyle w:val="ListParagraph"/>
        <w:widowControl/>
        <w:autoSpaceDE/>
        <w:autoSpaceDN/>
        <w:spacing w:line="360" w:lineRule="auto"/>
        <w:ind w:firstLine="720"/>
        <w:jc w:val="both"/>
        <w:rPr>
          <w:rFonts w:ascii="Tahoma" w:hAnsi="Tahoma" w:cs="Tahoma"/>
          <w:sz w:val="20"/>
          <w:szCs w:val="20"/>
        </w:rPr>
      </w:pPr>
      <m:oMathPara>
        <m:oMath>
          <m:r>
            <w:rPr>
              <w:rFonts w:ascii="Cambria Math" w:hAnsi="Cambria Math" w:cs="Tahoma"/>
              <w:sz w:val="20"/>
              <w:szCs w:val="20"/>
            </w:rPr>
            <m:t>Cas</m:t>
          </m:r>
          <m:r>
            <w:rPr>
              <w:rFonts w:ascii="Tahoma" w:hAnsi="Cambria Math" w:cs="Tahoma"/>
              <w:sz w:val="20"/>
              <w:szCs w:val="20"/>
            </w:rPr>
            <m:t>h</m:t>
          </m:r>
          <m:r>
            <w:rPr>
              <w:rFonts w:ascii="Cambria Math" w:hAnsi="Tahoma" w:cs="Tahoma"/>
              <w:sz w:val="20"/>
              <w:szCs w:val="20"/>
            </w:rPr>
            <m:t xml:space="preserve"> </m:t>
          </m:r>
          <m:r>
            <w:rPr>
              <w:rFonts w:ascii="Cambria Math" w:hAnsi="Cambria Math" w:cs="Tahoma"/>
              <w:sz w:val="20"/>
              <w:szCs w:val="20"/>
            </w:rPr>
            <m:t>Debt</m:t>
          </m:r>
          <m:r>
            <w:rPr>
              <w:rFonts w:ascii="Cambria Math" w:hAnsi="Tahoma" w:cs="Tahoma"/>
              <w:sz w:val="20"/>
              <w:szCs w:val="20"/>
            </w:rPr>
            <m:t xml:space="preserve"> </m:t>
          </m:r>
          <m:r>
            <w:rPr>
              <w:rFonts w:ascii="Cambria Math" w:hAnsi="Cambria Math" w:cs="Tahoma"/>
              <w:sz w:val="20"/>
              <w:szCs w:val="20"/>
            </w:rPr>
            <m:t>Coverage</m:t>
          </m:r>
          <m:r>
            <w:rPr>
              <w:rFonts w:ascii="Cambria Math" w:hAnsi="Tahoma" w:cs="Tahoma"/>
              <w:sz w:val="20"/>
              <w:szCs w:val="20"/>
            </w:rPr>
            <m:t xml:space="preserve"> </m:t>
          </m:r>
          <m:r>
            <w:rPr>
              <w:rFonts w:ascii="Cambria Math" w:hAnsi="Cambria Math" w:cs="Tahoma"/>
              <w:sz w:val="20"/>
              <w:szCs w:val="20"/>
            </w:rPr>
            <m:t>Ratio</m:t>
          </m:r>
          <m:r>
            <w:rPr>
              <w:rFonts w:ascii="Cambria Math" w:hAnsi="Tahoma" w:cs="Tahoma"/>
              <w:sz w:val="20"/>
              <w:szCs w:val="20"/>
            </w:rPr>
            <m:t>=</m:t>
          </m:r>
          <m:f>
            <m:fPr>
              <m:ctrlPr>
                <w:rPr>
                  <w:rFonts w:ascii="Cambria Math" w:hAnsi="Tahoma" w:cs="Tahoma"/>
                  <w:i/>
                  <w:sz w:val="20"/>
                  <w:szCs w:val="20"/>
                </w:rPr>
              </m:ctrlPr>
            </m:fPr>
            <m:num>
              <m:r>
                <w:rPr>
                  <w:rFonts w:ascii="Cambria Math" w:hAnsi="Cambria Math" w:cs="Tahoma"/>
                  <w:sz w:val="20"/>
                  <w:szCs w:val="20"/>
                </w:rPr>
                <m:t>Net</m:t>
              </m:r>
              <m:r>
                <w:rPr>
                  <w:rFonts w:ascii="Cambria Math" w:hAnsi="Tahoma" w:cs="Tahoma"/>
                  <w:sz w:val="20"/>
                  <w:szCs w:val="20"/>
                </w:rPr>
                <m:t xml:space="preserve"> </m:t>
              </m:r>
              <m:r>
                <w:rPr>
                  <w:rFonts w:ascii="Cambria Math" w:hAnsi="Cambria Math" w:cs="Tahoma"/>
                  <w:sz w:val="20"/>
                  <w:szCs w:val="20"/>
                </w:rPr>
                <m:t>Cas</m:t>
              </m:r>
              <m:r>
                <w:rPr>
                  <w:rFonts w:ascii="Tahoma" w:hAnsi="Cambria Math" w:cs="Tahoma"/>
                  <w:sz w:val="20"/>
                  <w:szCs w:val="20"/>
                </w:rPr>
                <m:t>h</m:t>
              </m:r>
              <m:r>
                <w:rPr>
                  <w:rFonts w:ascii="Cambria Math" w:hAnsi="Tahoma" w:cs="Tahoma"/>
                  <w:sz w:val="20"/>
                  <w:szCs w:val="20"/>
                </w:rPr>
                <m:t xml:space="preserve"> </m:t>
              </m:r>
              <m:r>
                <w:rPr>
                  <w:rFonts w:ascii="Cambria Math" w:hAnsi="Cambria Math" w:cs="Tahoma"/>
                  <w:sz w:val="20"/>
                  <w:szCs w:val="20"/>
                </w:rPr>
                <m:t>Provided</m:t>
              </m:r>
              <m:r>
                <w:rPr>
                  <w:rFonts w:ascii="Cambria Math" w:hAnsi="Tahoma" w:cs="Tahoma"/>
                  <w:sz w:val="20"/>
                  <w:szCs w:val="20"/>
                </w:rPr>
                <m:t xml:space="preserve"> </m:t>
              </m:r>
              <m:r>
                <w:rPr>
                  <w:rFonts w:ascii="Cambria Math" w:hAnsi="Cambria Math" w:cs="Tahoma"/>
                  <w:sz w:val="20"/>
                  <w:szCs w:val="20"/>
                </w:rPr>
                <m:t>by</m:t>
              </m:r>
              <m:r>
                <w:rPr>
                  <w:rFonts w:ascii="Cambria Math" w:hAnsi="Tahoma" w:cs="Tahoma"/>
                  <w:sz w:val="20"/>
                  <w:szCs w:val="20"/>
                </w:rPr>
                <m:t xml:space="preserve"> </m:t>
              </m:r>
              <m:r>
                <w:rPr>
                  <w:rFonts w:ascii="Cambria Math" w:hAnsi="Cambria Math" w:cs="Tahoma"/>
                  <w:sz w:val="20"/>
                  <w:szCs w:val="20"/>
                </w:rPr>
                <m:t>Operating</m:t>
              </m:r>
              <m:r>
                <w:rPr>
                  <w:rFonts w:ascii="Cambria Math" w:hAnsi="Tahoma" w:cs="Tahoma"/>
                  <w:sz w:val="20"/>
                  <w:szCs w:val="20"/>
                </w:rPr>
                <m:t xml:space="preserve"> </m:t>
              </m:r>
              <m:r>
                <w:rPr>
                  <w:rFonts w:ascii="Cambria Math" w:hAnsi="Cambria Math" w:cs="Tahoma"/>
                  <w:sz w:val="20"/>
                  <w:szCs w:val="20"/>
                </w:rPr>
                <m:t>Activities</m:t>
              </m:r>
            </m:num>
            <m:den>
              <m:r>
                <w:rPr>
                  <w:rFonts w:ascii="Cambria Math" w:hAnsi="Cambria Math" w:cs="Tahoma"/>
                  <w:sz w:val="20"/>
                  <w:szCs w:val="20"/>
                </w:rPr>
                <m:t>Average</m:t>
              </m:r>
              <m:r>
                <w:rPr>
                  <w:rFonts w:ascii="Cambria Math" w:hAnsi="Tahoma" w:cs="Tahoma"/>
                  <w:sz w:val="20"/>
                  <w:szCs w:val="20"/>
                </w:rPr>
                <m:t xml:space="preserve"> </m:t>
              </m:r>
              <m:r>
                <w:rPr>
                  <w:rFonts w:ascii="Cambria Math" w:hAnsi="Cambria Math" w:cs="Tahoma"/>
                  <w:sz w:val="20"/>
                  <w:szCs w:val="20"/>
                </w:rPr>
                <m:t>Total</m:t>
              </m:r>
              <m:r>
                <w:rPr>
                  <w:rFonts w:ascii="Cambria Math" w:hAnsi="Tahoma" w:cs="Tahoma"/>
                  <w:sz w:val="20"/>
                  <w:szCs w:val="20"/>
                </w:rPr>
                <m:t xml:space="preserve"> </m:t>
              </m:r>
              <m:r>
                <w:rPr>
                  <w:rFonts w:ascii="Cambria Math" w:hAnsi="Cambria Math" w:cs="Tahoma"/>
                  <w:sz w:val="20"/>
                  <w:szCs w:val="20"/>
                </w:rPr>
                <m:t>Liabilities</m:t>
              </m:r>
            </m:den>
          </m:f>
        </m:oMath>
      </m:oMathPara>
    </w:p>
    <w:p w:rsidR="002C24B9" w:rsidRDefault="002C24B9" w:rsidP="0083038A">
      <w:pPr>
        <w:pStyle w:val="ListParagraph"/>
        <w:widowControl/>
        <w:autoSpaceDE/>
        <w:autoSpaceDN/>
        <w:spacing w:line="360" w:lineRule="auto"/>
        <w:ind w:firstLine="720"/>
        <w:jc w:val="both"/>
        <w:rPr>
          <w:rFonts w:ascii="Tahoma" w:hAnsi="Tahoma" w:cs="Tahoma"/>
          <w:sz w:val="24"/>
          <w:szCs w:val="24"/>
        </w:rPr>
      </w:pPr>
    </w:p>
    <w:p w:rsidR="00F945B8" w:rsidRDefault="00F945B8" w:rsidP="0083038A">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Rasio  ini  menunjukkan  kemampuan  suatu  perusahaan  tertentu  dalam  melakukan pembayaran kembali terhadap kewajiban yang ia miliki menggunakan kas bersih yang didapatkan dari suatu aktivitas operasi perusahaan, dengan tanpa harus melikuidisasi asset  yang  digunakan  dalam  operasi  perusahaan.  Semakin  besar  rasio  ini,  maka semakin kecil pula kemungkinan sebuah perusahaan akan mengalami kesulitan dalam melakukan  pembayaran  atau  pelunasan  kewajiban  yang  ia  miliki  pada  saat  jatuh tempo dari kewajiban tersebut.</w:t>
      </w:r>
    </w:p>
    <w:p w:rsidR="0083038A" w:rsidRDefault="0083038A" w:rsidP="0083038A">
      <w:pPr>
        <w:widowControl/>
        <w:autoSpaceDE/>
        <w:autoSpaceDN/>
        <w:spacing w:line="360" w:lineRule="auto"/>
        <w:jc w:val="both"/>
        <w:rPr>
          <w:rFonts w:ascii="Tahoma" w:hAnsi="Tahoma" w:cs="Tahoma"/>
          <w:sz w:val="24"/>
          <w:szCs w:val="24"/>
        </w:rPr>
      </w:pPr>
    </w:p>
    <w:p w:rsidR="00F945B8" w:rsidRPr="0083038A" w:rsidRDefault="00F945B8" w:rsidP="0083038A">
      <w:pPr>
        <w:widowControl/>
        <w:autoSpaceDE/>
        <w:autoSpaceDN/>
        <w:spacing w:line="360" w:lineRule="auto"/>
        <w:jc w:val="both"/>
        <w:rPr>
          <w:rFonts w:ascii="Tahoma" w:hAnsi="Tahoma" w:cs="Tahoma"/>
          <w:sz w:val="24"/>
          <w:szCs w:val="24"/>
        </w:rPr>
      </w:pPr>
      <w:r w:rsidRPr="0083038A">
        <w:rPr>
          <w:rFonts w:ascii="Tahoma" w:hAnsi="Tahoma" w:cs="Tahoma"/>
          <w:sz w:val="24"/>
          <w:szCs w:val="24"/>
        </w:rPr>
        <w:t>Arus Kas Bebas</w:t>
      </w:r>
    </w:p>
    <w:p w:rsidR="00F945B8" w:rsidRDefault="00F945B8" w:rsidP="009A2594">
      <w:pPr>
        <w:pStyle w:val="ListParagraph"/>
        <w:widowControl/>
        <w:autoSpaceDE/>
        <w:autoSpaceDN/>
        <w:spacing w:line="360" w:lineRule="auto"/>
        <w:jc w:val="both"/>
        <w:rPr>
          <w:rFonts w:ascii="Tahoma" w:hAnsi="Tahoma" w:cs="Tahoma"/>
          <w:sz w:val="24"/>
          <w:szCs w:val="24"/>
        </w:rPr>
      </w:pPr>
      <w:r>
        <w:rPr>
          <w:rFonts w:ascii="Tahoma" w:hAnsi="Tahoma" w:cs="Tahoma"/>
          <w:noProof/>
          <w:sz w:val="24"/>
          <w:szCs w:val="24"/>
        </w:rPr>
        <w:drawing>
          <wp:inline distT="0" distB="0" distL="0" distR="0">
            <wp:extent cx="4338320" cy="1605280"/>
            <wp:effectExtent l="19050" t="0" r="508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4338320" cy="1605280"/>
                    </a:xfrm>
                    <a:prstGeom prst="rect">
                      <a:avLst/>
                    </a:prstGeom>
                    <a:noFill/>
                    <a:ln w="9525">
                      <a:noFill/>
                      <a:miter lim="800000"/>
                      <a:headEnd/>
                      <a:tailEnd/>
                    </a:ln>
                  </pic:spPr>
                </pic:pic>
              </a:graphicData>
            </a:graphic>
          </wp:inline>
        </w:drawing>
      </w:r>
    </w:p>
    <w:p w:rsidR="00F945B8" w:rsidRPr="00F945B8" w:rsidRDefault="00F945B8" w:rsidP="0083038A">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lastRenderedPageBreak/>
        <w:t xml:space="preserve">Arus  kas  bebas  merupakan  suatu  jumlah  arus  kas  diskresioner  yang  dimiliki  oleh suatu  perusahaan  dengan  tujuan  melakukan  pembelian  terhadap  investasi  tambahan, membeli  saham  </w:t>
      </w:r>
      <w:r w:rsidRPr="009A2594">
        <w:rPr>
          <w:rFonts w:ascii="Tahoma" w:hAnsi="Tahoma" w:cs="Tahoma"/>
          <w:i/>
          <w:sz w:val="24"/>
          <w:szCs w:val="24"/>
        </w:rPr>
        <w:t>treasury</w:t>
      </w:r>
      <w:r w:rsidRPr="00F945B8">
        <w:rPr>
          <w:rFonts w:ascii="Tahoma" w:hAnsi="Tahoma" w:cs="Tahoma"/>
          <w:sz w:val="24"/>
          <w:szCs w:val="24"/>
        </w:rPr>
        <w:t xml:space="preserve">,    melunasi  utang,  atau  hanya  dalam  rangka  menambah likuiditas sebuah perusahaan. </w:t>
      </w:r>
    </w:p>
    <w:p w:rsidR="00F945B8" w:rsidRPr="00F945B8" w:rsidRDefault="00F945B8" w:rsidP="0083038A">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IFRS memerlukan seperengkat laporan keuangan yang penuh yang disajikan tahunan yang meliputi: </w:t>
      </w:r>
    </w:p>
    <w:p w:rsidR="00F945B8" w:rsidRPr="00F945B8" w:rsidRDefault="00F945B8" w:rsidP="00A169C6">
      <w:pPr>
        <w:pStyle w:val="ListParagraph"/>
        <w:widowControl/>
        <w:numPr>
          <w:ilvl w:val="1"/>
          <w:numId w:val="100"/>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Laporan posisi keuangan pada akhir periode </w:t>
      </w:r>
    </w:p>
    <w:p w:rsidR="00F945B8" w:rsidRPr="00F945B8" w:rsidRDefault="00F945B8" w:rsidP="00A169C6">
      <w:pPr>
        <w:pStyle w:val="ListParagraph"/>
        <w:widowControl/>
        <w:numPr>
          <w:ilvl w:val="1"/>
          <w:numId w:val="100"/>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Laporan pendapatan komprehensif </w:t>
      </w:r>
    </w:p>
    <w:p w:rsidR="00F945B8" w:rsidRPr="00F945B8" w:rsidRDefault="00F945B8" w:rsidP="00A169C6">
      <w:pPr>
        <w:pStyle w:val="ListParagraph"/>
        <w:widowControl/>
        <w:numPr>
          <w:ilvl w:val="1"/>
          <w:numId w:val="100"/>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Laporan perubahan ekuitas </w:t>
      </w:r>
    </w:p>
    <w:p w:rsidR="00F945B8" w:rsidRPr="00F945B8" w:rsidRDefault="00F945B8" w:rsidP="00A169C6">
      <w:pPr>
        <w:pStyle w:val="ListParagraph"/>
        <w:widowControl/>
        <w:numPr>
          <w:ilvl w:val="1"/>
          <w:numId w:val="100"/>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Laporan arus kas </w:t>
      </w:r>
    </w:p>
    <w:p w:rsidR="00F945B8" w:rsidRPr="00F945B8" w:rsidRDefault="00F945B8" w:rsidP="00A169C6">
      <w:pPr>
        <w:pStyle w:val="ListParagraph"/>
        <w:widowControl/>
        <w:numPr>
          <w:ilvl w:val="1"/>
          <w:numId w:val="100"/>
        </w:numPr>
        <w:autoSpaceDE/>
        <w:autoSpaceDN/>
        <w:spacing w:line="360" w:lineRule="auto"/>
        <w:ind w:left="720" w:hanging="720"/>
        <w:jc w:val="both"/>
        <w:rPr>
          <w:rFonts w:ascii="Tahoma" w:hAnsi="Tahoma" w:cs="Tahoma"/>
          <w:sz w:val="24"/>
          <w:szCs w:val="24"/>
        </w:rPr>
      </w:pPr>
      <w:r w:rsidRPr="00F945B8">
        <w:rPr>
          <w:rFonts w:ascii="Tahoma" w:hAnsi="Tahoma" w:cs="Tahoma"/>
          <w:sz w:val="24"/>
          <w:szCs w:val="24"/>
        </w:rPr>
        <w:t xml:space="preserve">Catatan </w:t>
      </w:r>
    </w:p>
    <w:p w:rsidR="00F945B8" w:rsidRPr="00F945B8" w:rsidRDefault="00F945B8" w:rsidP="00F945B8">
      <w:pPr>
        <w:pStyle w:val="ListParagraph"/>
        <w:widowControl/>
        <w:autoSpaceDE/>
        <w:autoSpaceDN/>
        <w:spacing w:line="360" w:lineRule="auto"/>
        <w:ind w:left="1642"/>
        <w:jc w:val="both"/>
        <w:rPr>
          <w:rFonts w:ascii="Tahoma" w:hAnsi="Tahoma" w:cs="Tahoma"/>
          <w:sz w:val="24"/>
          <w:szCs w:val="24"/>
        </w:rPr>
      </w:pPr>
      <w:r w:rsidRPr="00F945B8">
        <w:rPr>
          <w:rFonts w:ascii="Tahoma" w:hAnsi="Tahoma" w:cs="Tahoma"/>
          <w:sz w:val="24"/>
          <w:szCs w:val="24"/>
        </w:rPr>
        <w:t xml:space="preserve"> </w:t>
      </w:r>
    </w:p>
    <w:p w:rsidR="00F945B8" w:rsidRDefault="00F945B8" w:rsidP="00A169C6">
      <w:pPr>
        <w:pStyle w:val="ListParagraph"/>
        <w:widowControl/>
        <w:numPr>
          <w:ilvl w:val="0"/>
          <w:numId w:val="97"/>
        </w:numPr>
        <w:autoSpaceDE/>
        <w:autoSpaceDN/>
        <w:spacing w:line="360" w:lineRule="auto"/>
        <w:ind w:hanging="720"/>
        <w:jc w:val="both"/>
        <w:rPr>
          <w:rFonts w:ascii="Tahoma" w:hAnsi="Tahoma" w:cs="Tahoma"/>
          <w:b/>
          <w:sz w:val="24"/>
          <w:szCs w:val="24"/>
        </w:rPr>
      </w:pPr>
      <w:r w:rsidRPr="009A2594">
        <w:rPr>
          <w:rFonts w:ascii="Tahoma" w:hAnsi="Tahoma" w:cs="Tahoma"/>
          <w:b/>
          <w:sz w:val="24"/>
          <w:szCs w:val="24"/>
        </w:rPr>
        <w:t>Ringkasan dari Rasio Keuangan</w:t>
      </w:r>
    </w:p>
    <w:p w:rsidR="00C97997" w:rsidRPr="00672F7A" w:rsidRDefault="00C97997" w:rsidP="00C97997">
      <w:pPr>
        <w:shd w:val="clear" w:color="auto" w:fill="FFFFFF"/>
        <w:spacing w:line="360" w:lineRule="auto"/>
        <w:ind w:firstLine="720"/>
        <w:jc w:val="both"/>
        <w:textAlignment w:val="baseline"/>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R</w:t>
      </w:r>
      <w:r w:rsidRPr="00672F7A">
        <w:rPr>
          <w:rFonts w:ascii="Tahoma" w:eastAsia="Times New Roman" w:hAnsi="Tahoma" w:cs="Tahoma"/>
          <w:color w:val="000000" w:themeColor="text1"/>
          <w:sz w:val="24"/>
          <w:szCs w:val="24"/>
        </w:rPr>
        <w:t>umusan</w:t>
      </w:r>
      <w:r>
        <w:rPr>
          <w:rFonts w:ascii="Tahoma" w:eastAsia="Times New Roman" w:hAnsi="Tahoma" w:cs="Tahoma"/>
          <w:color w:val="000000" w:themeColor="text1"/>
          <w:sz w:val="24"/>
          <w:szCs w:val="24"/>
        </w:rPr>
        <w:t xml:space="preserve"> dalam menghitung atau mengukur rasio keuangan</w:t>
      </w:r>
      <w:r w:rsidRPr="00672F7A">
        <w:rPr>
          <w:rFonts w:ascii="Tahoma" w:eastAsia="Times New Roman" w:hAnsi="Tahoma" w:cs="Tahoma"/>
          <w:color w:val="000000" w:themeColor="text1"/>
          <w:sz w:val="24"/>
          <w:szCs w:val="24"/>
        </w:rPr>
        <w:t xml:space="preserve"> </w:t>
      </w:r>
      <w:r>
        <w:rPr>
          <w:rFonts w:ascii="Tahoma" w:eastAsia="Times New Roman" w:hAnsi="Tahoma" w:cs="Tahoma"/>
          <w:color w:val="000000" w:themeColor="text1"/>
          <w:sz w:val="24"/>
          <w:szCs w:val="24"/>
        </w:rPr>
        <w:t xml:space="preserve">lebih lengkapnya </w:t>
      </w:r>
      <w:r w:rsidRPr="00672F7A">
        <w:rPr>
          <w:rFonts w:ascii="Tahoma" w:eastAsia="Times New Roman" w:hAnsi="Tahoma" w:cs="Tahoma"/>
          <w:color w:val="000000" w:themeColor="text1"/>
          <w:sz w:val="24"/>
          <w:szCs w:val="24"/>
        </w:rPr>
        <w:t xml:space="preserve">dijabarkan berikut </w:t>
      </w:r>
      <w:proofErr w:type="gramStart"/>
      <w:r w:rsidRPr="00672F7A">
        <w:rPr>
          <w:rFonts w:ascii="Tahoma" w:eastAsia="Times New Roman" w:hAnsi="Tahoma" w:cs="Tahoma"/>
          <w:color w:val="000000" w:themeColor="text1"/>
          <w:sz w:val="24"/>
          <w:szCs w:val="24"/>
        </w:rPr>
        <w:t>ini :</w:t>
      </w:r>
      <w:proofErr w:type="gramEnd"/>
    </w:p>
    <w:p w:rsidR="00C97997" w:rsidRPr="00672F7A" w:rsidRDefault="00471A54" w:rsidP="00A169C6">
      <w:pPr>
        <w:widowControl/>
        <w:numPr>
          <w:ilvl w:val="0"/>
          <w:numId w:val="102"/>
        </w:numPr>
        <w:shd w:val="clear" w:color="auto" w:fill="FFFFFF"/>
        <w:autoSpaceDE/>
        <w:autoSpaceDN/>
        <w:spacing w:line="360" w:lineRule="auto"/>
        <w:ind w:left="324"/>
        <w:jc w:val="both"/>
        <w:textAlignment w:val="baseline"/>
        <w:rPr>
          <w:rFonts w:ascii="Tahoma" w:eastAsia="Times New Roman" w:hAnsi="Tahoma" w:cs="Tahoma"/>
          <w:color w:val="000000" w:themeColor="text1"/>
          <w:sz w:val="24"/>
          <w:szCs w:val="24"/>
        </w:rPr>
      </w:pPr>
      <w:r>
        <w:rPr>
          <w:rFonts w:ascii="Tahoma" w:eastAsia="Times New Roman" w:hAnsi="Tahoma" w:cs="Tahoma"/>
          <w:bCs/>
          <w:color w:val="000000" w:themeColor="text1"/>
          <w:sz w:val="24"/>
          <w:szCs w:val="24"/>
        </w:rPr>
        <w:t>Ras</w:t>
      </w:r>
      <w:r w:rsidR="00C97997" w:rsidRPr="00672F7A">
        <w:rPr>
          <w:rFonts w:ascii="Tahoma" w:eastAsia="Times New Roman" w:hAnsi="Tahoma" w:cs="Tahoma"/>
          <w:bCs/>
          <w:color w:val="000000" w:themeColor="text1"/>
          <w:sz w:val="24"/>
          <w:szCs w:val="24"/>
        </w:rPr>
        <w:t>io Profitabilitas</w:t>
      </w:r>
    </w:p>
    <w:p w:rsidR="00C97997" w:rsidRPr="00672F7A" w:rsidRDefault="00C97997" w:rsidP="00C97997">
      <w:pPr>
        <w:shd w:val="clear" w:color="auto" w:fill="FFFFFF"/>
        <w:spacing w:line="360" w:lineRule="auto"/>
        <w:ind w:left="324"/>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rPr>
        <w:t>Berikut ini beberapa ukuran ra</w:t>
      </w:r>
      <w:r w:rsidR="00471A54">
        <w:rPr>
          <w:rFonts w:ascii="Tahoma" w:eastAsia="Times New Roman" w:hAnsi="Tahoma" w:cs="Tahoma"/>
          <w:color w:val="000000" w:themeColor="text1"/>
          <w:sz w:val="24"/>
          <w:szCs w:val="24"/>
        </w:rPr>
        <w:t>s</w:t>
      </w:r>
      <w:r w:rsidRPr="00672F7A">
        <w:rPr>
          <w:rFonts w:ascii="Tahoma" w:eastAsia="Times New Roman" w:hAnsi="Tahoma" w:cs="Tahoma"/>
          <w:color w:val="000000" w:themeColor="text1"/>
          <w:sz w:val="24"/>
          <w:szCs w:val="24"/>
        </w:rPr>
        <w:t xml:space="preserve">io profitabilitas yang digunakan, diantaranya </w:t>
      </w:r>
      <w:proofErr w:type="gramStart"/>
      <w:r w:rsidRPr="00672F7A">
        <w:rPr>
          <w:rFonts w:ascii="Tahoma" w:eastAsia="Times New Roman" w:hAnsi="Tahoma" w:cs="Tahoma"/>
          <w:color w:val="000000" w:themeColor="text1"/>
          <w:sz w:val="24"/>
          <w:szCs w:val="24"/>
        </w:rPr>
        <w:t>adalah :</w:t>
      </w:r>
      <w:proofErr w:type="gramEnd"/>
    </w:p>
    <w:p w:rsidR="00C97997" w:rsidRPr="00672F7A"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bdr w:val="none" w:sz="0" w:space="0" w:color="auto" w:frame="1"/>
        </w:rPr>
        <w:t xml:space="preserve">Margin Laba Kotor </w:t>
      </w:r>
      <w:r w:rsidRPr="00471A54">
        <w:rPr>
          <w:rFonts w:ascii="Tahoma" w:eastAsia="Times New Roman" w:hAnsi="Tahoma" w:cs="Tahoma"/>
          <w:i/>
          <w:color w:val="000000" w:themeColor="text1"/>
          <w:sz w:val="24"/>
          <w:szCs w:val="24"/>
          <w:bdr w:val="none" w:sz="0" w:space="0" w:color="auto" w:frame="1"/>
        </w:rPr>
        <w:t>(Gross Profit Margin)</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Membandingkan Laba Kotor dengan Penjualan.</w:t>
      </w:r>
      <w:proofErr w:type="gramEnd"/>
      <w:r w:rsidRPr="00672F7A">
        <w:rPr>
          <w:rFonts w:ascii="Tahoma" w:eastAsia="Times New Roman" w:hAnsi="Tahoma" w:cs="Tahoma"/>
          <w:color w:val="000000" w:themeColor="text1"/>
          <w:sz w:val="24"/>
          <w:szCs w:val="24"/>
        </w:rPr>
        <w:t xml:space="preserve"> </w:t>
      </w:r>
      <w:proofErr w:type="gramStart"/>
      <w:r w:rsidRPr="00672F7A">
        <w:rPr>
          <w:rFonts w:ascii="Tahoma" w:eastAsia="Times New Roman" w:hAnsi="Tahoma" w:cs="Tahoma"/>
          <w:color w:val="000000" w:themeColor="text1"/>
          <w:sz w:val="24"/>
          <w:szCs w:val="24"/>
        </w:rPr>
        <w:t>Semakin besar persentase atau rasionya, artinya semakin baik kondisi keuangan perusahaan.</w:t>
      </w:r>
      <w:proofErr w:type="gramEnd"/>
    </w:p>
    <w:p w:rsidR="00C97997" w:rsidRPr="00672F7A" w:rsidRDefault="00463E83"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hyperlink r:id="rId15" w:history="1">
        <w:r w:rsidR="00C97997" w:rsidRPr="00672F7A">
          <w:rPr>
            <w:rFonts w:ascii="Tahoma" w:eastAsia="Times New Roman" w:hAnsi="Tahoma" w:cs="Tahoma"/>
            <w:noProof/>
            <w:color w:val="000000" w:themeColor="text1"/>
            <w:sz w:val="24"/>
            <w:szCs w:val="24"/>
            <w:bdr w:val="none" w:sz="0" w:space="0" w:color="auto" w:frame="1"/>
          </w:rPr>
          <w:drawing>
            <wp:inline distT="0" distB="0" distL="0" distR="0">
              <wp:extent cx="2268855" cy="621030"/>
              <wp:effectExtent l="19050" t="0" r="0" b="0"/>
              <wp:docPr id="5" name="Picture 1" descr="Gross Profit Margin - Ratio Keuanga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s Profit Margin - Ratio Keuangan">
                        <a:hlinkClick r:id="rId15"/>
                      </pic:cNvPr>
                      <pic:cNvPicPr>
                        <a:picLocks noChangeAspect="1" noChangeArrowheads="1"/>
                      </pic:cNvPicPr>
                    </pic:nvPicPr>
                    <pic:blipFill>
                      <a:blip r:embed="rId16"/>
                      <a:srcRect/>
                      <a:stretch>
                        <a:fillRect/>
                      </a:stretch>
                    </pic:blipFill>
                    <pic:spPr bwMode="auto">
                      <a:xfrm>
                        <a:off x="0" y="0"/>
                        <a:ext cx="2268855" cy="621030"/>
                      </a:xfrm>
                      <a:prstGeom prst="rect">
                        <a:avLst/>
                      </a:prstGeom>
                      <a:noFill/>
                      <a:ln w="9525">
                        <a:noFill/>
                        <a:miter lim="800000"/>
                        <a:headEnd/>
                        <a:tailEnd/>
                      </a:ln>
                    </pic:spPr>
                  </pic:pic>
                </a:graphicData>
              </a:graphic>
            </wp:inline>
          </w:drawing>
        </w:r>
        <w:r w:rsidR="00C97997" w:rsidRPr="00672F7A">
          <w:rPr>
            <w:rFonts w:ascii="Tahoma" w:eastAsia="Times New Roman" w:hAnsi="Tahoma" w:cs="Tahoma"/>
            <w:color w:val="000000" w:themeColor="text1"/>
            <w:sz w:val="24"/>
            <w:szCs w:val="24"/>
            <w:bdr w:val="none" w:sz="0" w:space="0" w:color="auto" w:frame="1"/>
          </w:rPr>
          <w:br/>
        </w:r>
      </w:hyperlink>
    </w:p>
    <w:p w:rsidR="00C97997" w:rsidRPr="00471A54"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i/>
          <w:color w:val="000000" w:themeColor="text1"/>
          <w:sz w:val="24"/>
          <w:szCs w:val="24"/>
        </w:rPr>
      </w:pPr>
      <w:r w:rsidRPr="00672F7A">
        <w:rPr>
          <w:rFonts w:ascii="Tahoma" w:eastAsia="Times New Roman" w:hAnsi="Tahoma" w:cs="Tahoma"/>
          <w:color w:val="000000" w:themeColor="text1"/>
          <w:sz w:val="24"/>
          <w:szCs w:val="24"/>
          <w:bdr w:val="none" w:sz="0" w:space="0" w:color="auto" w:frame="1"/>
        </w:rPr>
        <w:t xml:space="preserve">Margin Laba Operasi </w:t>
      </w:r>
      <w:r w:rsidRPr="00471A54">
        <w:rPr>
          <w:rFonts w:ascii="Tahoma" w:eastAsia="Times New Roman" w:hAnsi="Tahoma" w:cs="Tahoma"/>
          <w:i/>
          <w:color w:val="000000" w:themeColor="text1"/>
          <w:sz w:val="24"/>
          <w:szCs w:val="24"/>
          <w:bdr w:val="none" w:sz="0" w:space="0" w:color="auto" w:frame="1"/>
        </w:rPr>
        <w:t>(Operating Profit Margin)</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Ukuran dari Laba yang telah dikurangi dengan semua biaya dan pengeluaran kecuali bunga dan pajak, dibagi dengan Pendapatan.</w:t>
      </w:r>
      <w:proofErr w:type="gramEnd"/>
      <w:r w:rsidRPr="00672F7A">
        <w:rPr>
          <w:rFonts w:ascii="Tahoma" w:eastAsia="Times New Roman" w:hAnsi="Tahoma" w:cs="Tahoma"/>
          <w:color w:val="000000" w:themeColor="text1"/>
          <w:sz w:val="24"/>
          <w:szCs w:val="24"/>
        </w:rPr>
        <w:t xml:space="preserve"> </w:t>
      </w:r>
      <w:proofErr w:type="gramStart"/>
      <w:r w:rsidRPr="00672F7A">
        <w:rPr>
          <w:rFonts w:ascii="Tahoma" w:eastAsia="Times New Roman" w:hAnsi="Tahoma" w:cs="Tahoma"/>
          <w:color w:val="000000" w:themeColor="text1"/>
          <w:sz w:val="24"/>
          <w:szCs w:val="24"/>
        </w:rPr>
        <w:t>Hasil dari perhitungan tersebut merupakan gambaran laba bersih sebelum bunga dan pajak yang didapat dari setiap rupiah penjualan atau pendapatan.</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717925" cy="690245"/>
            <wp:effectExtent l="19050" t="0" r="0" b="0"/>
            <wp:docPr id="6" name="Picture 2" descr="Operating Profit Margin - Ratio Keuanga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rating Profit Margin - Ratio Keuangan">
                      <a:hlinkClick r:id="rId17"/>
                    </pic:cNvPr>
                    <pic:cNvPicPr>
                      <a:picLocks noChangeAspect="1" noChangeArrowheads="1"/>
                    </pic:cNvPicPr>
                  </pic:nvPicPr>
                  <pic:blipFill>
                    <a:blip r:embed="rId18"/>
                    <a:srcRect/>
                    <a:stretch>
                      <a:fillRect/>
                    </a:stretch>
                  </pic:blipFill>
                  <pic:spPr bwMode="auto">
                    <a:xfrm>
                      <a:off x="0" y="0"/>
                      <a:ext cx="3717925" cy="690245"/>
                    </a:xfrm>
                    <a:prstGeom prst="rect">
                      <a:avLst/>
                    </a:prstGeom>
                    <a:noFill/>
                    <a:ln w="9525">
                      <a:noFill/>
                      <a:miter lim="800000"/>
                      <a:headEnd/>
                      <a:tailEnd/>
                    </a:ln>
                  </pic:spPr>
                </pic:pic>
              </a:graphicData>
            </a:graphic>
          </wp:inline>
        </w:drawing>
      </w:r>
    </w:p>
    <w:p w:rsidR="00C97997" w:rsidRPr="00471A54"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i/>
          <w:color w:val="000000" w:themeColor="text1"/>
          <w:sz w:val="24"/>
          <w:szCs w:val="24"/>
        </w:rPr>
      </w:pPr>
      <w:r w:rsidRPr="00672F7A">
        <w:rPr>
          <w:rFonts w:ascii="Tahoma" w:eastAsia="Times New Roman" w:hAnsi="Tahoma" w:cs="Tahoma"/>
          <w:color w:val="000000" w:themeColor="text1"/>
          <w:sz w:val="24"/>
          <w:szCs w:val="24"/>
          <w:bdr w:val="none" w:sz="0" w:space="0" w:color="auto" w:frame="1"/>
        </w:rPr>
        <w:lastRenderedPageBreak/>
        <w:t xml:space="preserve">Margin Laba Bersih </w:t>
      </w:r>
      <w:r w:rsidRPr="00471A54">
        <w:rPr>
          <w:rFonts w:ascii="Tahoma" w:eastAsia="Times New Roman" w:hAnsi="Tahoma" w:cs="Tahoma"/>
          <w:i/>
          <w:color w:val="000000" w:themeColor="text1"/>
          <w:sz w:val="24"/>
          <w:szCs w:val="24"/>
          <w:bdr w:val="none" w:sz="0" w:space="0" w:color="auto" w:frame="1"/>
        </w:rPr>
        <w:t>(Net Profit Margin)</w:t>
      </w:r>
    </w:p>
    <w:p w:rsidR="00C97997" w:rsidRDefault="00C97997" w:rsidP="00C97997">
      <w:pPr>
        <w:shd w:val="clear" w:color="auto" w:fill="FFFFFF"/>
        <w:spacing w:line="360" w:lineRule="auto"/>
        <w:ind w:left="660"/>
        <w:jc w:val="both"/>
        <w:textAlignment w:val="baseline"/>
        <w:rPr>
          <w:rFonts w:ascii="Tahoma" w:eastAsia="Times New Roman" w:hAnsi="Tahoma" w:cs="Tahoma"/>
          <w:noProof/>
          <w:color w:val="000000" w:themeColor="text1"/>
          <w:sz w:val="24"/>
          <w:szCs w:val="24"/>
          <w:bdr w:val="none" w:sz="0" w:space="0" w:color="auto" w:frame="1"/>
        </w:rPr>
      </w:pPr>
      <w:proofErr w:type="gramStart"/>
      <w:r w:rsidRPr="00672F7A">
        <w:rPr>
          <w:rFonts w:ascii="Tahoma" w:eastAsia="Times New Roman" w:hAnsi="Tahoma" w:cs="Tahoma"/>
          <w:color w:val="000000" w:themeColor="text1"/>
          <w:sz w:val="24"/>
          <w:szCs w:val="24"/>
        </w:rPr>
        <w:t>Digunakan untuk mengukur persentase atau rasio laba bersih setelah dikurangi bunga dan pajak yang dihasilkan dari setiap rupiah penjualan atau pendapatan.</w:t>
      </w:r>
      <w:proofErr w:type="gramEnd"/>
      <w:r w:rsidRPr="00672F7A">
        <w:rPr>
          <w:rFonts w:ascii="Tahoma" w:eastAsia="Times New Roman" w:hAnsi="Tahoma" w:cs="Tahoma"/>
          <w:color w:val="000000" w:themeColor="text1"/>
          <w:sz w:val="24"/>
          <w:szCs w:val="24"/>
        </w:rPr>
        <w:t xml:space="preserve"> </w:t>
      </w:r>
      <w:proofErr w:type="gramStart"/>
      <w:r w:rsidRPr="00672F7A">
        <w:rPr>
          <w:rFonts w:ascii="Tahoma" w:eastAsia="Times New Roman" w:hAnsi="Tahoma" w:cs="Tahoma"/>
          <w:color w:val="000000" w:themeColor="text1"/>
          <w:sz w:val="24"/>
          <w:szCs w:val="24"/>
        </w:rPr>
        <w:t>Semakin tinggi rasionya berarti semakin baik perusahaan dalam menghasilkan laba.</w:t>
      </w:r>
      <w:proofErr w:type="gramEnd"/>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717925" cy="690245"/>
            <wp:effectExtent l="19050" t="0" r="0" b="0"/>
            <wp:docPr id="8" name="Picture 3" descr="Nett Profit Margin - Ratio Keuanga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t Profit Margin - Ratio Keuangan">
                      <a:hlinkClick r:id="rId19"/>
                    </pic:cNvPr>
                    <pic:cNvPicPr>
                      <a:picLocks noChangeAspect="1" noChangeArrowheads="1"/>
                    </pic:cNvPicPr>
                  </pic:nvPicPr>
                  <pic:blipFill>
                    <a:blip r:embed="rId20"/>
                    <a:srcRect/>
                    <a:stretch>
                      <a:fillRect/>
                    </a:stretch>
                  </pic:blipFill>
                  <pic:spPr bwMode="auto">
                    <a:xfrm>
                      <a:off x="0" y="0"/>
                      <a:ext cx="3717925" cy="690245"/>
                    </a:xfrm>
                    <a:prstGeom prst="rect">
                      <a:avLst/>
                    </a:prstGeom>
                    <a:noFill/>
                    <a:ln w="9525">
                      <a:noFill/>
                      <a:miter lim="800000"/>
                      <a:headEnd/>
                      <a:tailEnd/>
                    </a:ln>
                  </pic:spPr>
                </pic:pic>
              </a:graphicData>
            </a:graphic>
          </wp:inline>
        </w:drawing>
      </w:r>
    </w:p>
    <w:p w:rsidR="00C97997" w:rsidRPr="00672F7A"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color w:val="000000" w:themeColor="text1"/>
          <w:sz w:val="24"/>
          <w:szCs w:val="24"/>
        </w:rPr>
      </w:pPr>
      <w:r w:rsidRPr="00471A54">
        <w:rPr>
          <w:rFonts w:ascii="Tahoma" w:eastAsia="Times New Roman" w:hAnsi="Tahoma" w:cs="Tahoma"/>
          <w:i/>
          <w:color w:val="000000" w:themeColor="text1"/>
          <w:sz w:val="24"/>
          <w:szCs w:val="24"/>
          <w:bdr w:val="none" w:sz="0" w:space="0" w:color="auto" w:frame="1"/>
        </w:rPr>
        <w:t>Return On Assets</w:t>
      </w:r>
      <w:r w:rsidRPr="00672F7A">
        <w:rPr>
          <w:rFonts w:ascii="Tahoma" w:eastAsia="Times New Roman" w:hAnsi="Tahoma" w:cs="Tahoma"/>
          <w:color w:val="000000" w:themeColor="text1"/>
          <w:sz w:val="24"/>
          <w:szCs w:val="24"/>
          <w:bdr w:val="none" w:sz="0" w:space="0" w:color="auto" w:frame="1"/>
        </w:rPr>
        <w:t xml:space="preserve"> (ROA)</w:t>
      </w:r>
    </w:p>
    <w:p w:rsidR="00C97997" w:rsidRDefault="00C97997" w:rsidP="00C97997">
      <w:pPr>
        <w:shd w:val="clear" w:color="auto" w:fill="FFFFFF"/>
        <w:spacing w:line="360" w:lineRule="auto"/>
        <w:ind w:left="660"/>
        <w:jc w:val="both"/>
        <w:textAlignment w:val="baseline"/>
        <w:rPr>
          <w:rFonts w:ascii="Tahoma" w:eastAsia="Times New Roman" w:hAnsi="Tahoma" w:cs="Tahoma"/>
          <w:i/>
          <w:noProof/>
          <w:color w:val="000000" w:themeColor="text1"/>
          <w:sz w:val="24"/>
          <w:szCs w:val="24"/>
          <w:bdr w:val="none" w:sz="0" w:space="0" w:color="auto" w:frame="1"/>
        </w:rPr>
      </w:pPr>
      <w:proofErr w:type="gramStart"/>
      <w:r w:rsidRPr="00672F7A">
        <w:rPr>
          <w:rFonts w:ascii="Tahoma" w:eastAsia="Times New Roman" w:hAnsi="Tahoma" w:cs="Tahoma"/>
          <w:color w:val="000000" w:themeColor="text1"/>
          <w:sz w:val="24"/>
          <w:szCs w:val="24"/>
        </w:rPr>
        <w:t>Digunakan untuk mengukur kemampuan perusahaan dalam menghasilkan laba dengan semua aktiva atau asset yang dimilikinya.</w:t>
      </w:r>
      <w:proofErr w:type="gramEnd"/>
      <w:r w:rsidRPr="00672F7A">
        <w:rPr>
          <w:rFonts w:ascii="Tahoma" w:eastAsia="Times New Roman" w:hAnsi="Tahoma" w:cs="Tahoma"/>
          <w:color w:val="000000" w:themeColor="text1"/>
          <w:sz w:val="24"/>
          <w:szCs w:val="24"/>
        </w:rPr>
        <w:t xml:space="preserve"> Laba yang dihitung adalah laba sebelum bunga dan pajak atau EBIT </w:t>
      </w:r>
      <w:r w:rsidRPr="00471A54">
        <w:rPr>
          <w:rFonts w:ascii="Tahoma" w:eastAsia="Times New Roman" w:hAnsi="Tahoma" w:cs="Tahoma"/>
          <w:i/>
          <w:color w:val="000000" w:themeColor="text1"/>
          <w:sz w:val="24"/>
          <w:szCs w:val="24"/>
        </w:rPr>
        <w:t>(Earning Before Interest and Tax).</w:t>
      </w:r>
    </w:p>
    <w:p w:rsidR="00471A54" w:rsidRPr="00471A54" w:rsidRDefault="00471A54" w:rsidP="00C97997">
      <w:pPr>
        <w:shd w:val="clear" w:color="auto" w:fill="FFFFFF"/>
        <w:spacing w:line="360" w:lineRule="auto"/>
        <w:ind w:left="660"/>
        <w:jc w:val="both"/>
        <w:textAlignment w:val="baseline"/>
        <w:rPr>
          <w:rFonts w:ascii="Tahoma" w:eastAsia="Times New Roman" w:hAnsi="Tahoma" w:cs="Tahoma"/>
          <w:i/>
          <w:color w:val="000000" w:themeColor="text1"/>
          <w:sz w:val="24"/>
          <w:szCs w:val="24"/>
        </w:rPr>
      </w:pPr>
      <w:r w:rsidRPr="00471A54">
        <w:rPr>
          <w:rFonts w:ascii="Tahoma" w:eastAsia="Times New Roman" w:hAnsi="Tahoma" w:cs="Tahoma"/>
          <w:i/>
          <w:noProof/>
          <w:color w:val="000000" w:themeColor="text1"/>
          <w:sz w:val="24"/>
          <w:szCs w:val="24"/>
          <w:bdr w:val="none" w:sz="0" w:space="0" w:color="auto" w:frame="1"/>
        </w:rPr>
        <w:drawing>
          <wp:inline distT="0" distB="0" distL="0" distR="0">
            <wp:extent cx="3717925" cy="690245"/>
            <wp:effectExtent l="19050" t="0" r="0" b="0"/>
            <wp:docPr id="10" name="Picture 4" descr="Return On Asset - Ratio Keuanga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On Asset - Ratio Keuangan">
                      <a:hlinkClick r:id="rId21"/>
                    </pic:cNvPr>
                    <pic:cNvPicPr>
                      <a:picLocks noChangeAspect="1" noChangeArrowheads="1"/>
                    </pic:cNvPicPr>
                  </pic:nvPicPr>
                  <pic:blipFill>
                    <a:blip r:embed="rId22"/>
                    <a:srcRect/>
                    <a:stretch>
                      <a:fillRect/>
                    </a:stretch>
                  </pic:blipFill>
                  <pic:spPr bwMode="auto">
                    <a:xfrm>
                      <a:off x="0" y="0"/>
                      <a:ext cx="3717925" cy="690245"/>
                    </a:xfrm>
                    <a:prstGeom prst="rect">
                      <a:avLst/>
                    </a:prstGeom>
                    <a:noFill/>
                    <a:ln w="9525">
                      <a:noFill/>
                      <a:miter lim="800000"/>
                      <a:headEnd/>
                      <a:tailEnd/>
                    </a:ln>
                  </pic:spPr>
                </pic:pic>
              </a:graphicData>
            </a:graphic>
          </wp:inline>
        </w:drawing>
      </w:r>
    </w:p>
    <w:p w:rsidR="00C97997" w:rsidRPr="00672F7A"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color w:val="000000" w:themeColor="text1"/>
          <w:sz w:val="24"/>
          <w:szCs w:val="24"/>
        </w:rPr>
      </w:pPr>
      <w:r w:rsidRPr="00471A54">
        <w:rPr>
          <w:rFonts w:ascii="Tahoma" w:eastAsia="Times New Roman" w:hAnsi="Tahoma" w:cs="Tahoma"/>
          <w:i/>
          <w:color w:val="000000" w:themeColor="text1"/>
          <w:sz w:val="24"/>
          <w:szCs w:val="24"/>
          <w:bdr w:val="none" w:sz="0" w:space="0" w:color="auto" w:frame="1"/>
        </w:rPr>
        <w:t>Return On Investment</w:t>
      </w:r>
      <w:r w:rsidRPr="00672F7A">
        <w:rPr>
          <w:rFonts w:ascii="Tahoma" w:eastAsia="Times New Roman" w:hAnsi="Tahoma" w:cs="Tahoma"/>
          <w:color w:val="000000" w:themeColor="text1"/>
          <w:sz w:val="24"/>
          <w:szCs w:val="24"/>
          <w:bdr w:val="none" w:sz="0" w:space="0" w:color="auto" w:frame="1"/>
        </w:rPr>
        <w:t xml:space="preserve"> (ROI)</w:t>
      </w:r>
    </w:p>
    <w:p w:rsidR="00C97997" w:rsidRPr="00471A54" w:rsidRDefault="00C97997" w:rsidP="00C97997">
      <w:pPr>
        <w:shd w:val="clear" w:color="auto" w:fill="FFFFFF"/>
        <w:spacing w:line="360" w:lineRule="auto"/>
        <w:ind w:left="660"/>
        <w:jc w:val="both"/>
        <w:textAlignment w:val="baseline"/>
        <w:rPr>
          <w:rFonts w:ascii="Tahoma" w:eastAsia="Times New Roman" w:hAnsi="Tahoma" w:cs="Tahoma"/>
          <w:i/>
          <w:color w:val="000000" w:themeColor="text1"/>
          <w:sz w:val="24"/>
          <w:szCs w:val="24"/>
        </w:rPr>
      </w:pPr>
      <w:proofErr w:type="gramStart"/>
      <w:r w:rsidRPr="00672F7A">
        <w:rPr>
          <w:rFonts w:ascii="Tahoma" w:eastAsia="Times New Roman" w:hAnsi="Tahoma" w:cs="Tahoma"/>
          <w:color w:val="000000" w:themeColor="text1"/>
          <w:sz w:val="24"/>
          <w:szCs w:val="24"/>
        </w:rPr>
        <w:t>Digunakan untuk mengukur kemampuan perusahaan dalam menghasilkan laba terhadap investasi yang telah dikeluarkan.</w:t>
      </w:r>
      <w:proofErr w:type="gramEnd"/>
      <w:r w:rsidRPr="00672F7A">
        <w:rPr>
          <w:rFonts w:ascii="Tahoma" w:eastAsia="Times New Roman" w:hAnsi="Tahoma" w:cs="Tahoma"/>
          <w:color w:val="000000" w:themeColor="text1"/>
          <w:sz w:val="24"/>
          <w:szCs w:val="24"/>
        </w:rPr>
        <w:t xml:space="preserve"> Laba yang digunakan adalah laba yang telah dikurangi pajak atau </w:t>
      </w:r>
      <w:r w:rsidRPr="00471A54">
        <w:rPr>
          <w:rFonts w:ascii="Tahoma" w:eastAsia="Times New Roman" w:hAnsi="Tahoma" w:cs="Tahoma"/>
          <w:i/>
          <w:color w:val="000000" w:themeColor="text1"/>
          <w:sz w:val="24"/>
          <w:szCs w:val="24"/>
        </w:rPr>
        <w:t xml:space="preserve">EAT </w:t>
      </w:r>
      <w:proofErr w:type="gramStart"/>
      <w:r w:rsidRPr="00471A54">
        <w:rPr>
          <w:rFonts w:ascii="Tahoma" w:eastAsia="Times New Roman" w:hAnsi="Tahoma" w:cs="Tahoma"/>
          <w:i/>
          <w:color w:val="000000" w:themeColor="text1"/>
          <w:sz w:val="24"/>
          <w:szCs w:val="24"/>
        </w:rPr>
        <w:t>( Earning</w:t>
      </w:r>
      <w:proofErr w:type="gramEnd"/>
      <w:r w:rsidRPr="00471A54">
        <w:rPr>
          <w:rFonts w:ascii="Tahoma" w:eastAsia="Times New Roman" w:hAnsi="Tahoma" w:cs="Tahoma"/>
          <w:i/>
          <w:color w:val="000000" w:themeColor="text1"/>
          <w:sz w:val="24"/>
          <w:szCs w:val="24"/>
        </w:rPr>
        <w:t xml:space="preserve"> After Tax )</w:t>
      </w:r>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459480" cy="690245"/>
            <wp:effectExtent l="19050" t="0" r="7620" b="0"/>
            <wp:docPr id="21" name="Picture 5" descr="Return On Investment - Ratio Keuangan">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On Investment - Ratio Keuangan">
                      <a:hlinkClick r:id="rId23"/>
                    </pic:cNvPr>
                    <pic:cNvPicPr>
                      <a:picLocks noChangeAspect="1" noChangeArrowheads="1"/>
                    </pic:cNvPicPr>
                  </pic:nvPicPr>
                  <pic:blipFill>
                    <a:blip r:embed="rId24"/>
                    <a:srcRect/>
                    <a:stretch>
                      <a:fillRect/>
                    </a:stretch>
                  </pic:blipFill>
                  <pic:spPr bwMode="auto">
                    <a:xfrm>
                      <a:off x="0" y="0"/>
                      <a:ext cx="3459480" cy="690245"/>
                    </a:xfrm>
                    <a:prstGeom prst="rect">
                      <a:avLst/>
                    </a:prstGeom>
                    <a:noFill/>
                    <a:ln w="9525">
                      <a:noFill/>
                      <a:miter lim="800000"/>
                      <a:headEnd/>
                      <a:tailEnd/>
                    </a:ln>
                  </pic:spPr>
                </pic:pic>
              </a:graphicData>
            </a:graphic>
          </wp:inline>
        </w:drawing>
      </w:r>
    </w:p>
    <w:p w:rsidR="00C97997" w:rsidRPr="00672F7A" w:rsidRDefault="00C97997" w:rsidP="00A169C6">
      <w:pPr>
        <w:widowControl/>
        <w:numPr>
          <w:ilvl w:val="0"/>
          <w:numId w:val="102"/>
        </w:numPr>
        <w:shd w:val="clear" w:color="auto" w:fill="FFFFFF"/>
        <w:autoSpaceDE/>
        <w:autoSpaceDN/>
        <w:spacing w:line="360" w:lineRule="auto"/>
        <w:ind w:left="324"/>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bCs/>
          <w:color w:val="000000" w:themeColor="text1"/>
          <w:sz w:val="24"/>
          <w:szCs w:val="24"/>
        </w:rPr>
        <w:t>Ratio Likuiditas</w:t>
      </w:r>
    </w:p>
    <w:p w:rsidR="00C97997" w:rsidRPr="00672F7A" w:rsidRDefault="00C97997" w:rsidP="00C97997">
      <w:pPr>
        <w:shd w:val="clear" w:color="auto" w:fill="FFFFFF"/>
        <w:spacing w:line="360" w:lineRule="auto"/>
        <w:ind w:left="324"/>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rPr>
        <w:t xml:space="preserve">Berikut ini beberapa analisa dalam mengukur ratio likuiditas yang dapat digunakan, </w:t>
      </w:r>
      <w:proofErr w:type="gramStart"/>
      <w:r w:rsidRPr="00672F7A">
        <w:rPr>
          <w:rFonts w:ascii="Tahoma" w:eastAsia="Times New Roman" w:hAnsi="Tahoma" w:cs="Tahoma"/>
          <w:color w:val="000000" w:themeColor="text1"/>
          <w:sz w:val="24"/>
          <w:szCs w:val="24"/>
        </w:rPr>
        <w:t>yaitu :</w:t>
      </w:r>
      <w:proofErr w:type="gramEnd"/>
    </w:p>
    <w:p w:rsidR="00C97997" w:rsidRPr="00471A54"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i/>
          <w:color w:val="000000" w:themeColor="text1"/>
          <w:sz w:val="24"/>
          <w:szCs w:val="24"/>
        </w:rPr>
      </w:pPr>
      <w:r w:rsidRPr="00672F7A">
        <w:rPr>
          <w:rFonts w:ascii="Tahoma" w:eastAsia="Times New Roman" w:hAnsi="Tahoma" w:cs="Tahoma"/>
          <w:color w:val="000000" w:themeColor="text1"/>
          <w:sz w:val="24"/>
          <w:szCs w:val="24"/>
          <w:bdr w:val="none" w:sz="0" w:space="0" w:color="auto" w:frame="1"/>
        </w:rPr>
        <w:t xml:space="preserve">Rasio Lancar </w:t>
      </w:r>
      <w:r w:rsidRPr="00471A54">
        <w:rPr>
          <w:rFonts w:ascii="Tahoma" w:eastAsia="Times New Roman" w:hAnsi="Tahoma" w:cs="Tahoma"/>
          <w:i/>
          <w:color w:val="000000" w:themeColor="text1"/>
          <w:sz w:val="24"/>
          <w:szCs w:val="24"/>
          <w:bdr w:val="none" w:sz="0" w:space="0" w:color="auto" w:frame="1"/>
        </w:rPr>
        <w:t>(Current Ratio)</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Digunakan untuk mengukur kemampuan perusahaan dalam menutup atau membayar kewajiban lancar dengan menggunakan aktiva lancarnya.</w:t>
      </w:r>
      <w:proofErr w:type="gramEnd"/>
      <w:r w:rsidRPr="00672F7A">
        <w:rPr>
          <w:rFonts w:ascii="Tahoma" w:eastAsia="Times New Roman" w:hAnsi="Tahoma" w:cs="Tahoma"/>
          <w:color w:val="000000" w:themeColor="text1"/>
          <w:sz w:val="24"/>
          <w:szCs w:val="24"/>
        </w:rPr>
        <w:t xml:space="preserve"> Sebagai ilustrasi, apabila perbandingannya adalah 1:1 dimana artinya </w:t>
      </w:r>
      <w:r w:rsidRPr="00471A54">
        <w:rPr>
          <w:rFonts w:ascii="Tahoma" w:eastAsia="Times New Roman" w:hAnsi="Tahoma" w:cs="Tahoma"/>
          <w:i/>
          <w:color w:val="000000" w:themeColor="text1"/>
          <w:sz w:val="24"/>
          <w:szCs w:val="24"/>
        </w:rPr>
        <w:t>Current Ratio</w:t>
      </w:r>
      <w:r w:rsidR="00471A54">
        <w:rPr>
          <w:rFonts w:ascii="Tahoma" w:eastAsia="Times New Roman" w:hAnsi="Tahoma" w:cs="Tahoma"/>
          <w:i/>
          <w:color w:val="000000" w:themeColor="text1"/>
          <w:sz w:val="24"/>
          <w:szCs w:val="24"/>
        </w:rPr>
        <w:t xml:space="preserve"> </w:t>
      </w:r>
      <w:r w:rsidRPr="00672F7A">
        <w:rPr>
          <w:rFonts w:ascii="Tahoma" w:eastAsia="Times New Roman" w:hAnsi="Tahoma" w:cs="Tahoma"/>
          <w:color w:val="000000" w:themeColor="text1"/>
          <w:sz w:val="24"/>
          <w:szCs w:val="24"/>
        </w:rPr>
        <w:t xml:space="preserve">nya adalah 100%, berarti aktiva lancarnya memiliki jumlah yang sama banyak untuk melunasi semua kewajiban lancarnya. </w:t>
      </w:r>
      <w:proofErr w:type="gramStart"/>
      <w:r w:rsidRPr="00672F7A">
        <w:rPr>
          <w:rFonts w:ascii="Tahoma" w:eastAsia="Times New Roman" w:hAnsi="Tahoma" w:cs="Tahoma"/>
          <w:color w:val="000000" w:themeColor="text1"/>
          <w:sz w:val="24"/>
          <w:szCs w:val="24"/>
        </w:rPr>
        <w:t xml:space="preserve">Semakin lebih besar dari 100% </w:t>
      </w:r>
      <w:r w:rsidRPr="00672F7A">
        <w:rPr>
          <w:rFonts w:ascii="Tahoma" w:eastAsia="Times New Roman" w:hAnsi="Tahoma" w:cs="Tahoma"/>
          <w:color w:val="000000" w:themeColor="text1"/>
          <w:sz w:val="24"/>
          <w:szCs w:val="24"/>
        </w:rPr>
        <w:lastRenderedPageBreak/>
        <w:t>artinya semakin baik.</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200400" cy="707390"/>
            <wp:effectExtent l="19050" t="0" r="0" b="0"/>
            <wp:docPr id="25" name="Picture 6" descr="Current Ratio - Ratio Keuanga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rrent Ratio - Ratio Keuangan">
                      <a:hlinkClick r:id="rId25"/>
                    </pic:cNvPr>
                    <pic:cNvPicPr>
                      <a:picLocks noChangeAspect="1" noChangeArrowheads="1"/>
                    </pic:cNvPicPr>
                  </pic:nvPicPr>
                  <pic:blipFill>
                    <a:blip r:embed="rId26"/>
                    <a:srcRect/>
                    <a:stretch>
                      <a:fillRect/>
                    </a:stretch>
                  </pic:blipFill>
                  <pic:spPr bwMode="auto">
                    <a:xfrm>
                      <a:off x="0" y="0"/>
                      <a:ext cx="3200400" cy="707390"/>
                    </a:xfrm>
                    <a:prstGeom prst="rect">
                      <a:avLst/>
                    </a:prstGeom>
                    <a:noFill/>
                    <a:ln w="9525">
                      <a:noFill/>
                      <a:miter lim="800000"/>
                      <a:headEnd/>
                      <a:tailEnd/>
                    </a:ln>
                  </pic:spPr>
                </pic:pic>
              </a:graphicData>
            </a:graphic>
          </wp:inline>
        </w:drawing>
      </w:r>
    </w:p>
    <w:p w:rsidR="00C97997" w:rsidRPr="00471A54"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i/>
          <w:color w:val="000000" w:themeColor="text1"/>
          <w:sz w:val="24"/>
          <w:szCs w:val="24"/>
        </w:rPr>
      </w:pPr>
      <w:r w:rsidRPr="00672F7A">
        <w:rPr>
          <w:rFonts w:ascii="Tahoma" w:eastAsia="Times New Roman" w:hAnsi="Tahoma" w:cs="Tahoma"/>
          <w:color w:val="000000" w:themeColor="text1"/>
          <w:sz w:val="24"/>
          <w:szCs w:val="24"/>
          <w:bdr w:val="none" w:sz="0" w:space="0" w:color="auto" w:frame="1"/>
        </w:rPr>
        <w:t xml:space="preserve">Rasio Cepat </w:t>
      </w:r>
      <w:r w:rsidRPr="00471A54">
        <w:rPr>
          <w:rFonts w:ascii="Tahoma" w:eastAsia="Times New Roman" w:hAnsi="Tahoma" w:cs="Tahoma"/>
          <w:i/>
          <w:color w:val="000000" w:themeColor="text1"/>
          <w:sz w:val="24"/>
          <w:szCs w:val="24"/>
          <w:bdr w:val="none" w:sz="0" w:space="0" w:color="auto" w:frame="1"/>
        </w:rPr>
        <w:t>(Quick Ratio)</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Digunakan untuk mengukur kemampuan perusahaan dalam menutup atau membayar kewajiban lancar dengan menggunakan aktiva lancar tanpa memasukan nilai persediaannya.</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321050" cy="716280"/>
            <wp:effectExtent l="19050" t="0" r="0" b="0"/>
            <wp:docPr id="30" name="Picture 7" descr="Quick Ratio - Ratio Keuangan">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ick Ratio - Ratio Keuangan">
                      <a:hlinkClick r:id="rId27"/>
                    </pic:cNvPr>
                    <pic:cNvPicPr>
                      <a:picLocks noChangeAspect="1" noChangeArrowheads="1"/>
                    </pic:cNvPicPr>
                  </pic:nvPicPr>
                  <pic:blipFill>
                    <a:blip r:embed="rId28"/>
                    <a:srcRect/>
                    <a:stretch>
                      <a:fillRect/>
                    </a:stretch>
                  </pic:blipFill>
                  <pic:spPr bwMode="auto">
                    <a:xfrm>
                      <a:off x="0" y="0"/>
                      <a:ext cx="3321050" cy="716280"/>
                    </a:xfrm>
                    <a:prstGeom prst="rect">
                      <a:avLst/>
                    </a:prstGeom>
                    <a:noFill/>
                    <a:ln w="9525">
                      <a:noFill/>
                      <a:miter lim="800000"/>
                      <a:headEnd/>
                      <a:tailEnd/>
                    </a:ln>
                  </pic:spPr>
                </pic:pic>
              </a:graphicData>
            </a:graphic>
          </wp:inline>
        </w:drawing>
      </w:r>
    </w:p>
    <w:p w:rsidR="00C97997" w:rsidRPr="00471A54"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i/>
          <w:color w:val="000000" w:themeColor="text1"/>
          <w:sz w:val="24"/>
          <w:szCs w:val="24"/>
        </w:rPr>
      </w:pPr>
      <w:r w:rsidRPr="00672F7A">
        <w:rPr>
          <w:rFonts w:ascii="Tahoma" w:eastAsia="Times New Roman" w:hAnsi="Tahoma" w:cs="Tahoma"/>
          <w:color w:val="000000" w:themeColor="text1"/>
          <w:sz w:val="24"/>
          <w:szCs w:val="24"/>
          <w:bdr w:val="none" w:sz="0" w:space="0" w:color="auto" w:frame="1"/>
        </w:rPr>
        <w:t xml:space="preserve">Rasio Kas </w:t>
      </w:r>
      <w:r w:rsidRPr="00471A54">
        <w:rPr>
          <w:rFonts w:ascii="Tahoma" w:eastAsia="Times New Roman" w:hAnsi="Tahoma" w:cs="Tahoma"/>
          <w:i/>
          <w:color w:val="000000" w:themeColor="text1"/>
          <w:sz w:val="24"/>
          <w:szCs w:val="24"/>
          <w:bdr w:val="none" w:sz="0" w:space="0" w:color="auto" w:frame="1"/>
        </w:rPr>
        <w:t>(Cash Ratio)</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Digunakan untuk membandingkan antara kas dan aktiva lancar setara kas dengan kewajiban lancar.</w:t>
      </w:r>
      <w:proofErr w:type="gramEnd"/>
      <w:r w:rsidRPr="00672F7A">
        <w:rPr>
          <w:rFonts w:ascii="Tahoma" w:eastAsia="Times New Roman" w:hAnsi="Tahoma" w:cs="Tahoma"/>
          <w:color w:val="000000" w:themeColor="text1"/>
          <w:sz w:val="24"/>
          <w:szCs w:val="24"/>
        </w:rPr>
        <w:t xml:space="preserve"> </w:t>
      </w:r>
      <w:proofErr w:type="gramStart"/>
      <w:r w:rsidRPr="00672F7A">
        <w:rPr>
          <w:rFonts w:ascii="Tahoma" w:eastAsia="Times New Roman" w:hAnsi="Tahoma" w:cs="Tahoma"/>
          <w:color w:val="000000" w:themeColor="text1"/>
          <w:sz w:val="24"/>
          <w:szCs w:val="24"/>
        </w:rPr>
        <w:t>Yang dimaksud dengan aktiva lancar setara kas adalah aktiva yang dapat dengan mudah dan segera diuangkan.</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079750" cy="724535"/>
            <wp:effectExtent l="19050" t="0" r="6350" b="0"/>
            <wp:docPr id="32" name="Picture 8" descr="Cash Ratio - Ratio Keuanga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sh Ratio - Ratio Keuangan">
                      <a:hlinkClick r:id="rId29"/>
                    </pic:cNvPr>
                    <pic:cNvPicPr>
                      <a:picLocks noChangeAspect="1" noChangeArrowheads="1"/>
                    </pic:cNvPicPr>
                  </pic:nvPicPr>
                  <pic:blipFill>
                    <a:blip r:embed="rId30"/>
                    <a:srcRect/>
                    <a:stretch>
                      <a:fillRect/>
                    </a:stretch>
                  </pic:blipFill>
                  <pic:spPr bwMode="auto">
                    <a:xfrm>
                      <a:off x="0" y="0"/>
                      <a:ext cx="3079750" cy="724535"/>
                    </a:xfrm>
                    <a:prstGeom prst="rect">
                      <a:avLst/>
                    </a:prstGeom>
                    <a:noFill/>
                    <a:ln w="9525">
                      <a:noFill/>
                      <a:miter lim="800000"/>
                      <a:headEnd/>
                      <a:tailEnd/>
                    </a:ln>
                  </pic:spPr>
                </pic:pic>
              </a:graphicData>
            </a:graphic>
          </wp:inline>
        </w:drawing>
      </w:r>
    </w:p>
    <w:p w:rsidR="00C97997" w:rsidRPr="00672F7A" w:rsidRDefault="00C97997" w:rsidP="00A169C6">
      <w:pPr>
        <w:widowControl/>
        <w:numPr>
          <w:ilvl w:val="0"/>
          <w:numId w:val="102"/>
        </w:numPr>
        <w:shd w:val="clear" w:color="auto" w:fill="FFFFFF"/>
        <w:autoSpaceDE/>
        <w:autoSpaceDN/>
        <w:spacing w:line="360" w:lineRule="auto"/>
        <w:ind w:left="324"/>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bCs/>
          <w:color w:val="000000" w:themeColor="text1"/>
          <w:sz w:val="24"/>
          <w:szCs w:val="24"/>
        </w:rPr>
        <w:t>Ratio Solvabilitas</w:t>
      </w:r>
    </w:p>
    <w:p w:rsidR="00C97997" w:rsidRPr="00672F7A" w:rsidRDefault="00C97997" w:rsidP="00C97997">
      <w:pPr>
        <w:shd w:val="clear" w:color="auto" w:fill="FFFFFF"/>
        <w:spacing w:line="360" w:lineRule="auto"/>
        <w:ind w:left="324"/>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rPr>
        <w:t xml:space="preserve">Berikut ini beberapa analisa dalam mengukur ratio solvabilitas yang dapat digunakan, </w:t>
      </w:r>
      <w:proofErr w:type="gramStart"/>
      <w:r w:rsidRPr="00672F7A">
        <w:rPr>
          <w:rFonts w:ascii="Tahoma" w:eastAsia="Times New Roman" w:hAnsi="Tahoma" w:cs="Tahoma"/>
          <w:color w:val="000000" w:themeColor="text1"/>
          <w:sz w:val="24"/>
          <w:szCs w:val="24"/>
        </w:rPr>
        <w:t>yaitu :</w:t>
      </w:r>
      <w:proofErr w:type="gramEnd"/>
    </w:p>
    <w:p w:rsidR="00C97997" w:rsidRPr="00471A54"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i/>
          <w:color w:val="000000" w:themeColor="text1"/>
          <w:sz w:val="24"/>
          <w:szCs w:val="24"/>
        </w:rPr>
      </w:pPr>
      <w:r w:rsidRPr="00672F7A">
        <w:rPr>
          <w:rFonts w:ascii="Tahoma" w:eastAsia="Times New Roman" w:hAnsi="Tahoma" w:cs="Tahoma"/>
          <w:color w:val="000000" w:themeColor="text1"/>
          <w:sz w:val="24"/>
          <w:szCs w:val="24"/>
          <w:bdr w:val="none" w:sz="0" w:space="0" w:color="auto" w:frame="1"/>
        </w:rPr>
        <w:t xml:space="preserve">Rasio Hutang Terhadap Aktiva </w:t>
      </w:r>
      <w:r w:rsidRPr="00471A54">
        <w:rPr>
          <w:rFonts w:ascii="Tahoma" w:eastAsia="Times New Roman" w:hAnsi="Tahoma" w:cs="Tahoma"/>
          <w:i/>
          <w:color w:val="000000" w:themeColor="text1"/>
          <w:sz w:val="24"/>
          <w:szCs w:val="24"/>
          <w:bdr w:val="none" w:sz="0" w:space="0" w:color="auto" w:frame="1"/>
        </w:rPr>
        <w:t>(Total Debt to Asset Ratio)</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rPr>
        <w:t xml:space="preserve">Digunakan untuk mengukur persentase besarnya </w:t>
      </w:r>
      <w:proofErr w:type="gramStart"/>
      <w:r w:rsidRPr="00672F7A">
        <w:rPr>
          <w:rFonts w:ascii="Tahoma" w:eastAsia="Times New Roman" w:hAnsi="Tahoma" w:cs="Tahoma"/>
          <w:color w:val="000000" w:themeColor="text1"/>
          <w:sz w:val="24"/>
          <w:szCs w:val="24"/>
        </w:rPr>
        <w:t>dana</w:t>
      </w:r>
      <w:proofErr w:type="gramEnd"/>
      <w:r w:rsidRPr="00672F7A">
        <w:rPr>
          <w:rFonts w:ascii="Tahoma" w:eastAsia="Times New Roman" w:hAnsi="Tahoma" w:cs="Tahoma"/>
          <w:color w:val="000000" w:themeColor="text1"/>
          <w:sz w:val="24"/>
          <w:szCs w:val="24"/>
        </w:rPr>
        <w:t xml:space="preserve"> yang berasal dari hutang, baik hutang jangka pendek maupun jangka panjang. </w:t>
      </w:r>
      <w:proofErr w:type="gramStart"/>
      <w:r w:rsidRPr="00672F7A">
        <w:rPr>
          <w:rFonts w:ascii="Tahoma" w:eastAsia="Times New Roman" w:hAnsi="Tahoma" w:cs="Tahoma"/>
          <w:color w:val="000000" w:themeColor="text1"/>
          <w:sz w:val="24"/>
          <w:szCs w:val="24"/>
        </w:rPr>
        <w:t>Semakin rendah rasio ini artinya semakin baik bagi keuangan perusahaan, sebab keamanan dananya semakin baik.</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079750" cy="724535"/>
            <wp:effectExtent l="19050" t="0" r="6350" b="0"/>
            <wp:docPr id="33" name="Picture 9" descr="Debt Ratio - Ratio Keuangan">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bt Ratio - Ratio Keuangan">
                      <a:hlinkClick r:id="rId31"/>
                    </pic:cNvPr>
                    <pic:cNvPicPr>
                      <a:picLocks noChangeAspect="1" noChangeArrowheads="1"/>
                    </pic:cNvPicPr>
                  </pic:nvPicPr>
                  <pic:blipFill>
                    <a:blip r:embed="rId32"/>
                    <a:srcRect/>
                    <a:stretch>
                      <a:fillRect/>
                    </a:stretch>
                  </pic:blipFill>
                  <pic:spPr bwMode="auto">
                    <a:xfrm>
                      <a:off x="0" y="0"/>
                      <a:ext cx="3079750" cy="724535"/>
                    </a:xfrm>
                    <a:prstGeom prst="rect">
                      <a:avLst/>
                    </a:prstGeom>
                    <a:noFill/>
                    <a:ln w="9525">
                      <a:noFill/>
                      <a:miter lim="800000"/>
                      <a:headEnd/>
                      <a:tailEnd/>
                    </a:ln>
                  </pic:spPr>
                </pic:pic>
              </a:graphicData>
            </a:graphic>
          </wp:inline>
        </w:drawing>
      </w:r>
    </w:p>
    <w:p w:rsidR="00C97997" w:rsidRPr="00471A54"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i/>
          <w:color w:val="000000" w:themeColor="text1"/>
          <w:sz w:val="24"/>
          <w:szCs w:val="24"/>
        </w:rPr>
      </w:pPr>
      <w:r w:rsidRPr="00672F7A">
        <w:rPr>
          <w:rFonts w:ascii="Tahoma" w:eastAsia="Times New Roman" w:hAnsi="Tahoma" w:cs="Tahoma"/>
          <w:color w:val="000000" w:themeColor="text1"/>
          <w:sz w:val="24"/>
          <w:szCs w:val="24"/>
          <w:bdr w:val="none" w:sz="0" w:space="0" w:color="auto" w:frame="1"/>
        </w:rPr>
        <w:t xml:space="preserve">Rasio Hutang Terhadap Ekuitas </w:t>
      </w:r>
      <w:r w:rsidRPr="00471A54">
        <w:rPr>
          <w:rFonts w:ascii="Tahoma" w:eastAsia="Times New Roman" w:hAnsi="Tahoma" w:cs="Tahoma"/>
          <w:i/>
          <w:color w:val="000000" w:themeColor="text1"/>
          <w:sz w:val="24"/>
          <w:szCs w:val="24"/>
          <w:bdr w:val="none" w:sz="0" w:space="0" w:color="auto" w:frame="1"/>
        </w:rPr>
        <w:t>(Total Debt to Equity Ratio)</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Digunakan untuk mengukur hutang yang dimiliki dengan modal sendiri.</w:t>
      </w:r>
      <w:proofErr w:type="gramEnd"/>
      <w:r w:rsidRPr="00672F7A">
        <w:rPr>
          <w:rFonts w:ascii="Tahoma" w:eastAsia="Times New Roman" w:hAnsi="Tahoma" w:cs="Tahoma"/>
          <w:color w:val="000000" w:themeColor="text1"/>
          <w:sz w:val="24"/>
          <w:szCs w:val="24"/>
        </w:rPr>
        <w:t xml:space="preserve"> Semakin kecil ratio ini maka </w:t>
      </w:r>
      <w:proofErr w:type="gramStart"/>
      <w:r w:rsidRPr="00672F7A">
        <w:rPr>
          <w:rFonts w:ascii="Tahoma" w:eastAsia="Times New Roman" w:hAnsi="Tahoma" w:cs="Tahoma"/>
          <w:color w:val="000000" w:themeColor="text1"/>
          <w:sz w:val="24"/>
          <w:szCs w:val="24"/>
        </w:rPr>
        <w:t>akan</w:t>
      </w:r>
      <w:proofErr w:type="gramEnd"/>
      <w:r w:rsidRPr="00672F7A">
        <w:rPr>
          <w:rFonts w:ascii="Tahoma" w:eastAsia="Times New Roman" w:hAnsi="Tahoma" w:cs="Tahoma"/>
          <w:color w:val="000000" w:themeColor="text1"/>
          <w:sz w:val="24"/>
          <w:szCs w:val="24"/>
        </w:rPr>
        <w:t xml:space="preserve"> semakin baik untuk perusahaan. </w:t>
      </w:r>
      <w:proofErr w:type="gramStart"/>
      <w:r w:rsidRPr="00672F7A">
        <w:rPr>
          <w:rFonts w:ascii="Tahoma" w:eastAsia="Times New Roman" w:hAnsi="Tahoma" w:cs="Tahoma"/>
          <w:color w:val="000000" w:themeColor="text1"/>
          <w:sz w:val="24"/>
          <w:szCs w:val="24"/>
        </w:rPr>
        <w:t xml:space="preserve">Sebaiknya </w:t>
      </w:r>
      <w:r w:rsidRPr="00672F7A">
        <w:rPr>
          <w:rFonts w:ascii="Tahoma" w:eastAsia="Times New Roman" w:hAnsi="Tahoma" w:cs="Tahoma"/>
          <w:color w:val="000000" w:themeColor="text1"/>
          <w:sz w:val="24"/>
          <w:szCs w:val="24"/>
        </w:rPr>
        <w:lastRenderedPageBreak/>
        <w:t>besarnya hutang tidak melebihi modal perusahaan itu sendiri.</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3079750" cy="724535"/>
            <wp:effectExtent l="19050" t="0" r="6350" b="0"/>
            <wp:docPr id="35" name="Picture 10" descr="Debt Ratio 2 - Ratio Keuanga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bt Ratio 2 - Ratio Keuangan">
                      <a:hlinkClick r:id="rId33"/>
                    </pic:cNvPr>
                    <pic:cNvPicPr>
                      <a:picLocks noChangeAspect="1" noChangeArrowheads="1"/>
                    </pic:cNvPicPr>
                  </pic:nvPicPr>
                  <pic:blipFill>
                    <a:blip r:embed="rId34"/>
                    <a:srcRect/>
                    <a:stretch>
                      <a:fillRect/>
                    </a:stretch>
                  </pic:blipFill>
                  <pic:spPr bwMode="auto">
                    <a:xfrm>
                      <a:off x="0" y="0"/>
                      <a:ext cx="3079750" cy="724535"/>
                    </a:xfrm>
                    <a:prstGeom prst="rect">
                      <a:avLst/>
                    </a:prstGeom>
                    <a:noFill/>
                    <a:ln w="9525">
                      <a:noFill/>
                      <a:miter lim="800000"/>
                      <a:headEnd/>
                      <a:tailEnd/>
                    </a:ln>
                  </pic:spPr>
                </pic:pic>
              </a:graphicData>
            </a:graphic>
          </wp:inline>
        </w:drawing>
      </w:r>
    </w:p>
    <w:p w:rsidR="00C97997" w:rsidRPr="00672F7A" w:rsidRDefault="00C97997" w:rsidP="00A169C6">
      <w:pPr>
        <w:widowControl/>
        <w:numPr>
          <w:ilvl w:val="0"/>
          <w:numId w:val="102"/>
        </w:numPr>
        <w:shd w:val="clear" w:color="auto" w:fill="FFFFFF"/>
        <w:autoSpaceDE/>
        <w:autoSpaceDN/>
        <w:spacing w:line="360" w:lineRule="auto"/>
        <w:ind w:left="324"/>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bCs/>
          <w:color w:val="000000" w:themeColor="text1"/>
          <w:sz w:val="24"/>
          <w:szCs w:val="24"/>
        </w:rPr>
        <w:t>Ratio Aktivitas</w:t>
      </w:r>
    </w:p>
    <w:p w:rsidR="00C97997" w:rsidRPr="00672F7A" w:rsidRDefault="00C97997" w:rsidP="00C97997">
      <w:pPr>
        <w:shd w:val="clear" w:color="auto" w:fill="FFFFFF"/>
        <w:spacing w:line="360" w:lineRule="auto"/>
        <w:ind w:left="324"/>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rPr>
        <w:t xml:space="preserve">Berikut ini beberapa analisa dalam mengukur ratio aktivitas yang dapat digunakan, </w:t>
      </w:r>
      <w:proofErr w:type="gramStart"/>
      <w:r w:rsidRPr="00672F7A">
        <w:rPr>
          <w:rFonts w:ascii="Tahoma" w:eastAsia="Times New Roman" w:hAnsi="Tahoma" w:cs="Tahoma"/>
          <w:color w:val="000000" w:themeColor="text1"/>
          <w:sz w:val="24"/>
          <w:szCs w:val="24"/>
        </w:rPr>
        <w:t>yaitu :</w:t>
      </w:r>
      <w:proofErr w:type="gramEnd"/>
    </w:p>
    <w:p w:rsidR="00C97997" w:rsidRPr="00672F7A"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bdr w:val="none" w:sz="0" w:space="0" w:color="auto" w:frame="1"/>
        </w:rPr>
        <w:t>Rasio Perputaran Piutang</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Rasio ini digunakan untuk mengukur efektivitas pengelolaan piutang.</w:t>
      </w:r>
      <w:proofErr w:type="gramEnd"/>
      <w:r w:rsidRPr="00672F7A">
        <w:rPr>
          <w:rFonts w:ascii="Tahoma" w:eastAsia="Times New Roman" w:hAnsi="Tahoma" w:cs="Tahoma"/>
          <w:color w:val="000000" w:themeColor="text1"/>
          <w:sz w:val="24"/>
          <w:szCs w:val="24"/>
        </w:rPr>
        <w:t xml:space="preserve"> </w:t>
      </w:r>
      <w:proofErr w:type="gramStart"/>
      <w:r w:rsidRPr="00672F7A">
        <w:rPr>
          <w:rFonts w:ascii="Tahoma" w:eastAsia="Times New Roman" w:hAnsi="Tahoma" w:cs="Tahoma"/>
          <w:color w:val="000000" w:themeColor="text1"/>
          <w:sz w:val="24"/>
          <w:szCs w:val="24"/>
        </w:rPr>
        <w:t>Semakin tinggi perputarannya maka semakin baik pula bagi perusahaan.</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2803525" cy="733425"/>
            <wp:effectExtent l="19050" t="0" r="0" b="0"/>
            <wp:docPr id="36" name="Picture 11" descr="Perputaran Piutang - Ratio Keuanga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rputaran Piutang - Ratio Keuangan">
                      <a:hlinkClick r:id="rId35"/>
                    </pic:cNvPr>
                    <pic:cNvPicPr>
                      <a:picLocks noChangeAspect="1" noChangeArrowheads="1"/>
                    </pic:cNvPicPr>
                  </pic:nvPicPr>
                  <pic:blipFill>
                    <a:blip r:embed="rId36"/>
                    <a:srcRect/>
                    <a:stretch>
                      <a:fillRect/>
                    </a:stretch>
                  </pic:blipFill>
                  <pic:spPr bwMode="auto">
                    <a:xfrm>
                      <a:off x="0" y="0"/>
                      <a:ext cx="2803525" cy="733425"/>
                    </a:xfrm>
                    <a:prstGeom prst="rect">
                      <a:avLst/>
                    </a:prstGeom>
                    <a:noFill/>
                    <a:ln w="9525">
                      <a:noFill/>
                      <a:miter lim="800000"/>
                      <a:headEnd/>
                      <a:tailEnd/>
                    </a:ln>
                  </pic:spPr>
                </pic:pic>
              </a:graphicData>
            </a:graphic>
          </wp:inline>
        </w:drawing>
      </w:r>
    </w:p>
    <w:p w:rsidR="00C97997" w:rsidRPr="00672F7A"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bdr w:val="none" w:sz="0" w:space="0" w:color="auto" w:frame="1"/>
        </w:rPr>
        <w:t>Rasio Perputaran Persediaan</w:t>
      </w:r>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Rasio ini digunakan untuk menggambarkan likuiditas perusahaan.</w:t>
      </w:r>
      <w:proofErr w:type="gramEnd"/>
      <w:r w:rsidRPr="00672F7A">
        <w:rPr>
          <w:rFonts w:ascii="Tahoma" w:eastAsia="Times New Roman" w:hAnsi="Tahoma" w:cs="Tahoma"/>
          <w:color w:val="000000" w:themeColor="text1"/>
          <w:sz w:val="24"/>
          <w:szCs w:val="24"/>
        </w:rPr>
        <w:t xml:space="preserve"> </w:t>
      </w:r>
      <w:proofErr w:type="gramStart"/>
      <w:r w:rsidRPr="00672F7A">
        <w:rPr>
          <w:rFonts w:ascii="Tahoma" w:eastAsia="Times New Roman" w:hAnsi="Tahoma" w:cs="Tahoma"/>
          <w:color w:val="000000" w:themeColor="text1"/>
          <w:sz w:val="24"/>
          <w:szCs w:val="24"/>
        </w:rPr>
        <w:t>Semakin tinggi rasio perputaran persediaan maka semakin baik pula pengelolaan persediaannya.</w:t>
      </w:r>
      <w:proofErr w:type="gramEnd"/>
      <w:r w:rsidRPr="00672F7A">
        <w:rPr>
          <w:rFonts w:ascii="Tahoma" w:eastAsia="Times New Roman" w:hAnsi="Tahoma" w:cs="Tahoma"/>
          <w:noProof/>
          <w:color w:val="000000" w:themeColor="text1"/>
          <w:sz w:val="24"/>
          <w:szCs w:val="24"/>
          <w:bdr w:val="none" w:sz="0" w:space="0" w:color="auto" w:frame="1"/>
        </w:rPr>
        <w:drawing>
          <wp:inline distT="0" distB="0" distL="0" distR="0">
            <wp:extent cx="3269615" cy="750570"/>
            <wp:effectExtent l="19050" t="0" r="6985" b="0"/>
            <wp:docPr id="38" name="Picture 12" descr="Perputaran Persediaan - Ratio Keuanga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erputaran Persediaan - Ratio Keuangan">
                      <a:hlinkClick r:id="rId37"/>
                    </pic:cNvPr>
                    <pic:cNvPicPr>
                      <a:picLocks noChangeAspect="1" noChangeArrowheads="1"/>
                    </pic:cNvPicPr>
                  </pic:nvPicPr>
                  <pic:blipFill>
                    <a:blip r:embed="rId38"/>
                    <a:srcRect/>
                    <a:stretch>
                      <a:fillRect/>
                    </a:stretch>
                  </pic:blipFill>
                  <pic:spPr bwMode="auto">
                    <a:xfrm>
                      <a:off x="0" y="0"/>
                      <a:ext cx="3269615" cy="750570"/>
                    </a:xfrm>
                    <a:prstGeom prst="rect">
                      <a:avLst/>
                    </a:prstGeom>
                    <a:noFill/>
                    <a:ln w="9525">
                      <a:noFill/>
                      <a:miter lim="800000"/>
                      <a:headEnd/>
                      <a:tailEnd/>
                    </a:ln>
                  </pic:spPr>
                </pic:pic>
              </a:graphicData>
            </a:graphic>
          </wp:inline>
        </w:drawing>
      </w:r>
    </w:p>
    <w:p w:rsidR="00C97997" w:rsidRPr="00672F7A"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bdr w:val="none" w:sz="0" w:space="0" w:color="auto" w:frame="1"/>
        </w:rPr>
        <w:t>Rasio Perputaran Aktiva Tetap</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proofErr w:type="gramStart"/>
      <w:r w:rsidRPr="00672F7A">
        <w:rPr>
          <w:rFonts w:ascii="Tahoma" w:eastAsia="Times New Roman" w:hAnsi="Tahoma" w:cs="Tahoma"/>
          <w:color w:val="000000" w:themeColor="text1"/>
          <w:sz w:val="24"/>
          <w:szCs w:val="24"/>
        </w:rPr>
        <w:t>Rasio ini digunakan untuk melihat sejauh mana perusahaan dapat menghasilkan penjualan dengan aktiva tetap yang dimiliki.</w:t>
      </w:r>
      <w:proofErr w:type="gramEnd"/>
      <w:r w:rsidRPr="00672F7A">
        <w:rPr>
          <w:rFonts w:ascii="Tahoma" w:eastAsia="Times New Roman" w:hAnsi="Tahoma" w:cs="Tahoma"/>
          <w:color w:val="000000" w:themeColor="text1"/>
          <w:sz w:val="24"/>
          <w:szCs w:val="24"/>
        </w:rPr>
        <w:t xml:space="preserve"> </w:t>
      </w:r>
      <w:proofErr w:type="gramStart"/>
      <w:r w:rsidRPr="00672F7A">
        <w:rPr>
          <w:rFonts w:ascii="Tahoma" w:eastAsia="Times New Roman" w:hAnsi="Tahoma" w:cs="Tahoma"/>
          <w:color w:val="000000" w:themeColor="text1"/>
          <w:sz w:val="24"/>
          <w:szCs w:val="24"/>
        </w:rPr>
        <w:t>Semakin besar rasio maka semakin baik bagi perusahaan.</w:t>
      </w:r>
      <w:proofErr w:type="gramEnd"/>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drawing>
          <wp:inline distT="0" distB="0" distL="0" distR="0">
            <wp:extent cx="2915920" cy="758825"/>
            <wp:effectExtent l="19050" t="0" r="0" b="0"/>
            <wp:docPr id="39" name="Picture 13" descr="Perputaran Aktiva Tetap - Ratio Keuangan">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putaran Aktiva Tetap - Ratio Keuangan">
                      <a:hlinkClick r:id="rId39"/>
                    </pic:cNvPr>
                    <pic:cNvPicPr>
                      <a:picLocks noChangeAspect="1" noChangeArrowheads="1"/>
                    </pic:cNvPicPr>
                  </pic:nvPicPr>
                  <pic:blipFill>
                    <a:blip r:embed="rId40"/>
                    <a:srcRect/>
                    <a:stretch>
                      <a:fillRect/>
                    </a:stretch>
                  </pic:blipFill>
                  <pic:spPr bwMode="auto">
                    <a:xfrm>
                      <a:off x="0" y="0"/>
                      <a:ext cx="2915920" cy="758825"/>
                    </a:xfrm>
                    <a:prstGeom prst="rect">
                      <a:avLst/>
                    </a:prstGeom>
                    <a:noFill/>
                    <a:ln w="9525">
                      <a:noFill/>
                      <a:miter lim="800000"/>
                      <a:headEnd/>
                      <a:tailEnd/>
                    </a:ln>
                  </pic:spPr>
                </pic:pic>
              </a:graphicData>
            </a:graphic>
          </wp:inline>
        </w:drawing>
      </w:r>
    </w:p>
    <w:p w:rsidR="00C97997" w:rsidRPr="00672F7A" w:rsidRDefault="00C97997" w:rsidP="00A169C6">
      <w:pPr>
        <w:widowControl/>
        <w:numPr>
          <w:ilvl w:val="1"/>
          <w:numId w:val="102"/>
        </w:numPr>
        <w:shd w:val="clear" w:color="auto" w:fill="FFFFFF"/>
        <w:autoSpaceDE/>
        <w:autoSpaceDN/>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bdr w:val="none" w:sz="0" w:space="0" w:color="auto" w:frame="1"/>
        </w:rPr>
        <w:t>Rasio Perputaran Total Aktiva</w:t>
      </w:r>
    </w:p>
    <w:p w:rsidR="00C97997"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color w:val="000000" w:themeColor="text1"/>
          <w:sz w:val="24"/>
          <w:szCs w:val="24"/>
        </w:rPr>
        <w:t xml:space="preserve">Hampir </w:t>
      </w:r>
      <w:proofErr w:type="gramStart"/>
      <w:r w:rsidRPr="00672F7A">
        <w:rPr>
          <w:rFonts w:ascii="Tahoma" w:eastAsia="Times New Roman" w:hAnsi="Tahoma" w:cs="Tahoma"/>
          <w:color w:val="000000" w:themeColor="text1"/>
          <w:sz w:val="24"/>
          <w:szCs w:val="24"/>
        </w:rPr>
        <w:t>sama</w:t>
      </w:r>
      <w:proofErr w:type="gramEnd"/>
      <w:r w:rsidRPr="00672F7A">
        <w:rPr>
          <w:rFonts w:ascii="Tahoma" w:eastAsia="Times New Roman" w:hAnsi="Tahoma" w:cs="Tahoma"/>
          <w:color w:val="000000" w:themeColor="text1"/>
          <w:sz w:val="24"/>
          <w:szCs w:val="24"/>
        </w:rPr>
        <w:t xml:space="preserve"> dengan rasio perputaran aktiva tetap, hanya saja yang bedakan adalah pada perhitungan kali ini, yang dihitung adalah total aktiva yang dimiliki perusahaan.</w:t>
      </w:r>
    </w:p>
    <w:p w:rsidR="00C97997" w:rsidRPr="00672F7A" w:rsidRDefault="00C97997" w:rsidP="00C97997">
      <w:pPr>
        <w:shd w:val="clear" w:color="auto" w:fill="FFFFFF"/>
        <w:spacing w:line="360" w:lineRule="auto"/>
        <w:ind w:left="660"/>
        <w:jc w:val="both"/>
        <w:textAlignment w:val="baseline"/>
        <w:rPr>
          <w:rFonts w:ascii="Tahoma" w:eastAsia="Times New Roman" w:hAnsi="Tahoma" w:cs="Tahoma"/>
          <w:color w:val="000000" w:themeColor="text1"/>
          <w:sz w:val="24"/>
          <w:szCs w:val="24"/>
        </w:rPr>
      </w:pPr>
      <w:r w:rsidRPr="00672F7A">
        <w:rPr>
          <w:rFonts w:ascii="Tahoma" w:eastAsia="Times New Roman" w:hAnsi="Tahoma" w:cs="Tahoma"/>
          <w:noProof/>
          <w:color w:val="000000" w:themeColor="text1"/>
          <w:sz w:val="24"/>
          <w:szCs w:val="24"/>
          <w:bdr w:val="none" w:sz="0" w:space="0" w:color="auto" w:frame="1"/>
        </w:rPr>
        <w:lastRenderedPageBreak/>
        <w:drawing>
          <wp:inline distT="0" distB="0" distL="0" distR="0">
            <wp:extent cx="2736525" cy="627321"/>
            <wp:effectExtent l="19050" t="0" r="6675" b="0"/>
            <wp:docPr id="41" name="Picture 14" descr="Perputaran Total Aktiva - Ratio Keuangan">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putaran Total Aktiva - Ratio Keuangan">
                      <a:hlinkClick r:id="rId41"/>
                    </pic:cNvPr>
                    <pic:cNvPicPr>
                      <a:picLocks noChangeAspect="1" noChangeArrowheads="1"/>
                    </pic:cNvPicPr>
                  </pic:nvPicPr>
                  <pic:blipFill>
                    <a:blip r:embed="rId42"/>
                    <a:srcRect t="18055"/>
                    <a:stretch>
                      <a:fillRect/>
                    </a:stretch>
                  </pic:blipFill>
                  <pic:spPr bwMode="auto">
                    <a:xfrm>
                      <a:off x="0" y="0"/>
                      <a:ext cx="2736525" cy="627321"/>
                    </a:xfrm>
                    <a:prstGeom prst="rect">
                      <a:avLst/>
                    </a:prstGeom>
                    <a:noFill/>
                    <a:ln w="9525">
                      <a:noFill/>
                      <a:miter lim="800000"/>
                      <a:headEnd/>
                      <a:tailEnd/>
                    </a:ln>
                  </pic:spPr>
                </pic:pic>
              </a:graphicData>
            </a:graphic>
          </wp:inline>
        </w:drawing>
      </w:r>
    </w:p>
    <w:p w:rsidR="00E7386E" w:rsidRPr="005F632D" w:rsidRDefault="00E7386E" w:rsidP="00A169C6">
      <w:pPr>
        <w:pStyle w:val="ListParagraph"/>
        <w:widowControl/>
        <w:numPr>
          <w:ilvl w:val="0"/>
          <w:numId w:val="101"/>
        </w:numPr>
        <w:autoSpaceDE/>
        <w:autoSpaceDN/>
        <w:spacing w:line="360" w:lineRule="auto"/>
        <w:ind w:hanging="720"/>
        <w:rPr>
          <w:b/>
        </w:rPr>
      </w:pPr>
      <w:r w:rsidRPr="005F632D">
        <w:rPr>
          <w:rFonts w:ascii="Tahoma" w:hAnsi="Tahoma" w:cs="Tahoma"/>
          <w:b/>
          <w:sz w:val="24"/>
          <w:szCs w:val="24"/>
          <w:lang w:val="id-ID"/>
        </w:rPr>
        <w:t>Informasi tambahan : catatan, teknik dan pengungkapan</w:t>
      </w:r>
    </w:p>
    <w:p w:rsidR="000E7B4B" w:rsidRDefault="000E7B4B" w:rsidP="000E7B4B">
      <w:pPr>
        <w:pStyle w:val="ListParagraph"/>
        <w:widowControl/>
        <w:autoSpaceDE/>
        <w:autoSpaceDN/>
        <w:spacing w:line="360" w:lineRule="auto"/>
        <w:ind w:firstLine="720"/>
        <w:jc w:val="both"/>
        <w:rPr>
          <w:rFonts w:ascii="Tahoma" w:hAnsi="Tahoma" w:cs="Tahoma"/>
          <w:sz w:val="24"/>
          <w:szCs w:val="24"/>
        </w:rPr>
      </w:pPr>
      <w:proofErr w:type="gramStart"/>
      <w:r>
        <w:rPr>
          <w:rFonts w:ascii="Tahoma" w:hAnsi="Tahoma" w:cs="Tahoma"/>
          <w:sz w:val="24"/>
          <w:szCs w:val="24"/>
        </w:rPr>
        <w:t>Umumnya laporan keuangan dilengkapi dengan catatan atas laporan keuangan, yang berisi tentang penjabaran pos-pos yang dilaporkan dalam laporan keuangan perusahaan.</w:t>
      </w:r>
      <w:proofErr w:type="gramEnd"/>
    </w:p>
    <w:p w:rsidR="000E7B4B" w:rsidRDefault="000E7B4B" w:rsidP="000E7B4B">
      <w:pPr>
        <w:pStyle w:val="ListParagraph"/>
        <w:widowControl/>
        <w:autoSpaceDE/>
        <w:autoSpaceDN/>
        <w:spacing w:line="360" w:lineRule="auto"/>
        <w:ind w:firstLine="720"/>
        <w:jc w:val="both"/>
      </w:pPr>
      <w:proofErr w:type="gramStart"/>
      <w:r>
        <w:rPr>
          <w:rFonts w:ascii="Tahoma" w:hAnsi="Tahoma" w:cs="Tahoma"/>
          <w:sz w:val="24"/>
          <w:szCs w:val="24"/>
        </w:rPr>
        <w:t>Catatan atas laporan keuangan memberikan informasi mengenai kebijakan perusahaan terkait dengan akuntansi.</w:t>
      </w:r>
      <w:proofErr w:type="gramEnd"/>
      <w:r>
        <w:rPr>
          <w:rFonts w:ascii="Tahoma" w:hAnsi="Tahoma" w:cs="Tahoma"/>
          <w:sz w:val="24"/>
          <w:szCs w:val="24"/>
        </w:rPr>
        <w:t xml:space="preserve"> Kebijakan ini meliputi prinsip khusus, dasar, konvensi, peraturan, dan praktik yang diterapkan oleh </w:t>
      </w:r>
      <w:proofErr w:type="gramStart"/>
      <w:r>
        <w:rPr>
          <w:rFonts w:ascii="Tahoma" w:hAnsi="Tahoma" w:cs="Tahoma"/>
          <w:sz w:val="24"/>
          <w:szCs w:val="24"/>
        </w:rPr>
        <w:t>p[</w:t>
      </w:r>
      <w:proofErr w:type="gramEnd"/>
      <w:r>
        <w:rPr>
          <w:rFonts w:ascii="Tahoma" w:hAnsi="Tahoma" w:cs="Tahoma"/>
          <w:sz w:val="24"/>
          <w:szCs w:val="24"/>
        </w:rPr>
        <w:t xml:space="preserve">erusahaan dalam penyusunan dan penyajian informasi keuangan. </w:t>
      </w:r>
    </w:p>
    <w:p w:rsidR="00E56357" w:rsidRDefault="00E56357" w:rsidP="00E56357"/>
    <w:p w:rsidR="00711D4A" w:rsidRDefault="00711D4A" w:rsidP="009F02D9">
      <w:pPr>
        <w:spacing w:line="360" w:lineRule="auto"/>
        <w:jc w:val="both"/>
        <w:rPr>
          <w:rFonts w:ascii="Tahoma" w:hAnsi="Tahoma" w:cs="Tahoma"/>
          <w:sz w:val="24"/>
        </w:rPr>
      </w:pPr>
      <w:r w:rsidRPr="00AD7C71">
        <w:rPr>
          <w:rFonts w:ascii="Tahoma" w:hAnsi="Tahoma" w:cs="Tahoma"/>
          <w:b/>
          <w:sz w:val="24"/>
        </w:rPr>
        <w:t xml:space="preserve">Contoh </w:t>
      </w:r>
    </w:p>
    <w:p w:rsidR="002C191D" w:rsidRPr="009F02D9" w:rsidRDefault="002C191D" w:rsidP="00A169C6">
      <w:pPr>
        <w:pStyle w:val="ListParagraph"/>
        <w:numPr>
          <w:ilvl w:val="0"/>
          <w:numId w:val="103"/>
        </w:numPr>
        <w:spacing w:line="360" w:lineRule="auto"/>
        <w:ind w:hanging="720"/>
        <w:jc w:val="both"/>
        <w:rPr>
          <w:rFonts w:ascii="Tahoma" w:hAnsi="Tahoma" w:cs="Tahoma"/>
          <w:sz w:val="24"/>
        </w:rPr>
      </w:pPr>
      <w:proofErr w:type="gramStart"/>
      <w:r w:rsidRPr="009F02D9">
        <w:rPr>
          <w:rFonts w:ascii="Tahoma" w:hAnsi="Tahoma" w:cs="Tahoma"/>
          <w:sz w:val="24"/>
        </w:rPr>
        <w:t>Apa</w:t>
      </w:r>
      <w:proofErr w:type="gramEnd"/>
      <w:r w:rsidRPr="009F02D9">
        <w:rPr>
          <w:rFonts w:ascii="Tahoma" w:hAnsi="Tahoma" w:cs="Tahoma"/>
          <w:sz w:val="24"/>
        </w:rPr>
        <w:t xml:space="preserve"> saja kegunaan dari neraca? </w:t>
      </w:r>
    </w:p>
    <w:p w:rsidR="002C191D" w:rsidRPr="002C191D" w:rsidRDefault="002C191D" w:rsidP="009F02D9">
      <w:pPr>
        <w:spacing w:line="360" w:lineRule="auto"/>
        <w:ind w:left="720"/>
        <w:jc w:val="both"/>
        <w:rPr>
          <w:rFonts w:ascii="Tahoma" w:hAnsi="Tahoma" w:cs="Tahoma"/>
          <w:sz w:val="24"/>
        </w:rPr>
      </w:pPr>
      <w:r w:rsidRPr="002C191D">
        <w:rPr>
          <w:rFonts w:ascii="Tahoma" w:hAnsi="Tahoma" w:cs="Tahoma"/>
          <w:sz w:val="24"/>
        </w:rPr>
        <w:t xml:space="preserve">Jawab: </w:t>
      </w:r>
    </w:p>
    <w:p w:rsidR="002C191D" w:rsidRPr="002C191D" w:rsidRDefault="002C191D" w:rsidP="009F02D9">
      <w:pPr>
        <w:spacing w:line="360" w:lineRule="auto"/>
        <w:ind w:left="720"/>
        <w:jc w:val="both"/>
        <w:rPr>
          <w:rFonts w:ascii="Tahoma" w:hAnsi="Tahoma" w:cs="Tahoma"/>
          <w:sz w:val="24"/>
        </w:rPr>
      </w:pPr>
      <w:r w:rsidRPr="002C191D">
        <w:rPr>
          <w:rFonts w:ascii="Tahoma" w:hAnsi="Tahoma" w:cs="Tahoma"/>
          <w:sz w:val="24"/>
        </w:rPr>
        <w:t xml:space="preserve">Kegunaan Neraca antara </w:t>
      </w:r>
      <w:proofErr w:type="gramStart"/>
      <w:r w:rsidRPr="002C191D">
        <w:rPr>
          <w:rFonts w:ascii="Tahoma" w:hAnsi="Tahoma" w:cs="Tahoma"/>
          <w:sz w:val="24"/>
        </w:rPr>
        <w:t>lain</w:t>
      </w:r>
      <w:proofErr w:type="gramEnd"/>
      <w:r w:rsidRPr="002C191D">
        <w:rPr>
          <w:rFonts w:ascii="Tahoma" w:hAnsi="Tahoma" w:cs="Tahoma"/>
          <w:sz w:val="24"/>
        </w:rPr>
        <w:t xml:space="preserve"> sebagai berikut. </w:t>
      </w:r>
    </w:p>
    <w:p w:rsidR="002C191D" w:rsidRPr="009F02D9" w:rsidRDefault="002C191D" w:rsidP="00A169C6">
      <w:pPr>
        <w:pStyle w:val="ListParagraph"/>
        <w:numPr>
          <w:ilvl w:val="1"/>
          <w:numId w:val="104"/>
        </w:numPr>
        <w:spacing w:line="360" w:lineRule="auto"/>
        <w:ind w:left="1080"/>
        <w:jc w:val="both"/>
        <w:rPr>
          <w:rFonts w:ascii="Tahoma" w:hAnsi="Tahoma" w:cs="Tahoma"/>
          <w:sz w:val="24"/>
        </w:rPr>
      </w:pPr>
      <w:r w:rsidRPr="009F02D9">
        <w:rPr>
          <w:rFonts w:ascii="Tahoma" w:hAnsi="Tahoma" w:cs="Tahoma"/>
          <w:sz w:val="24"/>
        </w:rPr>
        <w:t xml:space="preserve">Menghitung laju keuntungan </w:t>
      </w:r>
    </w:p>
    <w:p w:rsidR="002C191D" w:rsidRPr="009F02D9" w:rsidRDefault="002C191D" w:rsidP="00A169C6">
      <w:pPr>
        <w:pStyle w:val="ListParagraph"/>
        <w:numPr>
          <w:ilvl w:val="1"/>
          <w:numId w:val="104"/>
        </w:numPr>
        <w:spacing w:line="360" w:lineRule="auto"/>
        <w:ind w:left="1080"/>
        <w:jc w:val="both"/>
        <w:rPr>
          <w:rFonts w:ascii="Tahoma" w:hAnsi="Tahoma" w:cs="Tahoma"/>
          <w:sz w:val="24"/>
        </w:rPr>
      </w:pPr>
      <w:r w:rsidRPr="009F02D9">
        <w:rPr>
          <w:rFonts w:ascii="Tahoma" w:hAnsi="Tahoma" w:cs="Tahoma"/>
          <w:sz w:val="24"/>
        </w:rPr>
        <w:t xml:space="preserve">Mengevaluasi struktur modal </w:t>
      </w:r>
    </w:p>
    <w:p w:rsidR="002C191D" w:rsidRPr="009F02D9" w:rsidRDefault="002C191D" w:rsidP="00A169C6">
      <w:pPr>
        <w:pStyle w:val="ListParagraph"/>
        <w:numPr>
          <w:ilvl w:val="1"/>
          <w:numId w:val="104"/>
        </w:numPr>
        <w:spacing w:line="360" w:lineRule="auto"/>
        <w:ind w:left="1080"/>
        <w:jc w:val="both"/>
        <w:rPr>
          <w:rFonts w:ascii="Tahoma" w:hAnsi="Tahoma" w:cs="Tahoma"/>
          <w:sz w:val="24"/>
        </w:rPr>
      </w:pPr>
      <w:r w:rsidRPr="009F02D9">
        <w:rPr>
          <w:rFonts w:ascii="Tahoma" w:hAnsi="Tahoma" w:cs="Tahoma"/>
          <w:sz w:val="24"/>
        </w:rPr>
        <w:t xml:space="preserve">Menaksir resiko dan arus kas di masa mendatang </w:t>
      </w:r>
    </w:p>
    <w:p w:rsidR="002C191D" w:rsidRPr="009F02D9" w:rsidRDefault="002C191D" w:rsidP="00A169C6">
      <w:pPr>
        <w:pStyle w:val="ListParagraph"/>
        <w:numPr>
          <w:ilvl w:val="1"/>
          <w:numId w:val="104"/>
        </w:numPr>
        <w:spacing w:line="360" w:lineRule="auto"/>
        <w:ind w:left="1080"/>
        <w:jc w:val="both"/>
        <w:rPr>
          <w:rFonts w:ascii="Tahoma" w:hAnsi="Tahoma" w:cs="Tahoma"/>
          <w:sz w:val="24"/>
        </w:rPr>
      </w:pPr>
      <w:r w:rsidRPr="009F02D9">
        <w:rPr>
          <w:rFonts w:ascii="Tahoma" w:hAnsi="Tahoma" w:cs="Tahoma"/>
          <w:sz w:val="24"/>
        </w:rPr>
        <w:t xml:space="preserve">Menganalisis likuiditas, solvensi, dan fleksibilitas keuangan perusahaan </w:t>
      </w:r>
    </w:p>
    <w:p w:rsidR="002C191D" w:rsidRPr="002C191D" w:rsidRDefault="002C191D" w:rsidP="009F02D9">
      <w:pPr>
        <w:spacing w:line="360" w:lineRule="auto"/>
        <w:jc w:val="both"/>
        <w:rPr>
          <w:rFonts w:ascii="Tahoma" w:hAnsi="Tahoma" w:cs="Tahoma"/>
          <w:sz w:val="24"/>
        </w:rPr>
      </w:pPr>
      <w:r w:rsidRPr="002C191D">
        <w:rPr>
          <w:rFonts w:ascii="Tahoma" w:hAnsi="Tahoma" w:cs="Tahoma"/>
          <w:sz w:val="24"/>
        </w:rPr>
        <w:t xml:space="preserve"> </w:t>
      </w:r>
    </w:p>
    <w:p w:rsidR="002C191D" w:rsidRPr="009F02D9" w:rsidRDefault="002C191D" w:rsidP="00A169C6">
      <w:pPr>
        <w:pStyle w:val="ListParagraph"/>
        <w:numPr>
          <w:ilvl w:val="0"/>
          <w:numId w:val="103"/>
        </w:numPr>
        <w:spacing w:line="360" w:lineRule="auto"/>
        <w:ind w:hanging="720"/>
        <w:jc w:val="both"/>
        <w:rPr>
          <w:rFonts w:ascii="Tahoma" w:hAnsi="Tahoma" w:cs="Tahoma"/>
          <w:sz w:val="24"/>
        </w:rPr>
      </w:pPr>
      <w:r w:rsidRPr="009F02D9">
        <w:rPr>
          <w:rFonts w:ascii="Tahoma" w:hAnsi="Tahoma" w:cs="Tahoma"/>
          <w:sz w:val="24"/>
        </w:rPr>
        <w:t xml:space="preserve">Sebut dan jelaskan beberapa keterbatasan dari neraca! </w:t>
      </w:r>
    </w:p>
    <w:p w:rsidR="002C191D" w:rsidRPr="002C191D" w:rsidRDefault="002C191D" w:rsidP="009F02D9">
      <w:pPr>
        <w:spacing w:line="360" w:lineRule="auto"/>
        <w:ind w:left="720"/>
        <w:jc w:val="both"/>
        <w:rPr>
          <w:rFonts w:ascii="Tahoma" w:hAnsi="Tahoma" w:cs="Tahoma"/>
          <w:sz w:val="24"/>
        </w:rPr>
      </w:pPr>
      <w:r w:rsidRPr="002C191D">
        <w:rPr>
          <w:rFonts w:ascii="Tahoma" w:hAnsi="Tahoma" w:cs="Tahoma"/>
          <w:sz w:val="24"/>
        </w:rPr>
        <w:t xml:space="preserve">Jawab: </w:t>
      </w:r>
    </w:p>
    <w:p w:rsidR="002C191D" w:rsidRPr="002C191D" w:rsidRDefault="002C191D" w:rsidP="009F02D9">
      <w:pPr>
        <w:spacing w:line="360" w:lineRule="auto"/>
        <w:ind w:left="720"/>
        <w:jc w:val="both"/>
        <w:rPr>
          <w:rFonts w:ascii="Tahoma" w:hAnsi="Tahoma" w:cs="Tahoma"/>
          <w:sz w:val="24"/>
        </w:rPr>
      </w:pPr>
      <w:r w:rsidRPr="002C191D">
        <w:rPr>
          <w:rFonts w:ascii="Tahoma" w:hAnsi="Tahoma" w:cs="Tahoma"/>
          <w:sz w:val="24"/>
        </w:rPr>
        <w:t xml:space="preserve">Keterbatasan yang dimiliki neraca antara </w:t>
      </w:r>
      <w:proofErr w:type="gramStart"/>
      <w:r w:rsidRPr="002C191D">
        <w:rPr>
          <w:rFonts w:ascii="Tahoma" w:hAnsi="Tahoma" w:cs="Tahoma"/>
          <w:sz w:val="24"/>
        </w:rPr>
        <w:t>lain</w:t>
      </w:r>
      <w:proofErr w:type="gramEnd"/>
      <w:r w:rsidRPr="002C191D">
        <w:rPr>
          <w:rFonts w:ascii="Tahoma" w:hAnsi="Tahoma" w:cs="Tahoma"/>
          <w:sz w:val="24"/>
        </w:rPr>
        <w:t xml:space="preserve"> sebagai berikut. </w:t>
      </w:r>
    </w:p>
    <w:p w:rsidR="002C191D" w:rsidRPr="009F02D9" w:rsidRDefault="002C191D" w:rsidP="00A169C6">
      <w:pPr>
        <w:pStyle w:val="ListParagraph"/>
        <w:numPr>
          <w:ilvl w:val="1"/>
          <w:numId w:val="105"/>
        </w:numPr>
        <w:spacing w:line="360" w:lineRule="auto"/>
        <w:ind w:left="1080"/>
        <w:jc w:val="both"/>
        <w:rPr>
          <w:rFonts w:ascii="Tahoma" w:hAnsi="Tahoma" w:cs="Tahoma"/>
          <w:sz w:val="24"/>
        </w:rPr>
      </w:pPr>
      <w:r w:rsidRPr="009F02D9">
        <w:rPr>
          <w:rFonts w:ascii="Tahoma" w:hAnsi="Tahoma" w:cs="Tahoma"/>
          <w:sz w:val="24"/>
        </w:rPr>
        <w:t xml:space="preserve">Sebagian besar aktiva dan kewajiban dicatat pada biaya historis </w:t>
      </w:r>
    </w:p>
    <w:p w:rsidR="002C191D" w:rsidRPr="009F02D9" w:rsidRDefault="002C191D" w:rsidP="009F02D9">
      <w:pPr>
        <w:spacing w:line="360" w:lineRule="auto"/>
        <w:ind w:left="1080"/>
        <w:jc w:val="both"/>
        <w:rPr>
          <w:rFonts w:ascii="Tahoma" w:hAnsi="Tahoma" w:cs="Tahoma"/>
          <w:sz w:val="24"/>
        </w:rPr>
      </w:pPr>
      <w:r w:rsidRPr="009F02D9">
        <w:rPr>
          <w:rFonts w:ascii="Tahoma" w:hAnsi="Tahoma" w:cs="Tahoma"/>
          <w:sz w:val="24"/>
        </w:rPr>
        <w:t xml:space="preserve">Akibatnya, informasi-informasi keuangan yang dilaporkan di dalam neraca </w:t>
      </w:r>
      <w:proofErr w:type="gramStart"/>
      <w:r w:rsidRPr="009F02D9">
        <w:rPr>
          <w:rFonts w:ascii="Tahoma" w:hAnsi="Tahoma" w:cs="Tahoma"/>
          <w:sz w:val="24"/>
        </w:rPr>
        <w:t>mempunyai  reliabilitas</w:t>
      </w:r>
      <w:proofErr w:type="gramEnd"/>
      <w:r w:rsidRPr="009F02D9">
        <w:rPr>
          <w:rFonts w:ascii="Tahoma" w:hAnsi="Tahoma" w:cs="Tahoma"/>
          <w:sz w:val="24"/>
        </w:rPr>
        <w:t xml:space="preserve"> tinggi, namun juga mendapat kecaman sebab nilai wajar yang ada saat ini dan lebih relevan justru malah  tidak dilaporkan. </w:t>
      </w:r>
    </w:p>
    <w:p w:rsidR="002C191D" w:rsidRPr="009F02D9" w:rsidRDefault="002C191D" w:rsidP="00A169C6">
      <w:pPr>
        <w:pStyle w:val="ListParagraph"/>
        <w:numPr>
          <w:ilvl w:val="1"/>
          <w:numId w:val="105"/>
        </w:numPr>
        <w:spacing w:line="360" w:lineRule="auto"/>
        <w:ind w:left="1080"/>
        <w:jc w:val="both"/>
        <w:rPr>
          <w:rFonts w:ascii="Tahoma" w:hAnsi="Tahoma" w:cs="Tahoma"/>
          <w:sz w:val="24"/>
        </w:rPr>
      </w:pPr>
      <w:r w:rsidRPr="009F02D9">
        <w:rPr>
          <w:rFonts w:ascii="Tahoma" w:hAnsi="Tahoma" w:cs="Tahoma"/>
          <w:sz w:val="24"/>
        </w:rPr>
        <w:t xml:space="preserve">Mengunakan pertimbangan dan estimasi </w:t>
      </w:r>
    </w:p>
    <w:p w:rsidR="002C191D" w:rsidRPr="009F02D9" w:rsidRDefault="002C191D" w:rsidP="009F02D9">
      <w:pPr>
        <w:spacing w:line="360" w:lineRule="auto"/>
        <w:ind w:left="1080"/>
        <w:jc w:val="both"/>
        <w:rPr>
          <w:rFonts w:ascii="Tahoma" w:hAnsi="Tahoma" w:cs="Tahoma"/>
          <w:sz w:val="24"/>
        </w:rPr>
      </w:pPr>
      <w:r w:rsidRPr="009F02D9">
        <w:rPr>
          <w:rFonts w:ascii="Tahoma" w:hAnsi="Tahoma" w:cs="Tahoma"/>
          <w:sz w:val="24"/>
        </w:rPr>
        <w:t xml:space="preserve">Pertimbangan  serta  estimasi  atau  perkiraan  harus  dimanfaatkan  dalam menentukan  setiap  pos  yang  kemudian  dilaporkan  ke  dalam  neraca perusahaan. </w:t>
      </w:r>
    </w:p>
    <w:p w:rsidR="002C191D" w:rsidRPr="009F02D9" w:rsidRDefault="002C191D" w:rsidP="00A169C6">
      <w:pPr>
        <w:pStyle w:val="ListParagraph"/>
        <w:numPr>
          <w:ilvl w:val="1"/>
          <w:numId w:val="105"/>
        </w:numPr>
        <w:spacing w:line="360" w:lineRule="auto"/>
        <w:ind w:left="1080"/>
        <w:jc w:val="both"/>
        <w:rPr>
          <w:rFonts w:ascii="Tahoma" w:hAnsi="Tahoma" w:cs="Tahoma"/>
          <w:sz w:val="24"/>
        </w:rPr>
      </w:pPr>
      <w:r w:rsidRPr="009F02D9">
        <w:rPr>
          <w:rFonts w:ascii="Tahoma" w:hAnsi="Tahoma" w:cs="Tahoma"/>
          <w:sz w:val="24"/>
        </w:rPr>
        <w:t xml:space="preserve">Beberapa pos dari nilai keuangan diabaikan </w:t>
      </w:r>
    </w:p>
    <w:p w:rsidR="002C191D" w:rsidRDefault="002C191D" w:rsidP="009F02D9">
      <w:pPr>
        <w:spacing w:line="360" w:lineRule="auto"/>
        <w:ind w:left="1080"/>
        <w:jc w:val="both"/>
        <w:rPr>
          <w:rFonts w:ascii="Tahoma" w:hAnsi="Tahoma" w:cs="Tahoma"/>
          <w:sz w:val="24"/>
        </w:rPr>
      </w:pPr>
      <w:r w:rsidRPr="009F02D9">
        <w:rPr>
          <w:rFonts w:ascii="Tahoma" w:hAnsi="Tahoma" w:cs="Tahoma"/>
          <w:sz w:val="24"/>
        </w:rPr>
        <w:lastRenderedPageBreak/>
        <w:t>Neraca  perlu  mengabaikan  beberapa  pos  yang  merupakan  suatu  nilai keuangan  di  dalam  suatu  perusahaan,  tetapi  nilai  tersebut  tidak  dapat dicatat secara objektif oleh perusahaan.</w:t>
      </w:r>
    </w:p>
    <w:p w:rsidR="005F632D" w:rsidRPr="009F02D9" w:rsidRDefault="005F632D" w:rsidP="009F02D9">
      <w:pPr>
        <w:spacing w:line="360" w:lineRule="auto"/>
        <w:ind w:left="1080"/>
        <w:jc w:val="both"/>
        <w:rPr>
          <w:rFonts w:ascii="Tahoma" w:hAnsi="Tahoma" w:cs="Tahoma"/>
          <w:sz w:val="24"/>
        </w:rPr>
      </w:pPr>
    </w:p>
    <w:p w:rsidR="002C191D" w:rsidRPr="009F02D9" w:rsidRDefault="002C191D" w:rsidP="00A169C6">
      <w:pPr>
        <w:pStyle w:val="ListParagraph"/>
        <w:numPr>
          <w:ilvl w:val="0"/>
          <w:numId w:val="103"/>
        </w:numPr>
        <w:spacing w:line="360" w:lineRule="auto"/>
        <w:ind w:hanging="720"/>
        <w:jc w:val="both"/>
        <w:rPr>
          <w:rFonts w:ascii="Tahoma" w:hAnsi="Tahoma" w:cs="Tahoma"/>
          <w:sz w:val="24"/>
        </w:rPr>
      </w:pPr>
      <w:r w:rsidRPr="009F02D9">
        <w:rPr>
          <w:rFonts w:ascii="Tahoma" w:hAnsi="Tahoma" w:cs="Tahoma"/>
          <w:sz w:val="24"/>
        </w:rPr>
        <w:t xml:space="preserve">Sebut dan jelaskan unsur-unsur dalam neraca! </w:t>
      </w:r>
    </w:p>
    <w:p w:rsidR="002C191D" w:rsidRPr="002C191D" w:rsidRDefault="002C191D" w:rsidP="009F02D9">
      <w:pPr>
        <w:spacing w:line="360" w:lineRule="auto"/>
        <w:ind w:left="720"/>
        <w:jc w:val="both"/>
        <w:rPr>
          <w:rFonts w:ascii="Tahoma" w:hAnsi="Tahoma" w:cs="Tahoma"/>
          <w:sz w:val="24"/>
        </w:rPr>
      </w:pPr>
      <w:r w:rsidRPr="002C191D">
        <w:rPr>
          <w:rFonts w:ascii="Tahoma" w:hAnsi="Tahoma" w:cs="Tahoma"/>
          <w:sz w:val="24"/>
        </w:rPr>
        <w:t xml:space="preserve">Jawab: </w:t>
      </w:r>
    </w:p>
    <w:p w:rsidR="002C191D" w:rsidRPr="009F02D9" w:rsidRDefault="002C191D" w:rsidP="00A169C6">
      <w:pPr>
        <w:pStyle w:val="ListParagraph"/>
        <w:numPr>
          <w:ilvl w:val="0"/>
          <w:numId w:val="106"/>
        </w:numPr>
        <w:spacing w:line="360" w:lineRule="auto"/>
        <w:ind w:left="1080"/>
        <w:jc w:val="both"/>
        <w:rPr>
          <w:rFonts w:ascii="Tahoma" w:hAnsi="Tahoma" w:cs="Tahoma"/>
          <w:sz w:val="24"/>
        </w:rPr>
      </w:pPr>
      <w:r w:rsidRPr="009F02D9">
        <w:rPr>
          <w:rFonts w:ascii="Tahoma" w:hAnsi="Tahoma" w:cs="Tahoma"/>
          <w:sz w:val="24"/>
        </w:rPr>
        <w:t xml:space="preserve">Aktiva </w:t>
      </w:r>
    </w:p>
    <w:p w:rsidR="002C191D" w:rsidRDefault="002C191D" w:rsidP="009F02D9">
      <w:pPr>
        <w:spacing w:line="360" w:lineRule="auto"/>
        <w:ind w:left="1080"/>
        <w:jc w:val="both"/>
        <w:rPr>
          <w:rFonts w:ascii="Tahoma" w:hAnsi="Tahoma" w:cs="Tahoma"/>
          <w:sz w:val="24"/>
        </w:rPr>
      </w:pPr>
      <w:r w:rsidRPr="002C191D">
        <w:rPr>
          <w:rFonts w:ascii="Tahoma" w:hAnsi="Tahoma" w:cs="Tahoma"/>
          <w:sz w:val="24"/>
        </w:rPr>
        <w:t>Sumber  daya  yang  dikelola  oleh  perusahaan  yang  berasal  dari  transaksi masa  lalu  dan  dari  dari  sumber  daya  tersebut  perusahaan  mengharapkan keuntungan.</w:t>
      </w:r>
    </w:p>
    <w:p w:rsidR="002C191D" w:rsidRPr="009F02D9" w:rsidRDefault="002C191D" w:rsidP="00A169C6">
      <w:pPr>
        <w:pStyle w:val="ListParagraph"/>
        <w:numPr>
          <w:ilvl w:val="0"/>
          <w:numId w:val="106"/>
        </w:numPr>
        <w:spacing w:line="360" w:lineRule="auto"/>
        <w:ind w:left="1080"/>
        <w:jc w:val="both"/>
        <w:rPr>
          <w:rFonts w:ascii="Tahoma" w:hAnsi="Tahoma" w:cs="Tahoma"/>
          <w:sz w:val="24"/>
        </w:rPr>
      </w:pPr>
      <w:r w:rsidRPr="009F02D9">
        <w:rPr>
          <w:rFonts w:ascii="Tahoma" w:hAnsi="Tahoma" w:cs="Tahoma"/>
          <w:sz w:val="24"/>
        </w:rPr>
        <w:t xml:space="preserve">Kewajiban </w:t>
      </w:r>
    </w:p>
    <w:p w:rsidR="002C191D" w:rsidRPr="002C191D" w:rsidRDefault="002C191D" w:rsidP="009F02D9">
      <w:pPr>
        <w:spacing w:line="360" w:lineRule="auto"/>
        <w:ind w:left="1080"/>
        <w:jc w:val="both"/>
        <w:rPr>
          <w:rFonts w:ascii="Tahoma" w:hAnsi="Tahoma" w:cs="Tahoma"/>
          <w:sz w:val="24"/>
        </w:rPr>
      </w:pPr>
      <w:r w:rsidRPr="002C191D">
        <w:rPr>
          <w:rFonts w:ascii="Tahoma" w:hAnsi="Tahoma" w:cs="Tahoma"/>
          <w:sz w:val="24"/>
        </w:rPr>
        <w:t xml:space="preserve">Menampilkan kewajiban dari </w:t>
      </w:r>
      <w:proofErr w:type="gramStart"/>
      <w:r w:rsidRPr="002C191D">
        <w:rPr>
          <w:rFonts w:ascii="Tahoma" w:hAnsi="Tahoma" w:cs="Tahoma"/>
          <w:sz w:val="24"/>
        </w:rPr>
        <w:t>entitas  yang</w:t>
      </w:r>
      <w:proofErr w:type="gramEnd"/>
      <w:r w:rsidRPr="002C191D">
        <w:rPr>
          <w:rFonts w:ascii="Tahoma" w:hAnsi="Tahoma" w:cs="Tahoma"/>
          <w:sz w:val="24"/>
        </w:rPr>
        <w:t xml:space="preserve"> timbul dari kejadian masa lalu, dan akan ada arus kas yang keluar untuk membayarnya. </w:t>
      </w:r>
    </w:p>
    <w:p w:rsidR="002C191D" w:rsidRPr="009F02D9" w:rsidRDefault="002C191D" w:rsidP="00A169C6">
      <w:pPr>
        <w:pStyle w:val="ListParagraph"/>
        <w:numPr>
          <w:ilvl w:val="0"/>
          <w:numId w:val="106"/>
        </w:numPr>
        <w:spacing w:line="360" w:lineRule="auto"/>
        <w:ind w:left="1080"/>
        <w:jc w:val="both"/>
        <w:rPr>
          <w:rFonts w:ascii="Tahoma" w:hAnsi="Tahoma" w:cs="Tahoma"/>
          <w:sz w:val="24"/>
        </w:rPr>
      </w:pPr>
      <w:r w:rsidRPr="009F02D9">
        <w:rPr>
          <w:rFonts w:ascii="Tahoma" w:hAnsi="Tahoma" w:cs="Tahoma"/>
          <w:sz w:val="24"/>
        </w:rPr>
        <w:t xml:space="preserve">Ekuitas </w:t>
      </w:r>
    </w:p>
    <w:p w:rsidR="002C191D" w:rsidRDefault="002C191D" w:rsidP="009F02D9">
      <w:pPr>
        <w:spacing w:line="360" w:lineRule="auto"/>
        <w:ind w:left="1080"/>
        <w:jc w:val="both"/>
        <w:rPr>
          <w:rFonts w:ascii="Tahoma" w:hAnsi="Tahoma" w:cs="Tahoma"/>
          <w:sz w:val="24"/>
        </w:rPr>
      </w:pPr>
      <w:proofErr w:type="gramStart"/>
      <w:r w:rsidRPr="002C191D">
        <w:rPr>
          <w:rFonts w:ascii="Tahoma" w:hAnsi="Tahoma" w:cs="Tahoma"/>
          <w:sz w:val="24"/>
        </w:rPr>
        <w:t>Merupakan hasil dari semua aktiva dikurangi dengan semua kewajiban.</w:t>
      </w:r>
      <w:proofErr w:type="gramEnd"/>
    </w:p>
    <w:p w:rsidR="002C191D" w:rsidRDefault="002C191D" w:rsidP="009F02D9">
      <w:pPr>
        <w:spacing w:line="360" w:lineRule="auto"/>
        <w:jc w:val="both"/>
        <w:rPr>
          <w:rFonts w:ascii="Tahoma" w:hAnsi="Tahoma" w:cs="Tahoma"/>
          <w:sz w:val="24"/>
        </w:rPr>
      </w:pPr>
    </w:p>
    <w:p w:rsidR="00295804" w:rsidRDefault="00295804" w:rsidP="009F02D9">
      <w:pPr>
        <w:spacing w:line="360" w:lineRule="auto"/>
        <w:jc w:val="both"/>
        <w:rPr>
          <w:rFonts w:ascii="Tahoma" w:hAnsi="Tahoma" w:cs="Tahoma"/>
          <w:b/>
          <w:sz w:val="24"/>
          <w:szCs w:val="24"/>
        </w:rPr>
      </w:pPr>
      <w:r w:rsidRPr="00E7386E">
        <w:rPr>
          <w:rFonts w:ascii="Tahoma" w:hAnsi="Tahoma" w:cs="Tahoma"/>
          <w:b/>
          <w:sz w:val="24"/>
          <w:szCs w:val="24"/>
          <w:lang w:val="id-ID"/>
        </w:rPr>
        <w:t>Rangkuman</w:t>
      </w:r>
    </w:p>
    <w:p w:rsidR="002327BF" w:rsidRPr="00344597" w:rsidRDefault="002327BF" w:rsidP="002327BF">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Laporan  posisi  keuangan  </w:t>
      </w:r>
      <w:r w:rsidRPr="0083038A">
        <w:rPr>
          <w:rFonts w:ascii="Tahoma" w:hAnsi="Tahoma" w:cs="Tahoma"/>
          <w:i/>
          <w:sz w:val="24"/>
          <w:szCs w:val="24"/>
        </w:rPr>
        <w:t>(Statement  of  Financial  Position)</w:t>
      </w:r>
      <w:r>
        <w:rPr>
          <w:rFonts w:ascii="Tahoma" w:hAnsi="Tahoma" w:cs="Tahoma"/>
          <w:sz w:val="24"/>
          <w:szCs w:val="24"/>
        </w:rPr>
        <w:t xml:space="preserve">  m</w:t>
      </w:r>
      <w:r w:rsidRPr="00344597">
        <w:rPr>
          <w:rFonts w:ascii="Tahoma" w:hAnsi="Tahoma" w:cs="Tahoma"/>
          <w:sz w:val="24"/>
          <w:szCs w:val="24"/>
        </w:rPr>
        <w:t>erupakan pelapor atas aset, kewajiban, dan ekuitas pemilik dari perusahaan bisnis pada</w:t>
      </w:r>
      <w:r>
        <w:rPr>
          <w:rFonts w:ascii="Tahoma" w:hAnsi="Tahoma" w:cs="Tahoma"/>
          <w:sz w:val="24"/>
          <w:szCs w:val="24"/>
        </w:rPr>
        <w:t xml:space="preserve"> tanggal yang telah ditentukan, m</w:t>
      </w:r>
      <w:r w:rsidRPr="00344597">
        <w:rPr>
          <w:rFonts w:ascii="Tahoma" w:hAnsi="Tahoma" w:cs="Tahoma"/>
          <w:sz w:val="24"/>
          <w:szCs w:val="24"/>
        </w:rPr>
        <w:t>erupakan  penyedia  informasi  tentang  sifat  maupun  jumlah  dari  investasi  di dalam  sumber  daya  yang  dimiliki  oleh  perusahaan,  suatu  kewajiban  pada kreditor,  serta  ekuitas  pemilik  di  dalam    suatu  sumber  daya  bersih</w:t>
      </w:r>
      <w:r>
        <w:rPr>
          <w:rFonts w:ascii="Tahoma" w:hAnsi="Tahoma" w:cs="Tahoma"/>
          <w:sz w:val="24"/>
          <w:szCs w:val="24"/>
        </w:rPr>
        <w:t xml:space="preserve">  yang dimiliki oleh perusahaan, m</w:t>
      </w:r>
      <w:r w:rsidRPr="00344597">
        <w:rPr>
          <w:rFonts w:ascii="Tahoma" w:hAnsi="Tahoma" w:cs="Tahoma"/>
          <w:sz w:val="24"/>
          <w:szCs w:val="24"/>
        </w:rPr>
        <w:t xml:space="preserve">embantu perusahaan dalam melakukan prediksi jumlah, waktu, serta adanya ketidakpastian terhadap arus kas di masa yang akan datang. </w:t>
      </w:r>
    </w:p>
    <w:p w:rsidR="002327BF" w:rsidRDefault="002327BF" w:rsidP="002327BF">
      <w:pPr>
        <w:pStyle w:val="ListParagraph"/>
        <w:widowControl/>
        <w:autoSpaceDE/>
        <w:autoSpaceDN/>
        <w:spacing w:line="360" w:lineRule="auto"/>
        <w:ind w:firstLine="720"/>
        <w:jc w:val="both"/>
        <w:rPr>
          <w:rFonts w:ascii="Tahoma" w:hAnsi="Tahoma" w:cs="Tahoma"/>
          <w:sz w:val="24"/>
          <w:szCs w:val="24"/>
        </w:rPr>
      </w:pPr>
      <w:proofErr w:type="gramStart"/>
      <w:r w:rsidRPr="00F945B8">
        <w:rPr>
          <w:rFonts w:ascii="Tahoma" w:hAnsi="Tahoma" w:cs="Tahoma"/>
          <w:sz w:val="24"/>
          <w:szCs w:val="24"/>
        </w:rPr>
        <w:t xml:space="preserve">Kegunaan Neraca antara lain </w:t>
      </w:r>
      <w:r>
        <w:rPr>
          <w:rFonts w:ascii="Tahoma" w:hAnsi="Tahoma" w:cs="Tahoma"/>
          <w:sz w:val="24"/>
          <w:szCs w:val="24"/>
        </w:rPr>
        <w:t>menghitung laju keuntungan, mengevaluasi struktur modal, m</w:t>
      </w:r>
      <w:r w:rsidRPr="00F945B8">
        <w:rPr>
          <w:rFonts w:ascii="Tahoma" w:hAnsi="Tahoma" w:cs="Tahoma"/>
          <w:sz w:val="24"/>
          <w:szCs w:val="24"/>
        </w:rPr>
        <w:t>enaksir resiko</w:t>
      </w:r>
      <w:r>
        <w:rPr>
          <w:rFonts w:ascii="Tahoma" w:hAnsi="Tahoma" w:cs="Tahoma"/>
          <w:sz w:val="24"/>
          <w:szCs w:val="24"/>
        </w:rPr>
        <w:t xml:space="preserve"> dan arus kas di masa mendatang, m</w:t>
      </w:r>
      <w:r w:rsidRPr="00F945B8">
        <w:rPr>
          <w:rFonts w:ascii="Tahoma" w:hAnsi="Tahoma" w:cs="Tahoma"/>
          <w:sz w:val="24"/>
          <w:szCs w:val="24"/>
        </w:rPr>
        <w:t xml:space="preserve">enganalisis likuiditas, solvensi, dan fleksibilitas </w:t>
      </w:r>
      <w:r>
        <w:rPr>
          <w:rFonts w:ascii="Tahoma" w:hAnsi="Tahoma" w:cs="Tahoma"/>
          <w:sz w:val="24"/>
          <w:szCs w:val="24"/>
        </w:rPr>
        <w:t>keuangan perusahaan.</w:t>
      </w:r>
      <w:proofErr w:type="gramEnd"/>
      <w:r>
        <w:rPr>
          <w:rFonts w:ascii="Tahoma" w:hAnsi="Tahoma" w:cs="Tahoma"/>
          <w:sz w:val="24"/>
          <w:szCs w:val="24"/>
        </w:rPr>
        <w:t xml:space="preserve"> </w:t>
      </w:r>
      <w:proofErr w:type="gramStart"/>
      <w:r w:rsidRPr="00F17C9E">
        <w:rPr>
          <w:rFonts w:ascii="Tahoma" w:hAnsi="Tahoma" w:cs="Tahoma"/>
          <w:sz w:val="24"/>
          <w:szCs w:val="24"/>
        </w:rPr>
        <w:t xml:space="preserve">Neraca memiliki beberapa keterbatasan, diantaranya adalah </w:t>
      </w:r>
      <w:r>
        <w:rPr>
          <w:rFonts w:ascii="Tahoma" w:hAnsi="Tahoma" w:cs="Tahoma"/>
          <w:sz w:val="24"/>
          <w:szCs w:val="24"/>
        </w:rPr>
        <w:t>s</w:t>
      </w:r>
      <w:r w:rsidRPr="00F945B8">
        <w:rPr>
          <w:rFonts w:ascii="Tahoma" w:hAnsi="Tahoma" w:cs="Tahoma"/>
          <w:sz w:val="24"/>
          <w:szCs w:val="24"/>
        </w:rPr>
        <w:t>ebagian besar aktiva dan kewaji</w:t>
      </w:r>
      <w:r>
        <w:rPr>
          <w:rFonts w:ascii="Tahoma" w:hAnsi="Tahoma" w:cs="Tahoma"/>
          <w:sz w:val="24"/>
          <w:szCs w:val="24"/>
        </w:rPr>
        <w:t>ban dicatat pada biaya historis, m</w:t>
      </w:r>
      <w:r w:rsidRPr="00F17C9E">
        <w:rPr>
          <w:rFonts w:ascii="Tahoma" w:hAnsi="Tahoma" w:cs="Tahoma"/>
          <w:sz w:val="24"/>
          <w:szCs w:val="24"/>
        </w:rPr>
        <w:t>engu</w:t>
      </w:r>
      <w:r>
        <w:rPr>
          <w:rFonts w:ascii="Tahoma" w:hAnsi="Tahoma" w:cs="Tahoma"/>
          <w:sz w:val="24"/>
          <w:szCs w:val="24"/>
        </w:rPr>
        <w:t>nakan pertimbangan dan estimasi, b</w:t>
      </w:r>
      <w:r w:rsidRPr="00F945B8">
        <w:rPr>
          <w:rFonts w:ascii="Tahoma" w:hAnsi="Tahoma" w:cs="Tahoma"/>
          <w:sz w:val="24"/>
          <w:szCs w:val="24"/>
        </w:rPr>
        <w:t>eberapa po</w:t>
      </w:r>
      <w:r>
        <w:rPr>
          <w:rFonts w:ascii="Tahoma" w:hAnsi="Tahoma" w:cs="Tahoma"/>
          <w:sz w:val="24"/>
          <w:szCs w:val="24"/>
        </w:rPr>
        <w:t>s dari nilai keuangan diabaikan.</w:t>
      </w:r>
      <w:proofErr w:type="gramEnd"/>
      <w:r>
        <w:rPr>
          <w:rFonts w:ascii="Tahoma" w:hAnsi="Tahoma" w:cs="Tahoma"/>
          <w:sz w:val="24"/>
          <w:szCs w:val="24"/>
        </w:rPr>
        <w:t xml:space="preserve"> Unsur-unsur dalam Neraca adalah aset, k</w:t>
      </w:r>
      <w:r w:rsidRPr="00F945B8">
        <w:rPr>
          <w:rFonts w:ascii="Tahoma" w:hAnsi="Tahoma" w:cs="Tahoma"/>
          <w:sz w:val="24"/>
          <w:szCs w:val="24"/>
        </w:rPr>
        <w:t>ewajiban</w:t>
      </w:r>
      <w:proofErr w:type="gramStart"/>
      <w:r>
        <w:rPr>
          <w:rFonts w:ascii="Tahoma" w:hAnsi="Tahoma" w:cs="Tahoma"/>
          <w:sz w:val="24"/>
          <w:szCs w:val="24"/>
        </w:rPr>
        <w:t xml:space="preserve">, </w:t>
      </w:r>
      <w:r w:rsidRPr="00F945B8">
        <w:rPr>
          <w:rFonts w:ascii="Tahoma" w:hAnsi="Tahoma" w:cs="Tahoma"/>
          <w:sz w:val="24"/>
          <w:szCs w:val="24"/>
        </w:rPr>
        <w:t xml:space="preserve"> </w:t>
      </w:r>
      <w:r>
        <w:rPr>
          <w:rFonts w:ascii="Tahoma" w:hAnsi="Tahoma" w:cs="Tahoma"/>
          <w:sz w:val="24"/>
          <w:szCs w:val="24"/>
        </w:rPr>
        <w:t>ekuitas</w:t>
      </w:r>
      <w:proofErr w:type="gramEnd"/>
      <w:r>
        <w:rPr>
          <w:rFonts w:ascii="Tahoma" w:hAnsi="Tahoma" w:cs="Tahoma"/>
          <w:sz w:val="24"/>
          <w:szCs w:val="24"/>
        </w:rPr>
        <w:t xml:space="preserve">. Dimana </w:t>
      </w:r>
      <w:proofErr w:type="gramStart"/>
      <w:r>
        <w:rPr>
          <w:rFonts w:ascii="Tahoma" w:hAnsi="Tahoma" w:cs="Tahoma"/>
          <w:sz w:val="24"/>
          <w:szCs w:val="24"/>
        </w:rPr>
        <w:t xml:space="preserve">format </w:t>
      </w:r>
      <w:r w:rsidRPr="00E57B3C">
        <w:rPr>
          <w:rFonts w:ascii="Tahoma" w:hAnsi="Tahoma" w:cs="Tahoma"/>
          <w:sz w:val="24"/>
          <w:szCs w:val="24"/>
        </w:rPr>
        <w:t xml:space="preserve"> Neraca</w:t>
      </w:r>
      <w:proofErr w:type="gramEnd"/>
      <w:r>
        <w:rPr>
          <w:rFonts w:ascii="Tahoma" w:hAnsi="Tahoma" w:cs="Tahoma"/>
          <w:sz w:val="24"/>
          <w:szCs w:val="24"/>
        </w:rPr>
        <w:t xml:space="preserve"> dapat disusun dalam tiga bentuk yang lazim dikenal, yaitu : </w:t>
      </w:r>
      <w:r>
        <w:rPr>
          <w:rFonts w:ascii="Tahoma" w:hAnsi="Tahoma" w:cs="Tahoma"/>
          <w:sz w:val="24"/>
          <w:szCs w:val="24"/>
        </w:rPr>
        <w:lastRenderedPageBreak/>
        <w:t xml:space="preserve">bentuk skontro </w:t>
      </w:r>
      <w:r w:rsidRPr="003570D9">
        <w:rPr>
          <w:rFonts w:ascii="Tahoma" w:hAnsi="Tahoma" w:cs="Tahoma"/>
          <w:i/>
          <w:sz w:val="24"/>
          <w:szCs w:val="24"/>
        </w:rPr>
        <w:t>(Account Form)</w:t>
      </w:r>
      <w:r>
        <w:rPr>
          <w:rFonts w:ascii="Tahoma" w:hAnsi="Tahoma" w:cs="Tahoma"/>
          <w:i/>
          <w:sz w:val="24"/>
          <w:szCs w:val="24"/>
        </w:rPr>
        <w:t xml:space="preserve">, </w:t>
      </w:r>
      <w:r w:rsidRPr="00F17C9E">
        <w:rPr>
          <w:rFonts w:ascii="Tahoma" w:hAnsi="Tahoma" w:cs="Tahoma"/>
          <w:sz w:val="24"/>
          <w:szCs w:val="24"/>
        </w:rPr>
        <w:t>b</w:t>
      </w:r>
      <w:r>
        <w:rPr>
          <w:rFonts w:ascii="Tahoma" w:hAnsi="Tahoma" w:cs="Tahoma"/>
          <w:sz w:val="24"/>
          <w:szCs w:val="24"/>
        </w:rPr>
        <w:t xml:space="preserve">entuk vertikal </w:t>
      </w:r>
      <w:r w:rsidRPr="003570D9">
        <w:rPr>
          <w:rFonts w:ascii="Tahoma" w:hAnsi="Tahoma" w:cs="Tahoma"/>
          <w:i/>
          <w:sz w:val="24"/>
          <w:szCs w:val="24"/>
        </w:rPr>
        <w:t>(Report Form)</w:t>
      </w:r>
      <w:r>
        <w:rPr>
          <w:rFonts w:ascii="Tahoma" w:hAnsi="Tahoma" w:cs="Tahoma"/>
          <w:i/>
          <w:sz w:val="24"/>
          <w:szCs w:val="24"/>
        </w:rPr>
        <w:t xml:space="preserve">, </w:t>
      </w:r>
      <w:r w:rsidRPr="00F17C9E">
        <w:rPr>
          <w:rFonts w:ascii="Tahoma" w:hAnsi="Tahoma" w:cs="Tahoma"/>
          <w:sz w:val="24"/>
          <w:szCs w:val="24"/>
        </w:rPr>
        <w:t>be</w:t>
      </w:r>
      <w:r>
        <w:rPr>
          <w:rFonts w:ascii="Tahoma" w:hAnsi="Tahoma" w:cs="Tahoma"/>
          <w:sz w:val="24"/>
          <w:szCs w:val="24"/>
        </w:rPr>
        <w:t>ntuk neraca yang disesuaikan dengan kedudukan atau posisi keuangan suatu perusahaan.</w:t>
      </w:r>
    </w:p>
    <w:p w:rsidR="002327BF" w:rsidRDefault="002327BF" w:rsidP="002327BF">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Tujuan  utama  adanya  laporan  arus  kas  yaitu  sebagai  wadah  dalam  penyediaan informasi  yang  relevan  tentang  penerimaan  maupun  pembayaran  kas  pada  suatu perusahaan selama periode tertentu.  </w:t>
      </w:r>
    </w:p>
    <w:p w:rsidR="002327BF" w:rsidRPr="00F945B8" w:rsidRDefault="002327BF" w:rsidP="002327BF">
      <w:pPr>
        <w:pStyle w:val="ListParagraph"/>
        <w:widowControl/>
        <w:autoSpaceDE/>
        <w:autoSpaceDN/>
        <w:spacing w:line="360" w:lineRule="auto"/>
        <w:ind w:firstLine="720"/>
        <w:jc w:val="both"/>
        <w:rPr>
          <w:rFonts w:ascii="Tahoma" w:hAnsi="Tahoma" w:cs="Tahoma"/>
          <w:sz w:val="24"/>
          <w:szCs w:val="24"/>
        </w:rPr>
      </w:pPr>
      <w:r w:rsidRPr="00F945B8">
        <w:rPr>
          <w:rFonts w:ascii="Tahoma" w:hAnsi="Tahoma" w:cs="Tahoma"/>
          <w:sz w:val="24"/>
          <w:szCs w:val="24"/>
        </w:rPr>
        <w:t xml:space="preserve">Informasi  yang  digunakan  dalam  rangka  pembuatan  laporan  arus  kas  umumnya sumbernya  berasal  dari:  (1)  neraca  komparatif  perusahaan,  (2)  laporan  laba-rugi pada  tahun  sebelumnya,  serta  (3)  data  transaksi  yang  terpilih.  </w:t>
      </w:r>
      <w:proofErr w:type="gramStart"/>
      <w:r w:rsidRPr="00F945B8">
        <w:rPr>
          <w:rFonts w:ascii="Tahoma" w:hAnsi="Tahoma" w:cs="Tahoma"/>
          <w:sz w:val="24"/>
          <w:szCs w:val="24"/>
        </w:rPr>
        <w:t>IFRS memerlukan seperengkat laporan keuangan yang penuh yang d</w:t>
      </w:r>
      <w:r>
        <w:rPr>
          <w:rFonts w:ascii="Tahoma" w:hAnsi="Tahoma" w:cs="Tahoma"/>
          <w:sz w:val="24"/>
          <w:szCs w:val="24"/>
        </w:rPr>
        <w:t xml:space="preserve">isajikan tahunan yang meliputi </w:t>
      </w:r>
      <w:r w:rsidRPr="00F945B8">
        <w:rPr>
          <w:rFonts w:ascii="Tahoma" w:hAnsi="Tahoma" w:cs="Tahoma"/>
          <w:sz w:val="24"/>
          <w:szCs w:val="24"/>
        </w:rPr>
        <w:t>Laporan pos</w:t>
      </w:r>
      <w:r>
        <w:rPr>
          <w:rFonts w:ascii="Tahoma" w:hAnsi="Tahoma" w:cs="Tahoma"/>
          <w:sz w:val="24"/>
          <w:szCs w:val="24"/>
        </w:rPr>
        <w:t xml:space="preserve">isi keuangan pada akhir periode, </w:t>
      </w:r>
      <w:r w:rsidRPr="00F945B8">
        <w:rPr>
          <w:rFonts w:ascii="Tahoma" w:hAnsi="Tahoma" w:cs="Tahoma"/>
          <w:sz w:val="24"/>
          <w:szCs w:val="24"/>
        </w:rPr>
        <w:t>Laporan pendapatan komprehensif</w:t>
      </w:r>
      <w:r>
        <w:rPr>
          <w:rFonts w:ascii="Tahoma" w:hAnsi="Tahoma" w:cs="Tahoma"/>
          <w:sz w:val="24"/>
          <w:szCs w:val="24"/>
        </w:rPr>
        <w:t xml:space="preserve">, </w:t>
      </w:r>
      <w:r w:rsidRPr="00F945B8">
        <w:rPr>
          <w:rFonts w:ascii="Tahoma" w:hAnsi="Tahoma" w:cs="Tahoma"/>
          <w:sz w:val="24"/>
          <w:szCs w:val="24"/>
        </w:rPr>
        <w:t>Laporan perubahan ekuitas</w:t>
      </w:r>
      <w:r>
        <w:rPr>
          <w:rFonts w:ascii="Tahoma" w:hAnsi="Tahoma" w:cs="Tahoma"/>
          <w:sz w:val="24"/>
          <w:szCs w:val="24"/>
        </w:rPr>
        <w:t xml:space="preserve">, </w:t>
      </w:r>
      <w:r w:rsidRPr="00F945B8">
        <w:rPr>
          <w:rFonts w:ascii="Tahoma" w:hAnsi="Tahoma" w:cs="Tahoma"/>
          <w:sz w:val="24"/>
          <w:szCs w:val="24"/>
        </w:rPr>
        <w:t xml:space="preserve">Laporan arus kas </w:t>
      </w:r>
      <w:r>
        <w:rPr>
          <w:rFonts w:ascii="Tahoma" w:hAnsi="Tahoma" w:cs="Tahoma"/>
          <w:sz w:val="24"/>
          <w:szCs w:val="24"/>
        </w:rPr>
        <w:t xml:space="preserve">dan </w:t>
      </w:r>
      <w:r w:rsidRPr="00F945B8">
        <w:rPr>
          <w:rFonts w:ascii="Tahoma" w:hAnsi="Tahoma" w:cs="Tahoma"/>
          <w:sz w:val="24"/>
          <w:szCs w:val="24"/>
        </w:rPr>
        <w:t xml:space="preserve">Catatan </w:t>
      </w:r>
      <w:r>
        <w:rPr>
          <w:rFonts w:ascii="Tahoma" w:hAnsi="Tahoma" w:cs="Tahoma"/>
          <w:sz w:val="24"/>
          <w:szCs w:val="24"/>
        </w:rPr>
        <w:t>atas laporan keuangan.</w:t>
      </w:r>
      <w:proofErr w:type="gramEnd"/>
    </w:p>
    <w:p w:rsidR="002327BF" w:rsidRPr="00F945B8" w:rsidRDefault="002327BF" w:rsidP="002327BF">
      <w:pPr>
        <w:pStyle w:val="ListParagraph"/>
        <w:widowControl/>
        <w:autoSpaceDE/>
        <w:autoSpaceDN/>
        <w:spacing w:line="360" w:lineRule="auto"/>
        <w:ind w:left="1642"/>
        <w:jc w:val="both"/>
        <w:rPr>
          <w:rFonts w:ascii="Tahoma" w:hAnsi="Tahoma" w:cs="Tahoma"/>
          <w:sz w:val="24"/>
          <w:szCs w:val="24"/>
        </w:rPr>
      </w:pPr>
      <w:r w:rsidRPr="00F945B8">
        <w:rPr>
          <w:rFonts w:ascii="Tahoma" w:hAnsi="Tahoma" w:cs="Tahoma"/>
          <w:sz w:val="24"/>
          <w:szCs w:val="24"/>
        </w:rPr>
        <w:t xml:space="preserve"> </w:t>
      </w:r>
    </w:p>
    <w:p w:rsidR="009B5411" w:rsidRDefault="009B5411" w:rsidP="009F02D9">
      <w:pPr>
        <w:spacing w:line="360" w:lineRule="auto"/>
        <w:jc w:val="both"/>
        <w:rPr>
          <w:rFonts w:ascii="Tahoma" w:hAnsi="Tahoma" w:cs="Tahoma"/>
          <w:b/>
          <w:sz w:val="24"/>
        </w:rPr>
      </w:pPr>
      <w:r w:rsidRPr="00E7386E">
        <w:rPr>
          <w:rFonts w:ascii="Tahoma" w:hAnsi="Tahoma" w:cs="Tahoma"/>
          <w:b/>
          <w:sz w:val="24"/>
        </w:rPr>
        <w:t>Latihan</w:t>
      </w:r>
    </w:p>
    <w:p w:rsidR="009B2FBC" w:rsidRPr="009B2FBC" w:rsidRDefault="009B2FBC" w:rsidP="009F02D9">
      <w:pPr>
        <w:spacing w:line="360" w:lineRule="auto"/>
        <w:jc w:val="both"/>
        <w:rPr>
          <w:rFonts w:ascii="Tahoma" w:hAnsi="Tahoma" w:cs="Tahoma"/>
          <w:sz w:val="24"/>
          <w:lang w:val="id-ID"/>
        </w:rPr>
      </w:pPr>
      <w:r w:rsidRPr="009B2FBC">
        <w:rPr>
          <w:rFonts w:ascii="Tahoma" w:hAnsi="Tahoma" w:cs="Tahoma"/>
          <w:sz w:val="24"/>
        </w:rPr>
        <w:t>Soal 1</w:t>
      </w:r>
    </w:p>
    <w:p w:rsidR="00E56357" w:rsidRDefault="0017459E" w:rsidP="00A47AE0">
      <w:pPr>
        <w:spacing w:line="360" w:lineRule="auto"/>
        <w:jc w:val="both"/>
        <w:rPr>
          <w:rFonts w:ascii="Tahoma" w:hAnsi="Tahoma" w:cs="Tahoma"/>
          <w:sz w:val="24"/>
          <w:szCs w:val="24"/>
        </w:rPr>
      </w:pPr>
      <w:r>
        <w:rPr>
          <w:rFonts w:ascii="Tahoma" w:hAnsi="Tahoma" w:cs="Tahoma"/>
          <w:noProof/>
          <w:sz w:val="24"/>
          <w:szCs w:val="24"/>
        </w:rPr>
        <w:drawing>
          <wp:inline distT="0" distB="0" distL="0" distR="0">
            <wp:extent cx="5732145" cy="4557696"/>
            <wp:effectExtent l="19050" t="0" r="1905" b="0"/>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srcRect/>
                    <a:stretch>
                      <a:fillRect/>
                    </a:stretch>
                  </pic:blipFill>
                  <pic:spPr bwMode="auto">
                    <a:xfrm>
                      <a:off x="0" y="0"/>
                      <a:ext cx="5732145" cy="4557696"/>
                    </a:xfrm>
                    <a:prstGeom prst="rect">
                      <a:avLst/>
                    </a:prstGeom>
                    <a:noFill/>
                    <a:ln w="9525">
                      <a:noFill/>
                      <a:miter lim="800000"/>
                      <a:headEnd/>
                      <a:tailEnd/>
                    </a:ln>
                  </pic:spPr>
                </pic:pic>
              </a:graphicData>
            </a:graphic>
          </wp:inline>
        </w:drawing>
      </w:r>
    </w:p>
    <w:p w:rsidR="0017459E" w:rsidRDefault="0017459E" w:rsidP="00A47AE0">
      <w:pPr>
        <w:spacing w:line="360" w:lineRule="auto"/>
        <w:jc w:val="both"/>
        <w:rPr>
          <w:rFonts w:ascii="Tahoma" w:hAnsi="Tahoma" w:cs="Tahoma"/>
          <w:sz w:val="24"/>
          <w:szCs w:val="24"/>
        </w:rPr>
      </w:pPr>
      <w:r>
        <w:rPr>
          <w:rFonts w:ascii="Tahoma" w:hAnsi="Tahoma" w:cs="Tahoma"/>
          <w:noProof/>
          <w:sz w:val="24"/>
          <w:szCs w:val="24"/>
        </w:rPr>
        <w:lastRenderedPageBreak/>
        <w:drawing>
          <wp:inline distT="0" distB="0" distL="0" distR="0">
            <wp:extent cx="5731086" cy="3732028"/>
            <wp:effectExtent l="19050" t="0" r="2964" b="0"/>
            <wp:docPr id="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srcRect/>
                    <a:stretch>
                      <a:fillRect/>
                    </a:stretch>
                  </pic:blipFill>
                  <pic:spPr bwMode="auto">
                    <a:xfrm>
                      <a:off x="0" y="0"/>
                      <a:ext cx="5732145" cy="3732717"/>
                    </a:xfrm>
                    <a:prstGeom prst="rect">
                      <a:avLst/>
                    </a:prstGeom>
                    <a:noFill/>
                    <a:ln w="9525">
                      <a:noFill/>
                      <a:miter lim="800000"/>
                      <a:headEnd/>
                      <a:tailEnd/>
                    </a:ln>
                  </pic:spPr>
                </pic:pic>
              </a:graphicData>
            </a:graphic>
          </wp:inline>
        </w:drawing>
      </w:r>
    </w:p>
    <w:p w:rsidR="002C191D" w:rsidRDefault="002C191D" w:rsidP="00A47AE0">
      <w:pPr>
        <w:spacing w:line="360" w:lineRule="auto"/>
        <w:jc w:val="both"/>
        <w:rPr>
          <w:rFonts w:ascii="Tahoma" w:hAnsi="Tahoma" w:cs="Tahoma"/>
          <w:sz w:val="24"/>
          <w:szCs w:val="24"/>
        </w:rPr>
      </w:pPr>
      <w:r w:rsidRPr="002C191D">
        <w:rPr>
          <w:rFonts w:ascii="Tahoma" w:hAnsi="Tahoma" w:cs="Tahoma"/>
          <w:sz w:val="24"/>
          <w:szCs w:val="24"/>
        </w:rPr>
        <w:t>Berdasarkan laporan posisi keuangan di atas, hitunglah current rationya!</w:t>
      </w:r>
    </w:p>
    <w:p w:rsidR="005F632D" w:rsidRDefault="005F632D" w:rsidP="00A47AE0">
      <w:pPr>
        <w:spacing w:line="360" w:lineRule="auto"/>
        <w:jc w:val="both"/>
        <w:rPr>
          <w:rFonts w:ascii="Tahoma" w:hAnsi="Tahoma" w:cs="Tahoma"/>
          <w:sz w:val="24"/>
          <w:szCs w:val="24"/>
        </w:rPr>
      </w:pPr>
    </w:p>
    <w:p w:rsidR="009B2FBC" w:rsidRDefault="009B2FBC" w:rsidP="00A47AE0">
      <w:pPr>
        <w:spacing w:line="360" w:lineRule="auto"/>
        <w:jc w:val="both"/>
        <w:rPr>
          <w:rFonts w:ascii="Tahoma" w:hAnsi="Tahoma" w:cs="Tahoma"/>
          <w:sz w:val="24"/>
          <w:szCs w:val="24"/>
        </w:rPr>
      </w:pPr>
      <w:r>
        <w:rPr>
          <w:rFonts w:ascii="Tahoma" w:hAnsi="Tahoma" w:cs="Tahoma"/>
          <w:sz w:val="24"/>
          <w:szCs w:val="24"/>
        </w:rPr>
        <w:t>Soal 2</w:t>
      </w:r>
    </w:p>
    <w:p w:rsidR="002C191D" w:rsidRDefault="009B2FBC" w:rsidP="00A47AE0">
      <w:pPr>
        <w:spacing w:line="360" w:lineRule="auto"/>
        <w:jc w:val="both"/>
        <w:rPr>
          <w:rFonts w:ascii="Tahoma" w:hAnsi="Tahoma" w:cs="Tahoma"/>
          <w:sz w:val="24"/>
          <w:szCs w:val="24"/>
        </w:rPr>
      </w:pPr>
      <w:r>
        <w:rPr>
          <w:rFonts w:ascii="Tahoma" w:hAnsi="Tahoma" w:cs="Tahoma"/>
          <w:noProof/>
          <w:sz w:val="24"/>
          <w:szCs w:val="24"/>
        </w:rPr>
        <w:drawing>
          <wp:inline distT="0" distB="0" distL="0" distR="0">
            <wp:extent cx="5730725" cy="3710763"/>
            <wp:effectExtent l="19050" t="0" r="3325" b="0"/>
            <wp:docPr id="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a:srcRect/>
                    <a:stretch>
                      <a:fillRect/>
                    </a:stretch>
                  </pic:blipFill>
                  <pic:spPr bwMode="auto">
                    <a:xfrm>
                      <a:off x="0" y="0"/>
                      <a:ext cx="5732145" cy="3711683"/>
                    </a:xfrm>
                    <a:prstGeom prst="rect">
                      <a:avLst/>
                    </a:prstGeom>
                    <a:noFill/>
                    <a:ln w="9525">
                      <a:noFill/>
                      <a:miter lim="800000"/>
                      <a:headEnd/>
                      <a:tailEnd/>
                    </a:ln>
                  </pic:spPr>
                </pic:pic>
              </a:graphicData>
            </a:graphic>
          </wp:inline>
        </w:drawing>
      </w:r>
    </w:p>
    <w:p w:rsidR="00E56357" w:rsidRDefault="002C191D" w:rsidP="009B2FBC">
      <w:pPr>
        <w:spacing w:line="360" w:lineRule="auto"/>
        <w:jc w:val="both"/>
        <w:rPr>
          <w:rFonts w:ascii="Tahoma" w:hAnsi="Tahoma" w:cs="Tahoma"/>
          <w:sz w:val="24"/>
          <w:szCs w:val="24"/>
          <w:lang w:val="id-ID"/>
        </w:rPr>
      </w:pPr>
      <w:r w:rsidRPr="002C191D">
        <w:rPr>
          <w:rFonts w:ascii="Tahoma" w:hAnsi="Tahoma" w:cs="Tahoma"/>
          <w:sz w:val="24"/>
          <w:szCs w:val="24"/>
        </w:rPr>
        <w:t>Hitunglah profit margin berdasarkan laporan laba rugi di atas!</w:t>
      </w:r>
    </w:p>
    <w:sectPr w:rsidR="00E56357" w:rsidSect="00ED7EF0">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47C" w:rsidRDefault="0043447C" w:rsidP="001F7254">
      <w:r>
        <w:separator/>
      </w:r>
    </w:p>
  </w:endnote>
  <w:endnote w:type="continuationSeparator" w:id="1">
    <w:p w:rsidR="0043447C" w:rsidRDefault="0043447C" w:rsidP="001F7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1867"/>
      <w:docPartObj>
        <w:docPartGallery w:val="Page Numbers (Bottom of Page)"/>
        <w:docPartUnique/>
      </w:docPartObj>
    </w:sdtPr>
    <w:sdtContent>
      <w:p w:rsidR="00ED7EF0" w:rsidRDefault="00ED7EF0">
        <w:pPr>
          <w:pStyle w:val="Footer"/>
          <w:jc w:val="right"/>
        </w:pPr>
        <w:fldSimple w:instr=" PAGE   \* MERGEFORMAT ">
          <w:r>
            <w:rPr>
              <w:noProof/>
            </w:rPr>
            <w:t>21</w:t>
          </w:r>
        </w:fldSimple>
      </w:p>
    </w:sdtContent>
  </w:sdt>
  <w:p w:rsidR="007578EF" w:rsidRDefault="0075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47C" w:rsidRDefault="0043447C" w:rsidP="001F7254">
      <w:r>
        <w:separator/>
      </w:r>
    </w:p>
  </w:footnote>
  <w:footnote w:type="continuationSeparator" w:id="1">
    <w:p w:rsidR="0043447C" w:rsidRDefault="0043447C" w:rsidP="001F7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94270856"/>
    <w:lvl w:ilvl="0" w:tplc="55B0CE2E">
      <w:start w:val="1"/>
      <w:numFmt w:val="decimal"/>
      <w:lvlText w:val="%1."/>
      <w:lvlJc w:val="left"/>
      <w:pPr>
        <w:ind w:left="720" w:hanging="360"/>
      </w:pPr>
      <w:rPr>
        <w:rFonts w:ascii="Times New Roman" w:eastAsia="Times New Roman" w:hAnsi="Times New Roman" w:hint="default"/>
        <w:b w:val="0"/>
        <w:color w:val="000000"/>
      </w:rPr>
    </w:lvl>
    <w:lvl w:ilvl="1" w:tplc="531CCAB6">
      <w:start w:val="1"/>
      <w:numFmt w:val="decimal"/>
      <w:lvlText w:val="%2."/>
      <w:lvlJc w:val="left"/>
      <w:pPr>
        <w:ind w:left="1440" w:hanging="360"/>
      </w:pPr>
      <w:rPr>
        <w:rFonts w:ascii="Times New Roman" w:eastAsia="Times New Roman" w:hAnsi="Times New Roman" w:hint="default"/>
      </w:rPr>
    </w:lvl>
    <w:lvl w:ilvl="2" w:tplc="2EFA79D8">
      <w:start w:val="1"/>
      <w:numFmt w:val="decimal"/>
      <w:lvlText w:val="%3."/>
      <w:lvlJc w:val="left"/>
      <w:pPr>
        <w:ind w:left="2160" w:hanging="180"/>
      </w:pPr>
      <w:rPr>
        <w:rFonts w:ascii="Times New Roman" w:eastAsia="Times New Roman" w:hAnsi="Times New Roman" w:hint="default"/>
      </w:rPr>
    </w:lvl>
    <w:lvl w:ilvl="3" w:tplc="AEAA4C20">
      <w:start w:val="1"/>
      <w:numFmt w:val="decimal"/>
      <w:lvlText w:val="%4."/>
      <w:lvlJc w:val="left"/>
      <w:pPr>
        <w:ind w:left="2880" w:hanging="360"/>
      </w:pPr>
      <w:rPr>
        <w:rFonts w:ascii="Times New Roman" w:eastAsia="Times New Roman" w:hAnsi="Times New Roman" w:hint="default"/>
      </w:rPr>
    </w:lvl>
    <w:lvl w:ilvl="4" w:tplc="ED3CE03A">
      <w:start w:val="1"/>
      <w:numFmt w:val="decimal"/>
      <w:lvlText w:val="%5."/>
      <w:lvlJc w:val="left"/>
      <w:pPr>
        <w:ind w:left="3600" w:hanging="360"/>
      </w:pPr>
      <w:rPr>
        <w:rFonts w:ascii="Times New Roman" w:eastAsia="Times New Roman" w:hAnsi="Times New Roman" w:hint="default"/>
      </w:rPr>
    </w:lvl>
    <w:lvl w:ilvl="5" w:tplc="AE4AFDA6">
      <w:start w:val="1"/>
      <w:numFmt w:val="decimal"/>
      <w:lvlText w:val="%6."/>
      <w:lvlJc w:val="left"/>
      <w:pPr>
        <w:ind w:left="4320" w:hanging="180"/>
      </w:pPr>
      <w:rPr>
        <w:rFonts w:ascii="Times New Roman" w:eastAsia="Times New Roman" w:hAnsi="Times New Roman" w:hint="default"/>
      </w:rPr>
    </w:lvl>
    <w:lvl w:ilvl="6" w:tplc="6DFE1AA6">
      <w:start w:val="1"/>
      <w:numFmt w:val="decimal"/>
      <w:lvlText w:val="%7."/>
      <w:lvlJc w:val="left"/>
      <w:pPr>
        <w:ind w:left="5040" w:hanging="360"/>
      </w:pPr>
      <w:rPr>
        <w:rFonts w:ascii="Times New Roman" w:eastAsia="Times New Roman" w:hAnsi="Times New Roman" w:hint="default"/>
      </w:rPr>
    </w:lvl>
    <w:lvl w:ilvl="7" w:tplc="D09EB59E">
      <w:start w:val="1"/>
      <w:numFmt w:val="decimal"/>
      <w:lvlText w:val="%8."/>
      <w:lvlJc w:val="left"/>
      <w:pPr>
        <w:ind w:left="5760" w:hanging="360"/>
      </w:pPr>
      <w:rPr>
        <w:rFonts w:ascii="Times New Roman" w:eastAsia="Times New Roman" w:hAnsi="Times New Roman" w:hint="default"/>
      </w:rPr>
    </w:lvl>
    <w:lvl w:ilvl="8" w:tplc="0E0A1008">
      <w:start w:val="1"/>
      <w:numFmt w:val="decimal"/>
      <w:lvlText w:val="%9."/>
      <w:lvlJc w:val="left"/>
      <w:pPr>
        <w:ind w:left="6480" w:hanging="180"/>
      </w:pPr>
      <w:rPr>
        <w:rFonts w:ascii="Times New Roman" w:eastAsia="Times New Roman" w:hAnsi="Times New Roman" w:hint="default"/>
      </w:rPr>
    </w:lvl>
  </w:abstractNum>
  <w:abstractNum w:abstractNumId="1">
    <w:nsid w:val="001B46AA"/>
    <w:multiLevelType w:val="hybridMultilevel"/>
    <w:tmpl w:val="69BCDFB8"/>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
    <w:nsid w:val="01803B0C"/>
    <w:multiLevelType w:val="hybridMultilevel"/>
    <w:tmpl w:val="19FE93B8"/>
    <w:lvl w:ilvl="0" w:tplc="94588DE4">
      <w:start w:val="1"/>
      <w:numFmt w:val="decimal"/>
      <w:lvlText w:val="%1."/>
      <w:lvlJc w:val="left"/>
      <w:pPr>
        <w:ind w:left="1620" w:hanging="360"/>
      </w:pPr>
      <w:rPr>
        <w:rFonts w:ascii="Arial" w:hAnsi="Arial" w:cs="Arial" w:hint="default"/>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1AB2A79"/>
    <w:multiLevelType w:val="hybridMultilevel"/>
    <w:tmpl w:val="3A80A986"/>
    <w:lvl w:ilvl="0" w:tplc="8D8A6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619"/>
    <w:multiLevelType w:val="hybridMultilevel"/>
    <w:tmpl w:val="3FF05B5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7D05B2"/>
    <w:multiLevelType w:val="hybridMultilevel"/>
    <w:tmpl w:val="5BE4B96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3EF1237"/>
    <w:multiLevelType w:val="hybridMultilevel"/>
    <w:tmpl w:val="A0C64F74"/>
    <w:lvl w:ilvl="0" w:tplc="AC048A4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2A6090"/>
    <w:multiLevelType w:val="hybridMultilevel"/>
    <w:tmpl w:val="8DAA5614"/>
    <w:lvl w:ilvl="0" w:tplc="8996DDB0">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45604B9"/>
    <w:multiLevelType w:val="hybridMultilevel"/>
    <w:tmpl w:val="95C4161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4636963"/>
    <w:multiLevelType w:val="hybridMultilevel"/>
    <w:tmpl w:val="8BF0D7C0"/>
    <w:lvl w:ilvl="0" w:tplc="CC40408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47A6D30"/>
    <w:multiLevelType w:val="hybridMultilevel"/>
    <w:tmpl w:val="3438C648"/>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4A71A40"/>
    <w:multiLevelType w:val="hybridMultilevel"/>
    <w:tmpl w:val="14CAF424"/>
    <w:lvl w:ilvl="0" w:tplc="0EF8893A">
      <w:start w:val="1"/>
      <w:numFmt w:val="decimal"/>
      <w:lvlText w:val="11.%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59B3CCC"/>
    <w:multiLevelType w:val="hybridMultilevel"/>
    <w:tmpl w:val="1444CCD4"/>
    <w:lvl w:ilvl="0" w:tplc="D2E64F34">
      <w:start w:val="3"/>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684374E"/>
    <w:multiLevelType w:val="hybridMultilevel"/>
    <w:tmpl w:val="B798E2FC"/>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78A66EF"/>
    <w:multiLevelType w:val="hybridMultilevel"/>
    <w:tmpl w:val="2A8C9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7CB1E28"/>
    <w:multiLevelType w:val="hybridMultilevel"/>
    <w:tmpl w:val="C376F86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081E2700"/>
    <w:multiLevelType w:val="hybridMultilevel"/>
    <w:tmpl w:val="FAEE1EE0"/>
    <w:lvl w:ilvl="0" w:tplc="DB5020F0">
      <w:start w:val="1"/>
      <w:numFmt w:val="decimal"/>
      <w:lvlText w:val="7.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C768AF"/>
    <w:multiLevelType w:val="hybridMultilevel"/>
    <w:tmpl w:val="5B4E41DE"/>
    <w:lvl w:ilvl="0" w:tplc="0421000F">
      <w:start w:val="1"/>
      <w:numFmt w:val="decimal"/>
      <w:lvlText w:val="%1."/>
      <w:lvlJc w:val="left"/>
      <w:pPr>
        <w:ind w:left="811" w:hanging="360"/>
      </w:pPr>
    </w:lvl>
    <w:lvl w:ilvl="1" w:tplc="FF447816">
      <w:start w:val="1"/>
      <w:numFmt w:val="decimal"/>
      <w:lvlText w:val="1.%2."/>
      <w:lvlJc w:val="left"/>
      <w:pPr>
        <w:ind w:left="1531" w:hanging="360"/>
      </w:pPr>
      <w:rPr>
        <w:rFonts w:hint="default"/>
      </w:r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8">
    <w:nsid w:val="09BD43FA"/>
    <w:multiLevelType w:val="hybridMultilevel"/>
    <w:tmpl w:val="FC3E9372"/>
    <w:lvl w:ilvl="0" w:tplc="27E850B8">
      <w:start w:val="3"/>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D326F2"/>
    <w:multiLevelType w:val="hybridMultilevel"/>
    <w:tmpl w:val="A64C5482"/>
    <w:lvl w:ilvl="0" w:tplc="332A428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074BC4"/>
    <w:multiLevelType w:val="hybridMultilevel"/>
    <w:tmpl w:val="A71A256A"/>
    <w:lvl w:ilvl="0" w:tplc="8AB4B404">
      <w:start w:val="1"/>
      <w:numFmt w:val="decimal"/>
      <w:lvlText w:val="10.%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9C1096"/>
    <w:multiLevelType w:val="hybridMultilevel"/>
    <w:tmpl w:val="EF8EE1A4"/>
    <w:lvl w:ilvl="0" w:tplc="81FC1856">
      <w:start w:val="1"/>
      <w:numFmt w:val="decimal"/>
      <w:lvlText w:val="9.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BD05FA6"/>
    <w:multiLevelType w:val="multilevel"/>
    <w:tmpl w:val="3FF896E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0BE20D79"/>
    <w:multiLevelType w:val="hybridMultilevel"/>
    <w:tmpl w:val="1A8CDE16"/>
    <w:lvl w:ilvl="0" w:tplc="46CA089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E510F9"/>
    <w:multiLevelType w:val="hybridMultilevel"/>
    <w:tmpl w:val="8532710E"/>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C1C4C7F"/>
    <w:multiLevelType w:val="hybridMultilevel"/>
    <w:tmpl w:val="E8DCCBC6"/>
    <w:lvl w:ilvl="0" w:tplc="DD825DE0">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6823EB"/>
    <w:multiLevelType w:val="hybridMultilevel"/>
    <w:tmpl w:val="10D0764A"/>
    <w:lvl w:ilvl="0" w:tplc="EAF09C84">
      <w:start w:val="1"/>
      <w:numFmt w:val="decimal"/>
      <w:lvlText w:val="7.%1"/>
      <w:lvlJc w:val="left"/>
      <w:pPr>
        <w:ind w:left="720" w:hanging="360"/>
      </w:pPr>
      <w:rPr>
        <w:rFonts w:ascii="Tahoma" w:hAnsi="Tahoma"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DAC35EC"/>
    <w:multiLevelType w:val="hybridMultilevel"/>
    <w:tmpl w:val="6A1667D8"/>
    <w:lvl w:ilvl="0" w:tplc="C6BA8754">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DA16D7"/>
    <w:multiLevelType w:val="multilevel"/>
    <w:tmpl w:val="C1602066"/>
    <w:lvl w:ilvl="0">
      <w:start w:val="1"/>
      <w:numFmt w:val="decimal"/>
      <w:lvlText w:val="%1."/>
      <w:lvlJc w:val="left"/>
      <w:pPr>
        <w:ind w:left="1571" w:hanging="360"/>
      </w:pPr>
      <w:rPr>
        <w:rFonts w:hint="default"/>
      </w:rPr>
    </w:lvl>
    <w:lvl w:ilvl="1">
      <w:start w:val="2"/>
      <w:numFmt w:val="decimal"/>
      <w:isLgl/>
      <w:lvlText w:val="%1.%2"/>
      <w:lvlJc w:val="left"/>
      <w:pPr>
        <w:ind w:left="1931"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651" w:hanging="144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371" w:hanging="2160"/>
      </w:pPr>
      <w:rPr>
        <w:rFonts w:hint="default"/>
      </w:rPr>
    </w:lvl>
    <w:lvl w:ilvl="8">
      <w:start w:val="1"/>
      <w:numFmt w:val="decimal"/>
      <w:isLgl/>
      <w:lvlText w:val="%1.%2.%3.%4.%5.%6.%7.%8.%9"/>
      <w:lvlJc w:val="left"/>
      <w:pPr>
        <w:ind w:left="3371" w:hanging="2160"/>
      </w:pPr>
      <w:rPr>
        <w:rFonts w:hint="default"/>
      </w:rPr>
    </w:lvl>
  </w:abstractNum>
  <w:abstractNum w:abstractNumId="29">
    <w:nsid w:val="0EA73E18"/>
    <w:multiLevelType w:val="hybridMultilevel"/>
    <w:tmpl w:val="C3ECD2C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0F001C8E"/>
    <w:multiLevelType w:val="hybridMultilevel"/>
    <w:tmpl w:val="4A2CE840"/>
    <w:lvl w:ilvl="0" w:tplc="91307F94">
      <w:start w:val="1"/>
      <w:numFmt w:val="decimal"/>
      <w:lvlText w:val="%1."/>
      <w:lvlJc w:val="left"/>
      <w:pPr>
        <w:ind w:left="1571" w:hanging="360"/>
      </w:pPr>
      <w:rPr>
        <w:rFonts w:ascii="Arial" w:hAnsi="Arial" w:cs="Arial" w:hint="default"/>
        <w:b/>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0F333D11"/>
    <w:multiLevelType w:val="hybridMultilevel"/>
    <w:tmpl w:val="AA980696"/>
    <w:lvl w:ilvl="0" w:tplc="9D58E9D8">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12A73624"/>
    <w:multiLevelType w:val="hybridMultilevel"/>
    <w:tmpl w:val="07B88F4C"/>
    <w:lvl w:ilvl="0" w:tplc="1F460B7C">
      <w:start w:val="1"/>
      <w:numFmt w:val="decimal"/>
      <w:lvlText w:val="6.%1."/>
      <w:lvlJc w:val="left"/>
      <w:pPr>
        <w:ind w:left="1520" w:hanging="360"/>
      </w:pPr>
      <w:rPr>
        <w:rFonts w:hint="default"/>
      </w:rPr>
    </w:lvl>
    <w:lvl w:ilvl="1" w:tplc="F4D2ACBA">
      <w:start w:val="1"/>
      <w:numFmt w:val="decimal"/>
      <w:lvlText w:val="5.%2."/>
      <w:lvlJc w:val="left"/>
      <w:pPr>
        <w:ind w:left="2240" w:hanging="360"/>
      </w:pPr>
      <w:rPr>
        <w:rFonts w:hint="default"/>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33">
    <w:nsid w:val="12BC68B3"/>
    <w:multiLevelType w:val="hybridMultilevel"/>
    <w:tmpl w:val="A6D8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34734E8"/>
    <w:multiLevelType w:val="hybridMultilevel"/>
    <w:tmpl w:val="35D48E32"/>
    <w:lvl w:ilvl="0" w:tplc="0409000F">
      <w:start w:val="1"/>
      <w:numFmt w:val="decimal"/>
      <w:lvlText w:val="%1."/>
      <w:lvlJc w:val="left"/>
      <w:pPr>
        <w:ind w:left="1287" w:hanging="360"/>
      </w:pPr>
    </w:lvl>
    <w:lvl w:ilvl="1" w:tplc="BB6E1C1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139A2FAB"/>
    <w:multiLevelType w:val="hybridMultilevel"/>
    <w:tmpl w:val="F9F00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3AB408E"/>
    <w:multiLevelType w:val="hybridMultilevel"/>
    <w:tmpl w:val="2E2EE234"/>
    <w:lvl w:ilvl="0" w:tplc="10E450AC">
      <w:start w:val="1"/>
      <w:numFmt w:val="decimal"/>
      <w:lvlText w:val="14.%1."/>
      <w:lvlJc w:val="left"/>
      <w:pPr>
        <w:ind w:left="2160" w:hanging="360"/>
      </w:pPr>
      <w:rPr>
        <w:rFonts w:hint="default"/>
      </w:rPr>
    </w:lvl>
    <w:lvl w:ilvl="1" w:tplc="771CEE10">
      <w:start w:val="1"/>
      <w:numFmt w:val="decimal"/>
      <w:lvlText w:val="%2."/>
      <w:lvlJc w:val="left"/>
      <w:pPr>
        <w:ind w:left="2340" w:hanging="360"/>
      </w:pPr>
      <w:rPr>
        <w:rFonts w:hint="default"/>
      </w:r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7">
    <w:nsid w:val="13D32AD3"/>
    <w:multiLevelType w:val="multilevel"/>
    <w:tmpl w:val="5272464E"/>
    <w:lvl w:ilvl="0">
      <w:start w:val="1"/>
      <w:numFmt w:val="decimal"/>
      <w:lvlText w:val="%1."/>
      <w:lvlJc w:val="left"/>
      <w:pPr>
        <w:tabs>
          <w:tab w:val="num" w:pos="720"/>
        </w:tabs>
        <w:ind w:left="720" w:hanging="360"/>
      </w:pPr>
      <w:rPr>
        <w:rFonts w:ascii="Arial" w:hAnsi="Arial" w:cs="Arial"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48B5FBF"/>
    <w:multiLevelType w:val="hybridMultilevel"/>
    <w:tmpl w:val="F282110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5AE616E"/>
    <w:multiLevelType w:val="hybridMultilevel"/>
    <w:tmpl w:val="F5D0D66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15D42C7E"/>
    <w:multiLevelType w:val="hybridMultilevel"/>
    <w:tmpl w:val="D5687308"/>
    <w:lvl w:ilvl="0" w:tplc="010ECEFA">
      <w:start w:val="1"/>
      <w:numFmt w:val="decimal"/>
      <w:lvlText w:val="7.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2E2051"/>
    <w:multiLevelType w:val="hybridMultilevel"/>
    <w:tmpl w:val="CB54DDF2"/>
    <w:lvl w:ilvl="0" w:tplc="9B64D97A">
      <w:start w:val="1"/>
      <w:numFmt w:val="decimal"/>
      <w:lvlText w:val="%1."/>
      <w:lvlJc w:val="left"/>
      <w:pPr>
        <w:ind w:left="1507" w:hanging="360"/>
      </w:pPr>
      <w:rPr>
        <w:rFonts w:hint="default"/>
        <w:b w:val="0"/>
        <w:i w:val="0"/>
      </w:rPr>
    </w:lvl>
    <w:lvl w:ilvl="1" w:tplc="4DEE0552">
      <w:start w:val="1"/>
      <w:numFmt w:val="decimal"/>
      <w:lvlText w:val="%2."/>
      <w:lvlJc w:val="left"/>
      <w:pPr>
        <w:ind w:left="2227" w:hanging="360"/>
      </w:pPr>
      <w:rPr>
        <w:rFonts w:hint="default"/>
        <w:b w:val="0"/>
        <w:i w:val="0"/>
      </w:r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42">
    <w:nsid w:val="167B14D7"/>
    <w:multiLevelType w:val="hybridMultilevel"/>
    <w:tmpl w:val="B7FE27B4"/>
    <w:lvl w:ilvl="0" w:tplc="694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72638D7"/>
    <w:multiLevelType w:val="multilevel"/>
    <w:tmpl w:val="D8DA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178578C5"/>
    <w:multiLevelType w:val="hybridMultilevel"/>
    <w:tmpl w:val="5D7E424C"/>
    <w:lvl w:ilvl="0" w:tplc="BDBC485C">
      <w:start w:val="1"/>
      <w:numFmt w:val="decimal"/>
      <w:lvlText w:val="3.1.%1."/>
      <w:lvlJc w:val="left"/>
      <w:pPr>
        <w:ind w:left="1236" w:hanging="360"/>
      </w:pPr>
      <w:rPr>
        <w:rFonts w:hint="default"/>
        <w:b/>
        <w:i w:val="0"/>
      </w:rPr>
    </w:lvl>
    <w:lvl w:ilvl="1" w:tplc="79D8D31E">
      <w:numFmt w:val="bullet"/>
      <w:lvlText w:val=""/>
      <w:lvlJc w:val="left"/>
      <w:pPr>
        <w:ind w:left="1956" w:hanging="360"/>
      </w:pPr>
      <w:rPr>
        <w:rFonts w:ascii="Tahoma" w:eastAsia="Arial Narrow" w:hAnsi="Tahoma" w:cs="Tahoma"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5">
    <w:nsid w:val="18507168"/>
    <w:multiLevelType w:val="hybridMultilevel"/>
    <w:tmpl w:val="E9DAF242"/>
    <w:lvl w:ilvl="0" w:tplc="8996DD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8657DE4"/>
    <w:multiLevelType w:val="hybridMultilevel"/>
    <w:tmpl w:val="BB94BCAA"/>
    <w:lvl w:ilvl="0" w:tplc="3C305A18">
      <w:start w:val="1"/>
      <w:numFmt w:val="decimal"/>
      <w:lvlText w:val="3.2.%1."/>
      <w:lvlJc w:val="left"/>
      <w:pPr>
        <w:ind w:left="1236" w:hanging="360"/>
      </w:pPr>
      <w:rPr>
        <w:rFonts w:hint="default"/>
        <w:b/>
        <w:i w:val="0"/>
      </w:rPr>
    </w:lvl>
    <w:lvl w:ilvl="1" w:tplc="F036072C">
      <w:start w:val="1"/>
      <w:numFmt w:val="decimal"/>
      <w:lvlText w:val="%2."/>
      <w:lvlJc w:val="left"/>
      <w:pPr>
        <w:ind w:left="1956" w:hanging="360"/>
      </w:pPr>
      <w:rPr>
        <w:rFonts w:hint="default"/>
      </w:r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47">
    <w:nsid w:val="19CC622F"/>
    <w:multiLevelType w:val="hybridMultilevel"/>
    <w:tmpl w:val="745678DC"/>
    <w:lvl w:ilvl="0" w:tplc="ADA03F0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BF487D"/>
    <w:multiLevelType w:val="hybridMultilevel"/>
    <w:tmpl w:val="5278271E"/>
    <w:lvl w:ilvl="0" w:tplc="82DC98E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B3F754F"/>
    <w:multiLevelType w:val="hybridMultilevel"/>
    <w:tmpl w:val="31308838"/>
    <w:lvl w:ilvl="0" w:tplc="91A01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CDA1FE1"/>
    <w:multiLevelType w:val="hybridMultilevel"/>
    <w:tmpl w:val="A3BE5B0E"/>
    <w:lvl w:ilvl="0" w:tplc="D71CF4D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352C23"/>
    <w:multiLevelType w:val="hybridMultilevel"/>
    <w:tmpl w:val="06AC508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2">
    <w:nsid w:val="1D5B6E42"/>
    <w:multiLevelType w:val="hybridMultilevel"/>
    <w:tmpl w:val="19564286"/>
    <w:lvl w:ilvl="0" w:tplc="303E1D9C">
      <w:start w:val="2"/>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D6D0E93"/>
    <w:multiLevelType w:val="hybridMultilevel"/>
    <w:tmpl w:val="CDD85300"/>
    <w:lvl w:ilvl="0" w:tplc="E66C5FE2">
      <w:start w:val="1"/>
      <w:numFmt w:val="decimal"/>
      <w:lvlText w:val="%1."/>
      <w:lvlJc w:val="left"/>
      <w:pPr>
        <w:ind w:left="15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DCA1131"/>
    <w:multiLevelType w:val="hybridMultilevel"/>
    <w:tmpl w:val="CD501696"/>
    <w:lvl w:ilvl="0" w:tplc="3D1AA2B6">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E1E2E45"/>
    <w:multiLevelType w:val="hybridMultilevel"/>
    <w:tmpl w:val="829C0216"/>
    <w:lvl w:ilvl="0" w:tplc="E6389B62">
      <w:start w:val="1"/>
      <w:numFmt w:val="decimal"/>
      <w:lvlText w:val="%1."/>
      <w:lvlJc w:val="left"/>
      <w:pPr>
        <w:ind w:left="81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E427C96"/>
    <w:multiLevelType w:val="hybridMultilevel"/>
    <w:tmpl w:val="54989EC6"/>
    <w:lvl w:ilvl="0" w:tplc="40E880D4">
      <w:start w:val="1"/>
      <w:numFmt w:val="bullet"/>
      <w:lvlText w:val="‒"/>
      <w:lvlJc w:val="left"/>
      <w:pPr>
        <w:ind w:left="1423" w:hanging="360"/>
      </w:pPr>
      <w:rPr>
        <w:rFonts w:ascii="Arial" w:hAnsi="Aria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57">
    <w:nsid w:val="1E8A421D"/>
    <w:multiLevelType w:val="hybridMultilevel"/>
    <w:tmpl w:val="22A20D30"/>
    <w:lvl w:ilvl="0" w:tplc="443ABAFE">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E8E7815"/>
    <w:multiLevelType w:val="hybridMultilevel"/>
    <w:tmpl w:val="0A70D42C"/>
    <w:lvl w:ilvl="0" w:tplc="6AACC2C4">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1F3E4FC2"/>
    <w:multiLevelType w:val="hybridMultilevel"/>
    <w:tmpl w:val="2D02F0A8"/>
    <w:lvl w:ilvl="0" w:tplc="B3D0B0AC">
      <w:start w:val="1"/>
      <w:numFmt w:val="decimal"/>
      <w:lvlText w:val="10.%1."/>
      <w:lvlJc w:val="left"/>
      <w:pPr>
        <w:ind w:left="4860" w:hanging="360"/>
      </w:pPr>
      <w:rPr>
        <w:rFonts w:hint="default"/>
      </w:rPr>
    </w:lvl>
    <w:lvl w:ilvl="1" w:tplc="04210019" w:tentative="1">
      <w:start w:val="1"/>
      <w:numFmt w:val="lowerLetter"/>
      <w:lvlText w:val="%2."/>
      <w:lvlJc w:val="left"/>
      <w:pPr>
        <w:ind w:left="5040" w:hanging="360"/>
      </w:pPr>
    </w:lvl>
    <w:lvl w:ilvl="2" w:tplc="0421001B" w:tentative="1">
      <w:start w:val="1"/>
      <w:numFmt w:val="lowerRoman"/>
      <w:lvlText w:val="%3."/>
      <w:lvlJc w:val="right"/>
      <w:pPr>
        <w:ind w:left="5760" w:hanging="180"/>
      </w:pPr>
    </w:lvl>
    <w:lvl w:ilvl="3" w:tplc="0421000F" w:tentative="1">
      <w:start w:val="1"/>
      <w:numFmt w:val="decimal"/>
      <w:lvlText w:val="%4."/>
      <w:lvlJc w:val="left"/>
      <w:pPr>
        <w:ind w:left="6480" w:hanging="360"/>
      </w:pPr>
    </w:lvl>
    <w:lvl w:ilvl="4" w:tplc="04210019" w:tentative="1">
      <w:start w:val="1"/>
      <w:numFmt w:val="lowerLetter"/>
      <w:lvlText w:val="%5."/>
      <w:lvlJc w:val="left"/>
      <w:pPr>
        <w:ind w:left="7200" w:hanging="360"/>
      </w:pPr>
    </w:lvl>
    <w:lvl w:ilvl="5" w:tplc="0421001B" w:tentative="1">
      <w:start w:val="1"/>
      <w:numFmt w:val="lowerRoman"/>
      <w:lvlText w:val="%6."/>
      <w:lvlJc w:val="right"/>
      <w:pPr>
        <w:ind w:left="7920" w:hanging="180"/>
      </w:pPr>
    </w:lvl>
    <w:lvl w:ilvl="6" w:tplc="0421000F" w:tentative="1">
      <w:start w:val="1"/>
      <w:numFmt w:val="decimal"/>
      <w:lvlText w:val="%7."/>
      <w:lvlJc w:val="left"/>
      <w:pPr>
        <w:ind w:left="8640" w:hanging="360"/>
      </w:pPr>
    </w:lvl>
    <w:lvl w:ilvl="7" w:tplc="04210019" w:tentative="1">
      <w:start w:val="1"/>
      <w:numFmt w:val="lowerLetter"/>
      <w:lvlText w:val="%8."/>
      <w:lvlJc w:val="left"/>
      <w:pPr>
        <w:ind w:left="9360" w:hanging="360"/>
      </w:pPr>
    </w:lvl>
    <w:lvl w:ilvl="8" w:tplc="0421001B" w:tentative="1">
      <w:start w:val="1"/>
      <w:numFmt w:val="lowerRoman"/>
      <w:lvlText w:val="%9."/>
      <w:lvlJc w:val="right"/>
      <w:pPr>
        <w:ind w:left="10080" w:hanging="180"/>
      </w:pPr>
    </w:lvl>
  </w:abstractNum>
  <w:abstractNum w:abstractNumId="60">
    <w:nsid w:val="1FAD6900"/>
    <w:multiLevelType w:val="hybridMultilevel"/>
    <w:tmpl w:val="05C6B99E"/>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05E67E1"/>
    <w:multiLevelType w:val="hybridMultilevel"/>
    <w:tmpl w:val="C5861ABC"/>
    <w:lvl w:ilvl="0" w:tplc="CE2E620E">
      <w:start w:val="2"/>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0A933DE"/>
    <w:multiLevelType w:val="hybridMultilevel"/>
    <w:tmpl w:val="C0425DB2"/>
    <w:lvl w:ilvl="0" w:tplc="034820E4">
      <w:start w:val="1"/>
      <w:numFmt w:val="decimal"/>
      <w:lvlText w:val="13.%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223B7792"/>
    <w:multiLevelType w:val="hybridMultilevel"/>
    <w:tmpl w:val="1A7C865C"/>
    <w:lvl w:ilvl="0" w:tplc="2D22FE24">
      <w:start w:val="1"/>
      <w:numFmt w:val="decimal"/>
      <w:lvlText w:val="14.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2432B04"/>
    <w:multiLevelType w:val="hybridMultilevel"/>
    <w:tmpl w:val="EB3E558C"/>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22A96CE3"/>
    <w:multiLevelType w:val="hybridMultilevel"/>
    <w:tmpl w:val="0C5EB270"/>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3342966"/>
    <w:multiLevelType w:val="hybridMultilevel"/>
    <w:tmpl w:val="B3822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37E4124"/>
    <w:multiLevelType w:val="hybridMultilevel"/>
    <w:tmpl w:val="5298FE24"/>
    <w:lvl w:ilvl="0" w:tplc="B656AA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3C97F8B"/>
    <w:multiLevelType w:val="hybridMultilevel"/>
    <w:tmpl w:val="E90CF754"/>
    <w:lvl w:ilvl="0" w:tplc="2F702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3E36B3E"/>
    <w:multiLevelType w:val="hybridMultilevel"/>
    <w:tmpl w:val="71C2A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4CD0891"/>
    <w:multiLevelType w:val="hybridMultilevel"/>
    <w:tmpl w:val="9FE0F1F8"/>
    <w:lvl w:ilvl="0" w:tplc="0421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nsid w:val="250729C9"/>
    <w:multiLevelType w:val="hybridMultilevel"/>
    <w:tmpl w:val="FA7868F8"/>
    <w:lvl w:ilvl="0" w:tplc="60D2E558">
      <w:start w:val="1"/>
      <w:numFmt w:val="decimal"/>
      <w:lvlText w:val="11.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1A4276"/>
    <w:multiLevelType w:val="hybridMultilevel"/>
    <w:tmpl w:val="3974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798331F"/>
    <w:multiLevelType w:val="hybridMultilevel"/>
    <w:tmpl w:val="AF68DA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282A1A97"/>
    <w:multiLevelType w:val="hybridMultilevel"/>
    <w:tmpl w:val="A01003EE"/>
    <w:lvl w:ilvl="0" w:tplc="BA6072A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8341AB7"/>
    <w:multiLevelType w:val="hybridMultilevel"/>
    <w:tmpl w:val="2C0E6E12"/>
    <w:lvl w:ilvl="0" w:tplc="7DAA60A6">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9665A80"/>
    <w:multiLevelType w:val="hybridMultilevel"/>
    <w:tmpl w:val="F634CF26"/>
    <w:lvl w:ilvl="0" w:tplc="C422D30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930505"/>
    <w:multiLevelType w:val="hybridMultilevel"/>
    <w:tmpl w:val="4DDC7B76"/>
    <w:lvl w:ilvl="0" w:tplc="9466A1E6">
      <w:start w:val="1"/>
      <w:numFmt w:val="decimal"/>
      <w:lvlText w:val="9.%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2DBB12A1"/>
    <w:multiLevelType w:val="hybridMultilevel"/>
    <w:tmpl w:val="A628E7C6"/>
    <w:lvl w:ilvl="0" w:tplc="7D0CCB5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DDF72AC"/>
    <w:multiLevelType w:val="hybridMultilevel"/>
    <w:tmpl w:val="19788E44"/>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0">
    <w:nsid w:val="2E152379"/>
    <w:multiLevelType w:val="hybridMultilevel"/>
    <w:tmpl w:val="B750228E"/>
    <w:lvl w:ilvl="0" w:tplc="9C645126">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2E5A76A5"/>
    <w:multiLevelType w:val="hybridMultilevel"/>
    <w:tmpl w:val="D564E888"/>
    <w:lvl w:ilvl="0" w:tplc="42203F4C">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E6A450D"/>
    <w:multiLevelType w:val="hybridMultilevel"/>
    <w:tmpl w:val="749ACDAC"/>
    <w:lvl w:ilvl="0" w:tplc="40E880D4">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3">
    <w:nsid w:val="2EDD101B"/>
    <w:multiLevelType w:val="hybridMultilevel"/>
    <w:tmpl w:val="26CE2C1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2F895339"/>
    <w:multiLevelType w:val="hybridMultilevel"/>
    <w:tmpl w:val="A9D83CB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nsid w:val="30A200C0"/>
    <w:multiLevelType w:val="hybridMultilevel"/>
    <w:tmpl w:val="E36A0E66"/>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10C5D0C"/>
    <w:multiLevelType w:val="hybridMultilevel"/>
    <w:tmpl w:val="99340E10"/>
    <w:lvl w:ilvl="0" w:tplc="F1A4E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1B8112B"/>
    <w:multiLevelType w:val="hybridMultilevel"/>
    <w:tmpl w:val="8A6E3B1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nsid w:val="32437B1D"/>
    <w:multiLevelType w:val="hybridMultilevel"/>
    <w:tmpl w:val="B9C2E14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9">
    <w:nsid w:val="328F651F"/>
    <w:multiLevelType w:val="hybridMultilevel"/>
    <w:tmpl w:val="2E8E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2A75FB4"/>
    <w:multiLevelType w:val="hybridMultilevel"/>
    <w:tmpl w:val="EAAA3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35A5342"/>
    <w:multiLevelType w:val="hybridMultilevel"/>
    <w:tmpl w:val="959616AE"/>
    <w:lvl w:ilvl="0" w:tplc="0409000F">
      <w:start w:val="1"/>
      <w:numFmt w:val="decimal"/>
      <w:lvlText w:val="%1."/>
      <w:lvlJc w:val="left"/>
      <w:pPr>
        <w:ind w:left="1429" w:hanging="360"/>
      </w:pPr>
    </w:lvl>
    <w:lvl w:ilvl="1" w:tplc="4044EBB2">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nsid w:val="33E50C84"/>
    <w:multiLevelType w:val="hybridMultilevel"/>
    <w:tmpl w:val="B9C426A8"/>
    <w:lvl w:ilvl="0" w:tplc="40E880D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34072FD4"/>
    <w:multiLevelType w:val="hybridMultilevel"/>
    <w:tmpl w:val="496E60F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348E624C"/>
    <w:multiLevelType w:val="hybridMultilevel"/>
    <w:tmpl w:val="78D4E7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350A091D"/>
    <w:multiLevelType w:val="hybridMultilevel"/>
    <w:tmpl w:val="AC34FA44"/>
    <w:lvl w:ilvl="0" w:tplc="DFF0A30A">
      <w:start w:val="1"/>
      <w:numFmt w:val="decimal"/>
      <w:lvlText w:val="%1."/>
      <w:lvlJc w:val="left"/>
      <w:pPr>
        <w:ind w:left="1080" w:hanging="360"/>
      </w:pPr>
      <w:rPr>
        <w:rFonts w:ascii="Arial" w:hAnsi="Arial" w:cs="Arial"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3516577A"/>
    <w:multiLevelType w:val="hybridMultilevel"/>
    <w:tmpl w:val="7006FCDE"/>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5E433BE"/>
    <w:multiLevelType w:val="hybridMultilevel"/>
    <w:tmpl w:val="7986AC68"/>
    <w:lvl w:ilvl="0" w:tplc="34F025F2">
      <w:start w:val="1"/>
      <w:numFmt w:val="lowerLetter"/>
      <w:lvlText w:val="%1."/>
      <w:lvlJc w:val="left"/>
      <w:pPr>
        <w:ind w:left="1429" w:hanging="360"/>
      </w:pPr>
      <w:rPr>
        <w:rFonts w:hint="default"/>
        <w:b w:val="0"/>
        <w:i w:val="0"/>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nsid w:val="37CE1C31"/>
    <w:multiLevelType w:val="hybridMultilevel"/>
    <w:tmpl w:val="70A61C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9">
    <w:nsid w:val="3841522D"/>
    <w:multiLevelType w:val="multilevel"/>
    <w:tmpl w:val="94981CDC"/>
    <w:lvl w:ilvl="0">
      <w:start w:val="1"/>
      <w:numFmt w:val="decimal"/>
      <w:lvlText w:val="%1."/>
      <w:lvlJc w:val="left"/>
      <w:pPr>
        <w:ind w:left="720" w:hanging="360"/>
      </w:pPr>
    </w:lvl>
    <w:lvl w:ilvl="1">
      <w:start w:val="8"/>
      <w:numFmt w:val="decimal"/>
      <w:isLgl/>
      <w:lvlText w:val="%1.%2"/>
      <w:lvlJc w:val="left"/>
      <w:pPr>
        <w:ind w:left="2362" w:hanging="720"/>
      </w:pPr>
      <w:rPr>
        <w:rFonts w:hint="default"/>
      </w:rPr>
    </w:lvl>
    <w:lvl w:ilvl="2">
      <w:start w:val="1"/>
      <w:numFmt w:val="decimal"/>
      <w:isLgl/>
      <w:lvlText w:val="%1.%2.%3"/>
      <w:lvlJc w:val="left"/>
      <w:pPr>
        <w:ind w:left="3644" w:hanging="720"/>
      </w:pPr>
      <w:rPr>
        <w:rFonts w:hint="default"/>
      </w:rPr>
    </w:lvl>
    <w:lvl w:ilvl="3">
      <w:start w:val="1"/>
      <w:numFmt w:val="decimal"/>
      <w:isLgl/>
      <w:lvlText w:val="%1.%2.%3.%4"/>
      <w:lvlJc w:val="left"/>
      <w:pPr>
        <w:ind w:left="5286" w:hanging="1080"/>
      </w:pPr>
      <w:rPr>
        <w:rFonts w:hint="default"/>
      </w:rPr>
    </w:lvl>
    <w:lvl w:ilvl="4">
      <w:start w:val="1"/>
      <w:numFmt w:val="decimal"/>
      <w:isLgl/>
      <w:lvlText w:val="%1.%2.%3.%4.%5"/>
      <w:lvlJc w:val="left"/>
      <w:pPr>
        <w:ind w:left="6928" w:hanging="1440"/>
      </w:pPr>
      <w:rPr>
        <w:rFonts w:hint="default"/>
      </w:rPr>
    </w:lvl>
    <w:lvl w:ilvl="5">
      <w:start w:val="1"/>
      <w:numFmt w:val="decimal"/>
      <w:isLgl/>
      <w:lvlText w:val="%1.%2.%3.%4.%5.%6"/>
      <w:lvlJc w:val="left"/>
      <w:pPr>
        <w:ind w:left="8210" w:hanging="1440"/>
      </w:pPr>
      <w:rPr>
        <w:rFonts w:hint="default"/>
      </w:rPr>
    </w:lvl>
    <w:lvl w:ilvl="6">
      <w:start w:val="1"/>
      <w:numFmt w:val="decimal"/>
      <w:isLgl/>
      <w:lvlText w:val="%1.%2.%3.%4.%5.%6.%7"/>
      <w:lvlJc w:val="left"/>
      <w:pPr>
        <w:ind w:left="9852" w:hanging="1800"/>
      </w:pPr>
      <w:rPr>
        <w:rFonts w:hint="default"/>
      </w:rPr>
    </w:lvl>
    <w:lvl w:ilvl="7">
      <w:start w:val="1"/>
      <w:numFmt w:val="decimal"/>
      <w:isLgl/>
      <w:lvlText w:val="%1.%2.%3.%4.%5.%6.%7.%8"/>
      <w:lvlJc w:val="left"/>
      <w:pPr>
        <w:ind w:left="11494" w:hanging="2160"/>
      </w:pPr>
      <w:rPr>
        <w:rFonts w:hint="default"/>
      </w:rPr>
    </w:lvl>
    <w:lvl w:ilvl="8">
      <w:start w:val="1"/>
      <w:numFmt w:val="decimal"/>
      <w:isLgl/>
      <w:lvlText w:val="%1.%2.%3.%4.%5.%6.%7.%8.%9"/>
      <w:lvlJc w:val="left"/>
      <w:pPr>
        <w:ind w:left="12776" w:hanging="2160"/>
      </w:pPr>
      <w:rPr>
        <w:rFonts w:hint="default"/>
      </w:rPr>
    </w:lvl>
  </w:abstractNum>
  <w:abstractNum w:abstractNumId="100">
    <w:nsid w:val="38863D36"/>
    <w:multiLevelType w:val="hybridMultilevel"/>
    <w:tmpl w:val="F70AFCF4"/>
    <w:lvl w:ilvl="0" w:tplc="91307F94">
      <w:start w:val="1"/>
      <w:numFmt w:val="decimal"/>
      <w:lvlText w:val="%1."/>
      <w:lvlJc w:val="left"/>
      <w:pPr>
        <w:ind w:left="1287" w:hanging="360"/>
      </w:pPr>
      <w:rPr>
        <w:rFonts w:ascii="Arial" w:hAnsi="Arial" w:cs="Arial"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1">
    <w:nsid w:val="3952450B"/>
    <w:multiLevelType w:val="hybridMultilevel"/>
    <w:tmpl w:val="EC14468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2">
    <w:nsid w:val="3A941231"/>
    <w:multiLevelType w:val="hybridMultilevel"/>
    <w:tmpl w:val="0C0CA0D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3">
    <w:nsid w:val="3AE81447"/>
    <w:multiLevelType w:val="hybridMultilevel"/>
    <w:tmpl w:val="5D389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AF32BDE"/>
    <w:multiLevelType w:val="hybridMultilevel"/>
    <w:tmpl w:val="CAF6DB56"/>
    <w:lvl w:ilvl="0" w:tplc="3508FCC6">
      <w:start w:val="1"/>
      <w:numFmt w:val="decimal"/>
      <w:lvlText w:val="2.%1."/>
      <w:lvlJc w:val="left"/>
      <w:pPr>
        <w:ind w:left="811" w:hanging="360"/>
      </w:pPr>
      <w:rPr>
        <w:rFonts w:hint="default"/>
      </w:rPr>
    </w:lvl>
    <w:lvl w:ilvl="1" w:tplc="04210019" w:tentative="1">
      <w:start w:val="1"/>
      <w:numFmt w:val="lowerLetter"/>
      <w:lvlText w:val="%2."/>
      <w:lvlJc w:val="left"/>
      <w:pPr>
        <w:ind w:left="1531" w:hanging="360"/>
      </w:pPr>
    </w:lvl>
    <w:lvl w:ilvl="2" w:tplc="0421001B" w:tentative="1">
      <w:start w:val="1"/>
      <w:numFmt w:val="lowerRoman"/>
      <w:lvlText w:val="%3."/>
      <w:lvlJc w:val="right"/>
      <w:pPr>
        <w:ind w:left="2251" w:hanging="180"/>
      </w:pPr>
    </w:lvl>
    <w:lvl w:ilvl="3" w:tplc="0421000F" w:tentative="1">
      <w:start w:val="1"/>
      <w:numFmt w:val="decimal"/>
      <w:lvlText w:val="%4."/>
      <w:lvlJc w:val="left"/>
      <w:pPr>
        <w:ind w:left="2971" w:hanging="360"/>
      </w:pPr>
    </w:lvl>
    <w:lvl w:ilvl="4" w:tplc="04210019" w:tentative="1">
      <w:start w:val="1"/>
      <w:numFmt w:val="lowerLetter"/>
      <w:lvlText w:val="%5."/>
      <w:lvlJc w:val="left"/>
      <w:pPr>
        <w:ind w:left="3691" w:hanging="360"/>
      </w:pPr>
    </w:lvl>
    <w:lvl w:ilvl="5" w:tplc="0421001B" w:tentative="1">
      <w:start w:val="1"/>
      <w:numFmt w:val="lowerRoman"/>
      <w:lvlText w:val="%6."/>
      <w:lvlJc w:val="right"/>
      <w:pPr>
        <w:ind w:left="4411" w:hanging="180"/>
      </w:pPr>
    </w:lvl>
    <w:lvl w:ilvl="6" w:tplc="0421000F" w:tentative="1">
      <w:start w:val="1"/>
      <w:numFmt w:val="decimal"/>
      <w:lvlText w:val="%7."/>
      <w:lvlJc w:val="left"/>
      <w:pPr>
        <w:ind w:left="5131" w:hanging="360"/>
      </w:pPr>
    </w:lvl>
    <w:lvl w:ilvl="7" w:tplc="04210019" w:tentative="1">
      <w:start w:val="1"/>
      <w:numFmt w:val="lowerLetter"/>
      <w:lvlText w:val="%8."/>
      <w:lvlJc w:val="left"/>
      <w:pPr>
        <w:ind w:left="5851" w:hanging="360"/>
      </w:pPr>
    </w:lvl>
    <w:lvl w:ilvl="8" w:tplc="0421001B" w:tentative="1">
      <w:start w:val="1"/>
      <w:numFmt w:val="lowerRoman"/>
      <w:lvlText w:val="%9."/>
      <w:lvlJc w:val="right"/>
      <w:pPr>
        <w:ind w:left="6571" w:hanging="180"/>
      </w:pPr>
    </w:lvl>
  </w:abstractNum>
  <w:abstractNum w:abstractNumId="105">
    <w:nsid w:val="3B8642BA"/>
    <w:multiLevelType w:val="hybridMultilevel"/>
    <w:tmpl w:val="4D4AA14C"/>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nsid w:val="3B9E4FDB"/>
    <w:multiLevelType w:val="hybridMultilevel"/>
    <w:tmpl w:val="C39E08B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7">
    <w:nsid w:val="3C7042D3"/>
    <w:multiLevelType w:val="hybridMultilevel"/>
    <w:tmpl w:val="C6C869CA"/>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8">
    <w:nsid w:val="3C793B0A"/>
    <w:multiLevelType w:val="hybridMultilevel"/>
    <w:tmpl w:val="391EA260"/>
    <w:lvl w:ilvl="0" w:tplc="29DAE1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CBF1BD4"/>
    <w:multiLevelType w:val="hybridMultilevel"/>
    <w:tmpl w:val="10D2980C"/>
    <w:lvl w:ilvl="0" w:tplc="6F08100E">
      <w:start w:val="1"/>
      <w:numFmt w:val="decimal"/>
      <w:lvlText w:val="1.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D342B7E"/>
    <w:multiLevelType w:val="hybridMultilevel"/>
    <w:tmpl w:val="6A18AB3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1">
    <w:nsid w:val="3D3E371A"/>
    <w:multiLevelType w:val="multilevel"/>
    <w:tmpl w:val="8E74906A"/>
    <w:lvl w:ilvl="0">
      <w:start w:val="1"/>
      <w:numFmt w:val="decimal"/>
      <w:lvlText w:val="%1."/>
      <w:lvlJc w:val="left"/>
      <w:pPr>
        <w:ind w:left="1287" w:hanging="360"/>
      </w:pPr>
      <w:rPr>
        <w:rFonts w:hint="default"/>
        <w:b w:val="0"/>
        <w:i w:val="0"/>
      </w:rPr>
    </w:lvl>
    <w:lvl w:ilvl="1">
      <w:start w:val="3"/>
      <w:numFmt w:val="decimal"/>
      <w:isLgl/>
      <w:lvlText w:val="%1.%2"/>
      <w:lvlJc w:val="left"/>
      <w:pPr>
        <w:ind w:left="1647" w:hanging="720"/>
      </w:pPr>
      <w:rPr>
        <w:rFonts w:hint="default"/>
      </w:rPr>
    </w:lvl>
    <w:lvl w:ilvl="2">
      <w:start w:val="5"/>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112">
    <w:nsid w:val="3D900327"/>
    <w:multiLevelType w:val="hybridMultilevel"/>
    <w:tmpl w:val="335EF8C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3">
    <w:nsid w:val="3E5D299D"/>
    <w:multiLevelType w:val="hybridMultilevel"/>
    <w:tmpl w:val="08DC36E6"/>
    <w:lvl w:ilvl="0" w:tplc="67AEE50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3F5613FA"/>
    <w:multiLevelType w:val="hybridMultilevel"/>
    <w:tmpl w:val="2708C3F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FFA1D24"/>
    <w:multiLevelType w:val="hybridMultilevel"/>
    <w:tmpl w:val="3AD4235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6">
    <w:nsid w:val="40040E39"/>
    <w:multiLevelType w:val="hybridMultilevel"/>
    <w:tmpl w:val="9ED4B95C"/>
    <w:lvl w:ilvl="0" w:tplc="0409000F">
      <w:start w:val="1"/>
      <w:numFmt w:val="decimal"/>
      <w:lvlText w:val="%1."/>
      <w:lvlJc w:val="left"/>
      <w:pPr>
        <w:ind w:left="3011" w:hanging="360"/>
      </w:pPr>
    </w:lvl>
    <w:lvl w:ilvl="1" w:tplc="04090019" w:tentative="1">
      <w:start w:val="1"/>
      <w:numFmt w:val="lowerLetter"/>
      <w:lvlText w:val="%2."/>
      <w:lvlJc w:val="left"/>
      <w:pPr>
        <w:ind w:left="3731" w:hanging="360"/>
      </w:pPr>
    </w:lvl>
    <w:lvl w:ilvl="2" w:tplc="0409001B" w:tentative="1">
      <w:start w:val="1"/>
      <w:numFmt w:val="lowerRoman"/>
      <w:lvlText w:val="%3."/>
      <w:lvlJc w:val="right"/>
      <w:pPr>
        <w:ind w:left="4451" w:hanging="180"/>
      </w:pPr>
    </w:lvl>
    <w:lvl w:ilvl="3" w:tplc="0409000F" w:tentative="1">
      <w:start w:val="1"/>
      <w:numFmt w:val="decimal"/>
      <w:lvlText w:val="%4."/>
      <w:lvlJc w:val="left"/>
      <w:pPr>
        <w:ind w:left="5171" w:hanging="360"/>
      </w:pPr>
    </w:lvl>
    <w:lvl w:ilvl="4" w:tplc="04090019" w:tentative="1">
      <w:start w:val="1"/>
      <w:numFmt w:val="lowerLetter"/>
      <w:lvlText w:val="%5."/>
      <w:lvlJc w:val="left"/>
      <w:pPr>
        <w:ind w:left="5891" w:hanging="360"/>
      </w:pPr>
    </w:lvl>
    <w:lvl w:ilvl="5" w:tplc="0409001B" w:tentative="1">
      <w:start w:val="1"/>
      <w:numFmt w:val="lowerRoman"/>
      <w:lvlText w:val="%6."/>
      <w:lvlJc w:val="right"/>
      <w:pPr>
        <w:ind w:left="6611" w:hanging="180"/>
      </w:pPr>
    </w:lvl>
    <w:lvl w:ilvl="6" w:tplc="0409000F" w:tentative="1">
      <w:start w:val="1"/>
      <w:numFmt w:val="decimal"/>
      <w:lvlText w:val="%7."/>
      <w:lvlJc w:val="left"/>
      <w:pPr>
        <w:ind w:left="7331" w:hanging="360"/>
      </w:pPr>
    </w:lvl>
    <w:lvl w:ilvl="7" w:tplc="04090019" w:tentative="1">
      <w:start w:val="1"/>
      <w:numFmt w:val="lowerLetter"/>
      <w:lvlText w:val="%8."/>
      <w:lvlJc w:val="left"/>
      <w:pPr>
        <w:ind w:left="8051" w:hanging="360"/>
      </w:pPr>
    </w:lvl>
    <w:lvl w:ilvl="8" w:tplc="0409001B" w:tentative="1">
      <w:start w:val="1"/>
      <w:numFmt w:val="lowerRoman"/>
      <w:lvlText w:val="%9."/>
      <w:lvlJc w:val="right"/>
      <w:pPr>
        <w:ind w:left="8771" w:hanging="180"/>
      </w:pPr>
    </w:lvl>
  </w:abstractNum>
  <w:abstractNum w:abstractNumId="117">
    <w:nsid w:val="42073D40"/>
    <w:multiLevelType w:val="multilevel"/>
    <w:tmpl w:val="6F1E34BC"/>
    <w:lvl w:ilvl="0">
      <w:start w:val="1"/>
      <w:numFmt w:val="decimal"/>
      <w:lvlText w:val="%1."/>
      <w:lvlJc w:val="left"/>
      <w:pPr>
        <w:tabs>
          <w:tab w:val="num" w:pos="720"/>
        </w:tabs>
        <w:ind w:left="720" w:hanging="360"/>
      </w:pPr>
      <w:rPr>
        <w:rFonts w:hint="default"/>
        <w:b w:val="0"/>
        <w:i w:val="0"/>
        <w:sz w:val="20"/>
      </w:rPr>
    </w:lvl>
    <w:lvl w:ilvl="1">
      <w:start w:val="1"/>
      <w:numFmt w:val="lowerLetter"/>
      <w:lvlText w:val="%2."/>
      <w:lvlJc w:val="left"/>
      <w:pPr>
        <w:tabs>
          <w:tab w:val="num" w:pos="1440"/>
        </w:tabs>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2410252"/>
    <w:multiLevelType w:val="hybridMultilevel"/>
    <w:tmpl w:val="D90C60F4"/>
    <w:lvl w:ilvl="0" w:tplc="F6105E7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32C1EBC"/>
    <w:multiLevelType w:val="hybridMultilevel"/>
    <w:tmpl w:val="B7BC3B0A"/>
    <w:lvl w:ilvl="0" w:tplc="53183BF4">
      <w:start w:val="1"/>
      <w:numFmt w:val="decimal"/>
      <w:lvlText w:val="%1."/>
      <w:lvlJc w:val="left"/>
      <w:pPr>
        <w:ind w:left="1287"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33216B6"/>
    <w:multiLevelType w:val="hybridMultilevel"/>
    <w:tmpl w:val="D56C2D6E"/>
    <w:lvl w:ilvl="0" w:tplc="D3701764">
      <w:start w:val="1"/>
      <w:numFmt w:val="decimal"/>
      <w:lvlText w:val="14.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3683EA7"/>
    <w:multiLevelType w:val="hybridMultilevel"/>
    <w:tmpl w:val="D8049AEA"/>
    <w:lvl w:ilvl="0" w:tplc="40E880D4">
      <w:start w:val="1"/>
      <w:numFmt w:val="bullet"/>
      <w:lvlText w:val="‒"/>
      <w:lvlJc w:val="left"/>
      <w:pPr>
        <w:ind w:left="1287" w:hanging="360"/>
      </w:pPr>
      <w:rPr>
        <w:rFonts w:ascii="Arial" w:hAnsi="Arial" w:hint="default"/>
      </w:rPr>
    </w:lvl>
    <w:lvl w:ilvl="1" w:tplc="40E880D4">
      <w:start w:val="1"/>
      <w:numFmt w:val="bullet"/>
      <w:lvlText w:val="‒"/>
      <w:lvlJc w:val="left"/>
      <w:pPr>
        <w:ind w:left="2007" w:hanging="360"/>
      </w:pPr>
      <w:rPr>
        <w:rFonts w:ascii="Arial" w:hAnsi="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2">
    <w:nsid w:val="44C50BDC"/>
    <w:multiLevelType w:val="hybridMultilevel"/>
    <w:tmpl w:val="73003B2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3">
    <w:nsid w:val="44D61066"/>
    <w:multiLevelType w:val="hybridMultilevel"/>
    <w:tmpl w:val="34949692"/>
    <w:lvl w:ilvl="0" w:tplc="0421000F">
      <w:start w:val="1"/>
      <w:numFmt w:val="decimal"/>
      <w:lvlText w:val="%1."/>
      <w:lvlJc w:val="left"/>
      <w:pPr>
        <w:ind w:left="720" w:hanging="360"/>
      </w:pPr>
      <w:rPr>
        <w:rFonts w:hint="default"/>
      </w:rPr>
    </w:lvl>
    <w:lvl w:ilvl="1" w:tplc="FC4481F6">
      <w:start w:val="1"/>
      <w:numFmt w:val="lowerLetter"/>
      <w:lvlText w:val="%2)"/>
      <w:lvlJc w:val="left"/>
      <w:pPr>
        <w:ind w:left="1440" w:hanging="360"/>
      </w:pPr>
      <w:rPr>
        <w:rFont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4">
    <w:nsid w:val="467671A7"/>
    <w:multiLevelType w:val="hybridMultilevel"/>
    <w:tmpl w:val="7BAE3274"/>
    <w:lvl w:ilvl="0" w:tplc="0409000F">
      <w:start w:val="1"/>
      <w:numFmt w:val="decimal"/>
      <w:lvlText w:val="%1."/>
      <w:lvlJc w:val="left"/>
      <w:pPr>
        <w:ind w:left="1571" w:hanging="360"/>
      </w:pPr>
    </w:lvl>
    <w:lvl w:ilvl="1" w:tplc="E3140DDC">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5">
    <w:nsid w:val="46E80580"/>
    <w:multiLevelType w:val="hybridMultilevel"/>
    <w:tmpl w:val="422623B4"/>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6">
    <w:nsid w:val="46F9124A"/>
    <w:multiLevelType w:val="hybridMultilevel"/>
    <w:tmpl w:val="6C2C452A"/>
    <w:lvl w:ilvl="0" w:tplc="ED28CA9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72F0D0A"/>
    <w:multiLevelType w:val="hybridMultilevel"/>
    <w:tmpl w:val="E0EE8BC4"/>
    <w:lvl w:ilvl="0" w:tplc="DEFABE7E">
      <w:start w:val="3"/>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8AC322C"/>
    <w:multiLevelType w:val="hybridMultilevel"/>
    <w:tmpl w:val="E03CF54E"/>
    <w:lvl w:ilvl="0" w:tplc="839EB7E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3F45FC"/>
    <w:multiLevelType w:val="hybridMultilevel"/>
    <w:tmpl w:val="3A4602B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0">
    <w:nsid w:val="49435651"/>
    <w:multiLevelType w:val="hybridMultilevel"/>
    <w:tmpl w:val="DF682268"/>
    <w:lvl w:ilvl="0" w:tplc="FC8872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A556409"/>
    <w:multiLevelType w:val="multilevel"/>
    <w:tmpl w:val="2FA40BA4"/>
    <w:lvl w:ilvl="0">
      <w:start w:val="1"/>
      <w:numFmt w:val="decimal"/>
      <w:lvlText w:val="%1."/>
      <w:lvlJc w:val="left"/>
      <w:pPr>
        <w:ind w:left="720" w:hanging="360"/>
      </w:pPr>
      <w:rPr>
        <w:rFonts w:hint="default"/>
        <w:b w:val="0"/>
        <w:i w:val="0"/>
      </w:rPr>
    </w:lvl>
    <w:lvl w:ilvl="1">
      <w:start w:val="5"/>
      <w:numFmt w:val="decimal"/>
      <w:isLgl/>
      <w:lvlText w:val="%1.%2"/>
      <w:lvlJc w:val="left"/>
      <w:pPr>
        <w:ind w:left="1370" w:hanging="765"/>
      </w:pPr>
      <w:rPr>
        <w:rFonts w:hint="default"/>
      </w:rPr>
    </w:lvl>
    <w:lvl w:ilvl="2">
      <w:start w:val="2"/>
      <w:numFmt w:val="decimal"/>
      <w:isLgl/>
      <w:lvlText w:val="%1.%2.%3"/>
      <w:lvlJc w:val="left"/>
      <w:pPr>
        <w:ind w:left="1615" w:hanging="765"/>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780" w:hanging="144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4235" w:hanging="2160"/>
      </w:pPr>
      <w:rPr>
        <w:rFonts w:hint="default"/>
      </w:rPr>
    </w:lvl>
    <w:lvl w:ilvl="8">
      <w:start w:val="1"/>
      <w:numFmt w:val="decimal"/>
      <w:isLgl/>
      <w:lvlText w:val="%1.%2.%3.%4.%5.%6.%7.%8.%9"/>
      <w:lvlJc w:val="left"/>
      <w:pPr>
        <w:ind w:left="4480" w:hanging="2160"/>
      </w:pPr>
      <w:rPr>
        <w:rFonts w:hint="default"/>
      </w:rPr>
    </w:lvl>
  </w:abstractNum>
  <w:abstractNum w:abstractNumId="132">
    <w:nsid w:val="4ABA0ABF"/>
    <w:multiLevelType w:val="hybridMultilevel"/>
    <w:tmpl w:val="B35A3376"/>
    <w:lvl w:ilvl="0" w:tplc="E9CCD254">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ADD4687"/>
    <w:multiLevelType w:val="hybridMultilevel"/>
    <w:tmpl w:val="D3CE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ADD4BF6"/>
    <w:multiLevelType w:val="hybridMultilevel"/>
    <w:tmpl w:val="01D481A6"/>
    <w:lvl w:ilvl="0" w:tplc="1266126C">
      <w:start w:val="1"/>
      <w:numFmt w:val="decimal"/>
      <w:lvlText w:val="%1."/>
      <w:lvlJc w:val="left"/>
      <w:pPr>
        <w:ind w:left="1440" w:hanging="360"/>
      </w:pPr>
      <w:rPr>
        <w:rFonts w:ascii="Arial" w:hAnsi="Arial" w:cs="Arial"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4AE62F42"/>
    <w:multiLevelType w:val="hybridMultilevel"/>
    <w:tmpl w:val="83F27B58"/>
    <w:lvl w:ilvl="0" w:tplc="66A2D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BCC167A"/>
    <w:multiLevelType w:val="multilevel"/>
    <w:tmpl w:val="F23460AC"/>
    <w:lvl w:ilvl="0">
      <w:start w:val="1"/>
      <w:numFmt w:val="decimal"/>
      <w:lvlText w:val="%1."/>
      <w:lvlJc w:val="left"/>
      <w:pPr>
        <w:ind w:left="1440" w:hanging="360"/>
      </w:pPr>
      <w:rPr>
        <w:rFonts w:hint="default"/>
        <w:b w:val="0"/>
        <w:i w:val="0"/>
      </w:rPr>
    </w:lvl>
    <w:lvl w:ilvl="1">
      <w:start w:val="7"/>
      <w:numFmt w:val="decimal"/>
      <w:isLgl/>
      <w:lvlText w:val="%1.%2"/>
      <w:lvlJc w:val="left"/>
      <w:pPr>
        <w:ind w:left="2367" w:hanging="72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1080"/>
      </w:pPr>
      <w:rPr>
        <w:rFonts w:hint="default"/>
      </w:rPr>
    </w:lvl>
    <w:lvl w:ilvl="4">
      <w:start w:val="1"/>
      <w:numFmt w:val="decimal"/>
      <w:isLgl/>
      <w:lvlText w:val="%1.%2.%3.%4.%5"/>
      <w:lvlJc w:val="left"/>
      <w:pPr>
        <w:ind w:left="4788" w:hanging="1440"/>
      </w:pPr>
      <w:rPr>
        <w:rFonts w:hint="default"/>
      </w:rPr>
    </w:lvl>
    <w:lvl w:ilvl="5">
      <w:start w:val="1"/>
      <w:numFmt w:val="decimal"/>
      <w:isLgl/>
      <w:lvlText w:val="%1.%2.%3.%4.%5.%6"/>
      <w:lvlJc w:val="left"/>
      <w:pPr>
        <w:ind w:left="5355" w:hanging="1440"/>
      </w:pPr>
      <w:rPr>
        <w:rFonts w:hint="default"/>
      </w:rPr>
    </w:lvl>
    <w:lvl w:ilvl="6">
      <w:start w:val="1"/>
      <w:numFmt w:val="decimal"/>
      <w:isLgl/>
      <w:lvlText w:val="%1.%2.%3.%4.%5.%6.%7"/>
      <w:lvlJc w:val="left"/>
      <w:pPr>
        <w:ind w:left="6282" w:hanging="1800"/>
      </w:pPr>
      <w:rPr>
        <w:rFonts w:hint="default"/>
      </w:rPr>
    </w:lvl>
    <w:lvl w:ilvl="7">
      <w:start w:val="1"/>
      <w:numFmt w:val="decimal"/>
      <w:isLgl/>
      <w:lvlText w:val="%1.%2.%3.%4.%5.%6.%7.%8"/>
      <w:lvlJc w:val="left"/>
      <w:pPr>
        <w:ind w:left="7209" w:hanging="2160"/>
      </w:pPr>
      <w:rPr>
        <w:rFonts w:hint="default"/>
      </w:rPr>
    </w:lvl>
    <w:lvl w:ilvl="8">
      <w:start w:val="1"/>
      <w:numFmt w:val="decimal"/>
      <w:isLgl/>
      <w:lvlText w:val="%1.%2.%3.%4.%5.%6.%7.%8.%9"/>
      <w:lvlJc w:val="left"/>
      <w:pPr>
        <w:ind w:left="7776" w:hanging="2160"/>
      </w:pPr>
      <w:rPr>
        <w:rFonts w:hint="default"/>
      </w:rPr>
    </w:lvl>
  </w:abstractNum>
  <w:abstractNum w:abstractNumId="137">
    <w:nsid w:val="4BEB430E"/>
    <w:multiLevelType w:val="hybridMultilevel"/>
    <w:tmpl w:val="8A8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CED6559"/>
    <w:multiLevelType w:val="hybridMultilevel"/>
    <w:tmpl w:val="C63A295E"/>
    <w:lvl w:ilvl="0" w:tplc="DFF0A30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DFE4CE9"/>
    <w:multiLevelType w:val="hybridMultilevel"/>
    <w:tmpl w:val="39725BEE"/>
    <w:lvl w:ilvl="0" w:tplc="2CE4822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966F8C"/>
    <w:multiLevelType w:val="hybridMultilevel"/>
    <w:tmpl w:val="DE98311A"/>
    <w:lvl w:ilvl="0" w:tplc="FF10D7C2">
      <w:start w:val="1"/>
      <w:numFmt w:val="decimal"/>
      <w:lvlText w:val="9.%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nsid w:val="50370208"/>
    <w:multiLevelType w:val="hybridMultilevel"/>
    <w:tmpl w:val="D08055DC"/>
    <w:lvl w:ilvl="0" w:tplc="184C684E">
      <w:start w:val="1"/>
      <w:numFmt w:val="decimal"/>
      <w:lvlText w:val="11.2.%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07A1E7F"/>
    <w:multiLevelType w:val="hybridMultilevel"/>
    <w:tmpl w:val="98D47D98"/>
    <w:lvl w:ilvl="0" w:tplc="D460F222">
      <w:start w:val="1"/>
      <w:numFmt w:val="decimal"/>
      <w:lvlText w:val="11.%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28F7BCE"/>
    <w:multiLevelType w:val="hybridMultilevel"/>
    <w:tmpl w:val="0EC61C90"/>
    <w:lvl w:ilvl="0" w:tplc="6C6024E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2D91D12"/>
    <w:multiLevelType w:val="hybridMultilevel"/>
    <w:tmpl w:val="8CB09F3C"/>
    <w:lvl w:ilvl="0" w:tplc="23B07212">
      <w:start w:val="1"/>
      <w:numFmt w:val="decimal"/>
      <w:lvlText w:val="1.2.%1."/>
      <w:lvlJc w:val="left"/>
      <w:pPr>
        <w:ind w:left="1080" w:hanging="360"/>
      </w:pPr>
      <w:rPr>
        <w:rFonts w:hint="default"/>
        <w:b/>
        <w:i w:val="0"/>
      </w:rPr>
    </w:lvl>
    <w:lvl w:ilvl="1" w:tplc="0F603D9C">
      <w:start w:val="1"/>
      <w:numFmt w:val="decimal"/>
      <w:lvlText w:val="%2."/>
      <w:lvlJc w:val="left"/>
      <w:pPr>
        <w:ind w:left="2580" w:hanging="114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5351246F"/>
    <w:multiLevelType w:val="hybridMultilevel"/>
    <w:tmpl w:val="D682DF2A"/>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4AF7BF4"/>
    <w:multiLevelType w:val="hybridMultilevel"/>
    <w:tmpl w:val="1A327010"/>
    <w:lvl w:ilvl="0" w:tplc="11D09820">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6A36685"/>
    <w:multiLevelType w:val="hybridMultilevel"/>
    <w:tmpl w:val="764EF52E"/>
    <w:lvl w:ilvl="0" w:tplc="5BF2A762">
      <w:start w:val="1"/>
      <w:numFmt w:val="decimal"/>
      <w:lvlText w:val="11.5.%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57355B36"/>
    <w:multiLevelType w:val="hybridMultilevel"/>
    <w:tmpl w:val="142C32A2"/>
    <w:lvl w:ilvl="0" w:tplc="46327222">
      <w:start w:val="1"/>
      <w:numFmt w:val="decimal"/>
      <w:lvlText w:val="2.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74377E8"/>
    <w:multiLevelType w:val="hybridMultilevel"/>
    <w:tmpl w:val="41AA66F4"/>
    <w:lvl w:ilvl="0" w:tplc="9AD69F9A">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nsid w:val="57EE0629"/>
    <w:multiLevelType w:val="hybridMultilevel"/>
    <w:tmpl w:val="129A0CC2"/>
    <w:lvl w:ilvl="0" w:tplc="26D88DAE">
      <w:start w:val="1"/>
      <w:numFmt w:val="decimal"/>
      <w:lvlText w:val="13.%1."/>
      <w:lvlJc w:val="left"/>
      <w:pPr>
        <w:ind w:left="1260" w:hanging="360"/>
      </w:pPr>
      <w:rPr>
        <w:rFonts w:hint="default"/>
      </w:rPr>
    </w:lvl>
    <w:lvl w:ilvl="1" w:tplc="15DE231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1">
    <w:nsid w:val="59A974E7"/>
    <w:multiLevelType w:val="hybridMultilevel"/>
    <w:tmpl w:val="12465478"/>
    <w:lvl w:ilvl="0" w:tplc="400C874A">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9D6314B"/>
    <w:multiLevelType w:val="hybridMultilevel"/>
    <w:tmpl w:val="D2F0E01E"/>
    <w:lvl w:ilvl="0" w:tplc="433CA92E">
      <w:start w:val="1"/>
      <w:numFmt w:val="decimal"/>
      <w:lvlText w:val="%1."/>
      <w:lvlJc w:val="left"/>
      <w:pPr>
        <w:ind w:left="720" w:hanging="360"/>
      </w:pPr>
      <w:rPr>
        <w:rFonts w:ascii="Arial" w:hAnsi="Arial" w:cs="Arial" w:hint="default"/>
        <w:b w:val="0"/>
        <w:i w:val="0"/>
      </w:rPr>
    </w:lvl>
    <w:lvl w:ilvl="1" w:tplc="433CA92E">
      <w:start w:val="1"/>
      <w:numFmt w:val="decimal"/>
      <w:lvlText w:val="%2."/>
      <w:lvlJc w:val="left"/>
      <w:pPr>
        <w:ind w:left="1440" w:hanging="360"/>
      </w:pPr>
      <w:rPr>
        <w:rFonts w:ascii="Arial" w:hAnsi="Arial" w:cs="Arial"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9FB468F"/>
    <w:multiLevelType w:val="hybridMultilevel"/>
    <w:tmpl w:val="35380DA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4">
    <w:nsid w:val="5B7B534F"/>
    <w:multiLevelType w:val="hybridMultilevel"/>
    <w:tmpl w:val="9C4A4B1A"/>
    <w:lvl w:ilvl="0" w:tplc="166CA6CE">
      <w:start w:val="1"/>
      <w:numFmt w:val="decimal"/>
      <w:lvlText w:val="12.%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5">
    <w:nsid w:val="5C5B54F4"/>
    <w:multiLevelType w:val="hybridMultilevel"/>
    <w:tmpl w:val="BA9ED30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6">
    <w:nsid w:val="5CB01629"/>
    <w:multiLevelType w:val="hybridMultilevel"/>
    <w:tmpl w:val="D59E98E0"/>
    <w:lvl w:ilvl="0" w:tplc="6AACC2C4">
      <w:start w:val="1"/>
      <w:numFmt w:val="lowerLetter"/>
      <w:lvlText w:val="%1."/>
      <w:lvlJc w:val="left"/>
      <w:pPr>
        <w:ind w:left="1287" w:hanging="360"/>
      </w:pPr>
      <w:rPr>
        <w:rFonts w:hint="default"/>
        <w:b/>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7">
    <w:nsid w:val="5D431834"/>
    <w:multiLevelType w:val="hybridMultilevel"/>
    <w:tmpl w:val="576658AC"/>
    <w:lvl w:ilvl="0" w:tplc="E4D8B7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DC50FB1"/>
    <w:multiLevelType w:val="hybridMultilevel"/>
    <w:tmpl w:val="38100FFE"/>
    <w:lvl w:ilvl="0" w:tplc="4B487804">
      <w:start w:val="1"/>
      <w:numFmt w:val="decimal"/>
      <w:lvlText w:val="11.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DE0134A"/>
    <w:multiLevelType w:val="hybridMultilevel"/>
    <w:tmpl w:val="D47C375A"/>
    <w:lvl w:ilvl="0" w:tplc="26D88DAE">
      <w:start w:val="1"/>
      <w:numFmt w:val="decimal"/>
      <w:lvlText w:val="13.%1."/>
      <w:lvlJc w:val="left"/>
      <w:pPr>
        <w:ind w:left="1260" w:hanging="360"/>
      </w:pPr>
      <w:rPr>
        <w:rFonts w:hint="default"/>
      </w:rPr>
    </w:lvl>
    <w:lvl w:ilvl="1" w:tplc="4694153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nsid w:val="5DFD0107"/>
    <w:multiLevelType w:val="hybridMultilevel"/>
    <w:tmpl w:val="42CAC97E"/>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1">
    <w:nsid w:val="5E524C7D"/>
    <w:multiLevelType w:val="hybridMultilevel"/>
    <w:tmpl w:val="5B72B9F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2">
    <w:nsid w:val="5F017805"/>
    <w:multiLevelType w:val="hybridMultilevel"/>
    <w:tmpl w:val="5F9AF442"/>
    <w:lvl w:ilvl="0" w:tplc="C6BA8754">
      <w:start w:val="1"/>
      <w:numFmt w:val="lowerLetter"/>
      <w:lvlText w:val="%1."/>
      <w:lvlJc w:val="left"/>
      <w:pPr>
        <w:ind w:left="157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F9816DA"/>
    <w:multiLevelType w:val="hybridMultilevel"/>
    <w:tmpl w:val="EED27EBA"/>
    <w:lvl w:ilvl="0" w:tplc="8CB43B4E">
      <w:start w:val="1"/>
      <w:numFmt w:val="decimal"/>
      <w:lvlText w:val="14.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021144B"/>
    <w:multiLevelType w:val="multilevel"/>
    <w:tmpl w:val="8B90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60381ECB"/>
    <w:multiLevelType w:val="hybridMultilevel"/>
    <w:tmpl w:val="60F62742"/>
    <w:lvl w:ilvl="0" w:tplc="B34AA6AA">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0D1053B"/>
    <w:multiLevelType w:val="hybridMultilevel"/>
    <w:tmpl w:val="B728F0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7">
    <w:nsid w:val="6100079F"/>
    <w:multiLevelType w:val="hybridMultilevel"/>
    <w:tmpl w:val="32100BE6"/>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8">
    <w:nsid w:val="619022FC"/>
    <w:multiLevelType w:val="hybridMultilevel"/>
    <w:tmpl w:val="642C8882"/>
    <w:lvl w:ilvl="0" w:tplc="7C9266B4">
      <w:start w:val="1"/>
      <w:numFmt w:val="decimal"/>
      <w:lvlText w:val="3.%1."/>
      <w:lvlJc w:val="left"/>
      <w:pPr>
        <w:ind w:left="153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9">
    <w:nsid w:val="627B50D2"/>
    <w:multiLevelType w:val="hybridMultilevel"/>
    <w:tmpl w:val="B914B54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2BF0109"/>
    <w:multiLevelType w:val="hybridMultilevel"/>
    <w:tmpl w:val="A584575A"/>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1">
    <w:nsid w:val="647B1D13"/>
    <w:multiLevelType w:val="hybridMultilevel"/>
    <w:tmpl w:val="C2BC2042"/>
    <w:lvl w:ilvl="0" w:tplc="1958CB04">
      <w:start w:val="1"/>
      <w:numFmt w:val="decimal"/>
      <w:lvlText w:val="1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4AD06BE"/>
    <w:multiLevelType w:val="hybridMultilevel"/>
    <w:tmpl w:val="315276FE"/>
    <w:lvl w:ilvl="0" w:tplc="150CCAD6">
      <w:start w:val="1"/>
      <w:numFmt w:val="decimal"/>
      <w:lvlText w:val="3.2.%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173">
    <w:nsid w:val="64D34D78"/>
    <w:multiLevelType w:val="hybridMultilevel"/>
    <w:tmpl w:val="8A08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54733DB"/>
    <w:multiLevelType w:val="hybridMultilevel"/>
    <w:tmpl w:val="8662FABC"/>
    <w:lvl w:ilvl="0" w:tplc="0409000F">
      <w:start w:val="1"/>
      <w:numFmt w:val="decimal"/>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75">
    <w:nsid w:val="65595ABF"/>
    <w:multiLevelType w:val="hybridMultilevel"/>
    <w:tmpl w:val="18C48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66C125E"/>
    <w:multiLevelType w:val="hybridMultilevel"/>
    <w:tmpl w:val="F49A79BC"/>
    <w:lvl w:ilvl="0" w:tplc="91307F94">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6A047BF"/>
    <w:multiLevelType w:val="hybridMultilevel"/>
    <w:tmpl w:val="81181A20"/>
    <w:lvl w:ilvl="0" w:tplc="433221F8">
      <w:start w:val="1"/>
      <w:numFmt w:val="decimal"/>
      <w:lvlText w:val="14.%1."/>
      <w:lvlJc w:val="left"/>
      <w:pPr>
        <w:ind w:left="12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nsid w:val="66A45E77"/>
    <w:multiLevelType w:val="hybridMultilevel"/>
    <w:tmpl w:val="9098B8E8"/>
    <w:lvl w:ilvl="0" w:tplc="835E2D82">
      <w:start w:val="1"/>
      <w:numFmt w:val="decimal"/>
      <w:lvlText w:val="10.1.%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9">
    <w:nsid w:val="66EC449E"/>
    <w:multiLevelType w:val="hybridMultilevel"/>
    <w:tmpl w:val="B9FECD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67D5149B"/>
    <w:multiLevelType w:val="hybridMultilevel"/>
    <w:tmpl w:val="7D708D98"/>
    <w:lvl w:ilvl="0" w:tplc="4F0045C8">
      <w:start w:val="1"/>
      <w:numFmt w:val="decimal"/>
      <w:lvlText w:val="12.%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A731665"/>
    <w:multiLevelType w:val="hybridMultilevel"/>
    <w:tmpl w:val="9C2A9608"/>
    <w:lvl w:ilvl="0" w:tplc="8DA09A0A">
      <w:start w:val="1"/>
      <w:numFmt w:val="decimal"/>
      <w:lvlText w:val="14.1.%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A871632"/>
    <w:multiLevelType w:val="hybridMultilevel"/>
    <w:tmpl w:val="409AACFC"/>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3">
    <w:nsid w:val="6AC84449"/>
    <w:multiLevelType w:val="hybridMultilevel"/>
    <w:tmpl w:val="C7049582"/>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B4576DC"/>
    <w:multiLevelType w:val="hybridMultilevel"/>
    <w:tmpl w:val="192639F8"/>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B58510F"/>
    <w:multiLevelType w:val="multilevel"/>
    <w:tmpl w:val="CE56563A"/>
    <w:lvl w:ilvl="0">
      <w:start w:val="1"/>
      <w:numFmt w:val="lowerLetter"/>
      <w:lvlText w:val="%1."/>
      <w:lvlJc w:val="left"/>
      <w:pPr>
        <w:tabs>
          <w:tab w:val="num" w:pos="720"/>
        </w:tabs>
        <w:ind w:left="720" w:hanging="360"/>
      </w:pPr>
      <w:rPr>
        <w:rFonts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6C066C39"/>
    <w:multiLevelType w:val="hybridMultilevel"/>
    <w:tmpl w:val="0D7E1BB2"/>
    <w:lvl w:ilvl="0" w:tplc="CC8EF65C">
      <w:start w:val="2"/>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C316DDC"/>
    <w:multiLevelType w:val="hybridMultilevel"/>
    <w:tmpl w:val="C1321974"/>
    <w:lvl w:ilvl="0" w:tplc="0A20E55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DF531C7"/>
    <w:multiLevelType w:val="hybridMultilevel"/>
    <w:tmpl w:val="B19C5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E5F7F07"/>
    <w:multiLevelType w:val="hybridMultilevel"/>
    <w:tmpl w:val="E0F0FE52"/>
    <w:lvl w:ilvl="0" w:tplc="F3C4645E">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ED35885"/>
    <w:multiLevelType w:val="hybridMultilevel"/>
    <w:tmpl w:val="5A306D9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1">
    <w:nsid w:val="6FE271BC"/>
    <w:multiLevelType w:val="hybridMultilevel"/>
    <w:tmpl w:val="4482849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2">
    <w:nsid w:val="705D7957"/>
    <w:multiLevelType w:val="hybridMultilevel"/>
    <w:tmpl w:val="81AE8BF2"/>
    <w:lvl w:ilvl="0" w:tplc="ADF63F9E">
      <w:start w:val="1"/>
      <w:numFmt w:val="decimal"/>
      <w:lvlText w:val="9.2.%1."/>
      <w:lvlJc w:val="left"/>
      <w:pPr>
        <w:ind w:left="720" w:hanging="360"/>
      </w:pPr>
      <w:rPr>
        <w:rFonts w:hint="default"/>
        <w:b/>
        <w:i w:val="0"/>
      </w:rPr>
    </w:lvl>
    <w:lvl w:ilvl="1" w:tplc="2A74174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0914A8A"/>
    <w:multiLevelType w:val="hybridMultilevel"/>
    <w:tmpl w:val="C70CBC76"/>
    <w:lvl w:ilvl="0" w:tplc="04160ECC">
      <w:start w:val="1"/>
      <w:numFmt w:val="decimal"/>
      <w:lvlText w:val="1.3.%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nsid w:val="709842AA"/>
    <w:multiLevelType w:val="hybridMultilevel"/>
    <w:tmpl w:val="51B640AE"/>
    <w:lvl w:ilvl="0" w:tplc="B87AB0AC">
      <w:start w:val="2"/>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0EC6979"/>
    <w:multiLevelType w:val="hybridMultilevel"/>
    <w:tmpl w:val="03B81578"/>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6">
    <w:nsid w:val="713124E8"/>
    <w:multiLevelType w:val="hybridMultilevel"/>
    <w:tmpl w:val="47F028E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7">
    <w:nsid w:val="719526D5"/>
    <w:multiLevelType w:val="hybridMultilevel"/>
    <w:tmpl w:val="C0DEB670"/>
    <w:lvl w:ilvl="0" w:tplc="AC4EE1CA">
      <w:start w:val="1"/>
      <w:numFmt w:val="decimal"/>
      <w:lvlText w:val="11.4.%1."/>
      <w:lvlJc w:val="left"/>
      <w:pPr>
        <w:ind w:left="787" w:hanging="360"/>
      </w:pPr>
      <w:rPr>
        <w:rFonts w:hint="default"/>
        <w:b/>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8">
    <w:nsid w:val="71C27893"/>
    <w:multiLevelType w:val="hybridMultilevel"/>
    <w:tmpl w:val="FFB8D7D0"/>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1E3658F"/>
    <w:multiLevelType w:val="hybridMultilevel"/>
    <w:tmpl w:val="DCD6A0C4"/>
    <w:lvl w:ilvl="0" w:tplc="4C782A14">
      <w:start w:val="1"/>
      <w:numFmt w:val="decimal"/>
      <w:lvlText w:val="%1."/>
      <w:lvlJc w:val="left"/>
      <w:pPr>
        <w:ind w:left="1571" w:hanging="360"/>
      </w:pPr>
      <w:rPr>
        <w:rFonts w:ascii="Arial" w:hAnsi="Arial" w:cs="Arial" w:hint="default"/>
        <w:b w:val="0"/>
        <w:i w:val="0"/>
      </w:r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0">
    <w:nsid w:val="71E40D50"/>
    <w:multiLevelType w:val="hybridMultilevel"/>
    <w:tmpl w:val="45309A2C"/>
    <w:lvl w:ilvl="0" w:tplc="EE18B8A0">
      <w:start w:val="1"/>
      <w:numFmt w:val="decimal"/>
      <w:lvlText w:val="9.3.%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2A152C9"/>
    <w:multiLevelType w:val="hybridMultilevel"/>
    <w:tmpl w:val="FE98B798"/>
    <w:lvl w:ilvl="0" w:tplc="34F025F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72E919EC"/>
    <w:multiLevelType w:val="hybridMultilevel"/>
    <w:tmpl w:val="A6886324"/>
    <w:lvl w:ilvl="0" w:tplc="1F460B7C">
      <w:start w:val="1"/>
      <w:numFmt w:val="decimal"/>
      <w:lvlText w:val="6.%1."/>
      <w:lvlJc w:val="left"/>
      <w:pPr>
        <w:ind w:left="1520" w:hanging="360"/>
      </w:pPr>
      <w:rPr>
        <w:rFonts w:hint="default"/>
      </w:rPr>
    </w:lvl>
    <w:lvl w:ilvl="1" w:tplc="FC5E5000">
      <w:start w:val="1"/>
      <w:numFmt w:val="decimal"/>
      <w:lvlText w:val="5.%2."/>
      <w:lvlJc w:val="left"/>
      <w:pPr>
        <w:ind w:left="2240" w:hanging="360"/>
      </w:pPr>
      <w:rPr>
        <w:rFonts w:ascii="Tahoma" w:hAnsi="Tahoma" w:hint="default"/>
        <w:b/>
        <w:i w:val="0"/>
        <w:sz w:val="24"/>
      </w:rPr>
    </w:lvl>
    <w:lvl w:ilvl="2" w:tplc="0421001B" w:tentative="1">
      <w:start w:val="1"/>
      <w:numFmt w:val="lowerRoman"/>
      <w:lvlText w:val="%3."/>
      <w:lvlJc w:val="right"/>
      <w:pPr>
        <w:ind w:left="2960" w:hanging="180"/>
      </w:pPr>
    </w:lvl>
    <w:lvl w:ilvl="3" w:tplc="0421000F" w:tentative="1">
      <w:start w:val="1"/>
      <w:numFmt w:val="decimal"/>
      <w:lvlText w:val="%4."/>
      <w:lvlJc w:val="left"/>
      <w:pPr>
        <w:ind w:left="3680" w:hanging="360"/>
      </w:pPr>
    </w:lvl>
    <w:lvl w:ilvl="4" w:tplc="04210019" w:tentative="1">
      <w:start w:val="1"/>
      <w:numFmt w:val="lowerLetter"/>
      <w:lvlText w:val="%5."/>
      <w:lvlJc w:val="left"/>
      <w:pPr>
        <w:ind w:left="4400" w:hanging="360"/>
      </w:pPr>
    </w:lvl>
    <w:lvl w:ilvl="5" w:tplc="0421001B" w:tentative="1">
      <w:start w:val="1"/>
      <w:numFmt w:val="lowerRoman"/>
      <w:lvlText w:val="%6."/>
      <w:lvlJc w:val="right"/>
      <w:pPr>
        <w:ind w:left="5120" w:hanging="180"/>
      </w:pPr>
    </w:lvl>
    <w:lvl w:ilvl="6" w:tplc="0421000F" w:tentative="1">
      <w:start w:val="1"/>
      <w:numFmt w:val="decimal"/>
      <w:lvlText w:val="%7."/>
      <w:lvlJc w:val="left"/>
      <w:pPr>
        <w:ind w:left="5840" w:hanging="360"/>
      </w:pPr>
    </w:lvl>
    <w:lvl w:ilvl="7" w:tplc="04210019" w:tentative="1">
      <w:start w:val="1"/>
      <w:numFmt w:val="lowerLetter"/>
      <w:lvlText w:val="%8."/>
      <w:lvlJc w:val="left"/>
      <w:pPr>
        <w:ind w:left="6560" w:hanging="360"/>
      </w:pPr>
    </w:lvl>
    <w:lvl w:ilvl="8" w:tplc="0421001B" w:tentative="1">
      <w:start w:val="1"/>
      <w:numFmt w:val="lowerRoman"/>
      <w:lvlText w:val="%9."/>
      <w:lvlJc w:val="right"/>
      <w:pPr>
        <w:ind w:left="7280" w:hanging="180"/>
      </w:pPr>
    </w:lvl>
  </w:abstractNum>
  <w:abstractNum w:abstractNumId="203">
    <w:nsid w:val="73170DE8"/>
    <w:multiLevelType w:val="multilevel"/>
    <w:tmpl w:val="C936BABC"/>
    <w:lvl w:ilvl="0">
      <w:start w:val="1"/>
      <w:numFmt w:val="decimal"/>
      <w:lvlText w:val="%1."/>
      <w:lvlJc w:val="left"/>
      <w:pPr>
        <w:tabs>
          <w:tab w:val="num" w:pos="720"/>
        </w:tabs>
        <w:ind w:left="720" w:hanging="360"/>
      </w:pPr>
      <w:rPr>
        <w:rFonts w:ascii="Arial" w:hAnsi="Arial" w:cs="Arial"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3333AE6"/>
    <w:multiLevelType w:val="hybridMultilevel"/>
    <w:tmpl w:val="6ECAADD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5">
    <w:nsid w:val="73FD00DF"/>
    <w:multiLevelType w:val="hybridMultilevel"/>
    <w:tmpl w:val="F480852A"/>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6">
    <w:nsid w:val="74634141"/>
    <w:multiLevelType w:val="hybridMultilevel"/>
    <w:tmpl w:val="14903CFC"/>
    <w:lvl w:ilvl="0" w:tplc="3E9C5CC6">
      <w:start w:val="1"/>
      <w:numFmt w:val="decimal"/>
      <w:lvlText w:val="14.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4801DB5"/>
    <w:multiLevelType w:val="hybridMultilevel"/>
    <w:tmpl w:val="A7F4B9E4"/>
    <w:lvl w:ilvl="0" w:tplc="6AACC2C4">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4EE0ED6"/>
    <w:multiLevelType w:val="hybridMultilevel"/>
    <w:tmpl w:val="D116BE1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9">
    <w:nsid w:val="764D3A9D"/>
    <w:multiLevelType w:val="hybridMultilevel"/>
    <w:tmpl w:val="13B8FE92"/>
    <w:lvl w:ilvl="0" w:tplc="46EC2008">
      <w:start w:val="1"/>
      <w:numFmt w:val="lowerLetter"/>
      <w:lvlText w:val="%1."/>
      <w:lvlJc w:val="left"/>
      <w:pPr>
        <w:ind w:left="2727" w:hanging="360"/>
      </w:pPr>
      <w:rPr>
        <w:rFonts w:hint="default"/>
        <w:b w:val="0"/>
        <w:i w:val="0"/>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10">
    <w:nsid w:val="777522A1"/>
    <w:multiLevelType w:val="hybridMultilevel"/>
    <w:tmpl w:val="865ACEF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0F">
      <w:start w:val="1"/>
      <w:numFmt w:val="decimal"/>
      <w:lvlText w:val="%3."/>
      <w:lvlJc w:val="lef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1">
    <w:nsid w:val="78483E8A"/>
    <w:multiLevelType w:val="hybridMultilevel"/>
    <w:tmpl w:val="BA62CFAA"/>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2">
    <w:nsid w:val="78F17C90"/>
    <w:multiLevelType w:val="hybridMultilevel"/>
    <w:tmpl w:val="E468F00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3">
    <w:nsid w:val="78F233F0"/>
    <w:multiLevelType w:val="hybridMultilevel"/>
    <w:tmpl w:val="DB98D984"/>
    <w:lvl w:ilvl="0" w:tplc="AC5CD03E">
      <w:start w:val="1"/>
      <w:numFmt w:val="decimal"/>
      <w:lvlText w:val="13.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9353888"/>
    <w:multiLevelType w:val="hybridMultilevel"/>
    <w:tmpl w:val="101C4880"/>
    <w:lvl w:ilvl="0" w:tplc="77C08064">
      <w:start w:val="1"/>
      <w:numFmt w:val="decimal"/>
      <w:lvlText w:val="12.2.%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9D95B4E"/>
    <w:multiLevelType w:val="hybridMultilevel"/>
    <w:tmpl w:val="DE96D42A"/>
    <w:lvl w:ilvl="0" w:tplc="1DFEED10">
      <w:start w:val="1"/>
      <w:numFmt w:val="decimal"/>
      <w:lvlText w:val="13.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A2C41A4"/>
    <w:multiLevelType w:val="hybridMultilevel"/>
    <w:tmpl w:val="06FA2782"/>
    <w:lvl w:ilvl="0" w:tplc="2D3CCF12">
      <w:start w:val="1"/>
      <w:numFmt w:val="decimal"/>
      <w:lvlText w:val="%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A2C45C3"/>
    <w:multiLevelType w:val="hybridMultilevel"/>
    <w:tmpl w:val="1E282DBE"/>
    <w:lvl w:ilvl="0" w:tplc="B12A0E42">
      <w:start w:val="1"/>
      <w:numFmt w:val="decimal"/>
      <w:lvlText w:val="9.1.%1."/>
      <w:lvlJc w:val="left"/>
      <w:pPr>
        <w:ind w:left="720" w:hanging="360"/>
      </w:pPr>
      <w:rPr>
        <w:rFonts w:hint="default"/>
        <w:b/>
        <w:i w:val="0"/>
      </w:rPr>
    </w:lvl>
    <w:lvl w:ilvl="1" w:tplc="2D8A62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A3F0E53"/>
    <w:multiLevelType w:val="hybridMultilevel"/>
    <w:tmpl w:val="906AD82C"/>
    <w:lvl w:ilvl="0" w:tplc="0409000F">
      <w:start w:val="1"/>
      <w:numFmt w:val="decimal"/>
      <w:lvlText w:val="%1."/>
      <w:lvlJc w:val="left"/>
      <w:pPr>
        <w:ind w:left="2362" w:hanging="360"/>
      </w:pPr>
    </w:lvl>
    <w:lvl w:ilvl="1" w:tplc="0409000F">
      <w:start w:val="1"/>
      <w:numFmt w:val="decimal"/>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219">
    <w:nsid w:val="7A5F5287"/>
    <w:multiLevelType w:val="hybridMultilevel"/>
    <w:tmpl w:val="8AD233D0"/>
    <w:lvl w:ilvl="0" w:tplc="0409000F">
      <w:start w:val="1"/>
      <w:numFmt w:val="decimal"/>
      <w:lvlText w:val="%1."/>
      <w:lvlJc w:val="left"/>
      <w:pPr>
        <w:ind w:left="1429" w:hanging="360"/>
      </w:pPr>
    </w:lvl>
    <w:lvl w:ilvl="1" w:tplc="6AACC2C4">
      <w:start w:val="1"/>
      <w:numFmt w:val="lowerLetter"/>
      <w:lvlText w:val="%2."/>
      <w:lvlJc w:val="left"/>
      <w:pPr>
        <w:ind w:left="2149" w:hanging="360"/>
      </w:pPr>
      <w:rPr>
        <w:rFonts w:hint="default"/>
        <w:b/>
        <w:i w:val="0"/>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0">
    <w:nsid w:val="7ACD6E42"/>
    <w:multiLevelType w:val="hybridMultilevel"/>
    <w:tmpl w:val="4ADE85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nsid w:val="7ACF38EF"/>
    <w:multiLevelType w:val="hybridMultilevel"/>
    <w:tmpl w:val="1220B540"/>
    <w:lvl w:ilvl="0" w:tplc="A1D88A0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AF716F3"/>
    <w:multiLevelType w:val="hybridMultilevel"/>
    <w:tmpl w:val="1C96FCC6"/>
    <w:lvl w:ilvl="0" w:tplc="8996DDB0">
      <w:start w:val="1"/>
      <w:numFmt w:val="decimal"/>
      <w:lvlText w:val="%1."/>
      <w:lvlJc w:val="left"/>
      <w:pPr>
        <w:ind w:left="1287" w:hanging="360"/>
      </w:pPr>
      <w:rPr>
        <w:rFonts w:hint="default"/>
        <w:b/>
        <w:i w:val="0"/>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3">
    <w:nsid w:val="7B3A3A8C"/>
    <w:multiLevelType w:val="hybridMultilevel"/>
    <w:tmpl w:val="8F345026"/>
    <w:lvl w:ilvl="0" w:tplc="94588DE4">
      <w:start w:val="1"/>
      <w:numFmt w:val="decimal"/>
      <w:lvlText w:val="%1."/>
      <w:lvlJc w:val="left"/>
      <w:pPr>
        <w:ind w:left="144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7B4012A3"/>
    <w:multiLevelType w:val="hybridMultilevel"/>
    <w:tmpl w:val="2FFC63D2"/>
    <w:lvl w:ilvl="0" w:tplc="CB5633D8">
      <w:start w:val="1"/>
      <w:numFmt w:val="decimal"/>
      <w:lvlText w:val="%1."/>
      <w:lvlJc w:val="left"/>
      <w:pPr>
        <w:ind w:left="1287"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BD3184B"/>
    <w:multiLevelType w:val="hybridMultilevel"/>
    <w:tmpl w:val="FAE02522"/>
    <w:lvl w:ilvl="0" w:tplc="84C87FFA">
      <w:start w:val="1"/>
      <w:numFmt w:val="decimal"/>
      <w:lvlText w:val="3.1.%1."/>
      <w:lvlJc w:val="left"/>
      <w:pPr>
        <w:ind w:left="1236" w:hanging="360"/>
      </w:pPr>
      <w:rPr>
        <w:rFonts w:hint="default"/>
        <w:b w:val="0"/>
        <w:i w:val="0"/>
      </w:rPr>
    </w:lvl>
    <w:lvl w:ilvl="1" w:tplc="04210019" w:tentative="1">
      <w:start w:val="1"/>
      <w:numFmt w:val="lowerLetter"/>
      <w:lvlText w:val="%2."/>
      <w:lvlJc w:val="left"/>
      <w:pPr>
        <w:ind w:left="1956" w:hanging="360"/>
      </w:pPr>
    </w:lvl>
    <w:lvl w:ilvl="2" w:tplc="0421001B" w:tentative="1">
      <w:start w:val="1"/>
      <w:numFmt w:val="lowerRoman"/>
      <w:lvlText w:val="%3."/>
      <w:lvlJc w:val="right"/>
      <w:pPr>
        <w:ind w:left="2676" w:hanging="180"/>
      </w:pPr>
    </w:lvl>
    <w:lvl w:ilvl="3" w:tplc="0421000F" w:tentative="1">
      <w:start w:val="1"/>
      <w:numFmt w:val="decimal"/>
      <w:lvlText w:val="%4."/>
      <w:lvlJc w:val="left"/>
      <w:pPr>
        <w:ind w:left="3396" w:hanging="360"/>
      </w:pPr>
    </w:lvl>
    <w:lvl w:ilvl="4" w:tplc="04210019" w:tentative="1">
      <w:start w:val="1"/>
      <w:numFmt w:val="lowerLetter"/>
      <w:lvlText w:val="%5."/>
      <w:lvlJc w:val="left"/>
      <w:pPr>
        <w:ind w:left="4116" w:hanging="360"/>
      </w:pPr>
    </w:lvl>
    <w:lvl w:ilvl="5" w:tplc="0421001B" w:tentative="1">
      <w:start w:val="1"/>
      <w:numFmt w:val="lowerRoman"/>
      <w:lvlText w:val="%6."/>
      <w:lvlJc w:val="right"/>
      <w:pPr>
        <w:ind w:left="4836" w:hanging="180"/>
      </w:pPr>
    </w:lvl>
    <w:lvl w:ilvl="6" w:tplc="0421000F" w:tentative="1">
      <w:start w:val="1"/>
      <w:numFmt w:val="decimal"/>
      <w:lvlText w:val="%7."/>
      <w:lvlJc w:val="left"/>
      <w:pPr>
        <w:ind w:left="5556" w:hanging="360"/>
      </w:pPr>
    </w:lvl>
    <w:lvl w:ilvl="7" w:tplc="04210019" w:tentative="1">
      <w:start w:val="1"/>
      <w:numFmt w:val="lowerLetter"/>
      <w:lvlText w:val="%8."/>
      <w:lvlJc w:val="left"/>
      <w:pPr>
        <w:ind w:left="6276" w:hanging="360"/>
      </w:pPr>
    </w:lvl>
    <w:lvl w:ilvl="8" w:tplc="0421001B" w:tentative="1">
      <w:start w:val="1"/>
      <w:numFmt w:val="lowerRoman"/>
      <w:lvlText w:val="%9."/>
      <w:lvlJc w:val="right"/>
      <w:pPr>
        <w:ind w:left="6996" w:hanging="180"/>
      </w:pPr>
    </w:lvl>
  </w:abstractNum>
  <w:abstractNum w:abstractNumId="226">
    <w:nsid w:val="7BF37CD5"/>
    <w:multiLevelType w:val="hybridMultilevel"/>
    <w:tmpl w:val="A1BA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C29022C"/>
    <w:multiLevelType w:val="hybridMultilevel"/>
    <w:tmpl w:val="E5A45796"/>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C482B62"/>
    <w:multiLevelType w:val="hybridMultilevel"/>
    <w:tmpl w:val="094E4090"/>
    <w:lvl w:ilvl="0" w:tplc="2E70D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D9A4F34"/>
    <w:multiLevelType w:val="hybridMultilevel"/>
    <w:tmpl w:val="63C04924"/>
    <w:lvl w:ilvl="0" w:tplc="94588DE4">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DCA0852"/>
    <w:multiLevelType w:val="hybridMultilevel"/>
    <w:tmpl w:val="E0C22C30"/>
    <w:lvl w:ilvl="0" w:tplc="0409000F">
      <w:start w:val="1"/>
      <w:numFmt w:val="decimal"/>
      <w:lvlText w:val="%1."/>
      <w:lvlJc w:val="left"/>
      <w:pPr>
        <w:ind w:left="1571" w:hanging="360"/>
      </w:pPr>
    </w:lvl>
    <w:lvl w:ilvl="1" w:tplc="0409000F">
      <w:start w:val="1"/>
      <w:numFmt w:val="decimal"/>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1">
    <w:nsid w:val="7E694BFD"/>
    <w:multiLevelType w:val="hybridMultilevel"/>
    <w:tmpl w:val="CBA41034"/>
    <w:lvl w:ilvl="0" w:tplc="46941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2">
    <w:nsid w:val="7EAC56E8"/>
    <w:multiLevelType w:val="hybridMultilevel"/>
    <w:tmpl w:val="44500976"/>
    <w:lvl w:ilvl="0" w:tplc="07E2B408">
      <w:start w:val="1"/>
      <w:numFmt w:val="decimal"/>
      <w:lvlText w:val="13.5.%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2"/>
  </w:num>
  <w:num w:numId="3">
    <w:abstractNumId w:val="17"/>
  </w:num>
  <w:num w:numId="4">
    <w:abstractNumId w:val="104"/>
  </w:num>
  <w:num w:numId="5">
    <w:abstractNumId w:val="168"/>
  </w:num>
  <w:num w:numId="6">
    <w:abstractNumId w:val="130"/>
  </w:num>
  <w:num w:numId="7">
    <w:abstractNumId w:val="20"/>
  </w:num>
  <w:num w:numId="8">
    <w:abstractNumId w:val="225"/>
  </w:num>
  <w:num w:numId="9">
    <w:abstractNumId w:val="172"/>
  </w:num>
  <w:num w:numId="10">
    <w:abstractNumId w:val="31"/>
  </w:num>
  <w:num w:numId="11">
    <w:abstractNumId w:val="44"/>
  </w:num>
  <w:num w:numId="12">
    <w:abstractNumId w:val="46"/>
  </w:num>
  <w:num w:numId="13">
    <w:abstractNumId w:val="12"/>
  </w:num>
  <w:num w:numId="14">
    <w:abstractNumId w:val="32"/>
  </w:num>
  <w:num w:numId="15">
    <w:abstractNumId w:val="202"/>
  </w:num>
  <w:num w:numId="16">
    <w:abstractNumId w:val="140"/>
  </w:num>
  <w:num w:numId="17">
    <w:abstractNumId w:val="59"/>
  </w:num>
  <w:num w:numId="18">
    <w:abstractNumId w:val="142"/>
  </w:num>
  <w:num w:numId="19">
    <w:abstractNumId w:val="11"/>
  </w:num>
  <w:num w:numId="20">
    <w:abstractNumId w:val="180"/>
  </w:num>
  <w:num w:numId="21">
    <w:abstractNumId w:val="154"/>
  </w:num>
  <w:num w:numId="22">
    <w:abstractNumId w:val="62"/>
  </w:num>
  <w:num w:numId="23">
    <w:abstractNumId w:val="159"/>
  </w:num>
  <w:num w:numId="24">
    <w:abstractNumId w:val="177"/>
  </w:num>
  <w:num w:numId="25">
    <w:abstractNumId w:val="36"/>
  </w:num>
  <w:num w:numId="26">
    <w:abstractNumId w:val="94"/>
  </w:num>
  <w:num w:numId="27">
    <w:abstractNumId w:val="144"/>
  </w:num>
  <w:num w:numId="28">
    <w:abstractNumId w:val="179"/>
  </w:num>
  <w:num w:numId="29">
    <w:abstractNumId w:val="41"/>
  </w:num>
  <w:num w:numId="30">
    <w:abstractNumId w:val="99"/>
  </w:num>
  <w:num w:numId="31">
    <w:abstractNumId w:val="3"/>
  </w:num>
  <w:num w:numId="32">
    <w:abstractNumId w:val="220"/>
  </w:num>
  <w:num w:numId="33">
    <w:abstractNumId w:val="109"/>
  </w:num>
  <w:num w:numId="34">
    <w:abstractNumId w:val="89"/>
  </w:num>
  <w:num w:numId="35">
    <w:abstractNumId w:val="90"/>
  </w:num>
  <w:num w:numId="36">
    <w:abstractNumId w:val="134"/>
  </w:num>
  <w:num w:numId="37">
    <w:abstractNumId w:val="92"/>
  </w:num>
  <w:num w:numId="38">
    <w:abstractNumId w:val="193"/>
  </w:num>
  <w:num w:numId="39">
    <w:abstractNumId w:val="37"/>
  </w:num>
  <w:num w:numId="40">
    <w:abstractNumId w:val="164"/>
  </w:num>
  <w:num w:numId="41">
    <w:abstractNumId w:val="0"/>
  </w:num>
  <w:num w:numId="42">
    <w:abstractNumId w:val="95"/>
  </w:num>
  <w:num w:numId="43">
    <w:abstractNumId w:val="24"/>
  </w:num>
  <w:num w:numId="44">
    <w:abstractNumId w:val="185"/>
  </w:num>
  <w:num w:numId="45">
    <w:abstractNumId w:val="123"/>
  </w:num>
  <w:num w:numId="46">
    <w:abstractNumId w:val="176"/>
  </w:num>
  <w:num w:numId="47">
    <w:abstractNumId w:val="27"/>
  </w:num>
  <w:num w:numId="48">
    <w:abstractNumId w:val="136"/>
  </w:num>
  <w:num w:numId="49">
    <w:abstractNumId w:val="85"/>
  </w:num>
  <w:num w:numId="50">
    <w:abstractNumId w:val="58"/>
  </w:num>
  <w:num w:numId="51">
    <w:abstractNumId w:val="65"/>
  </w:num>
  <w:num w:numId="52">
    <w:abstractNumId w:val="149"/>
  </w:num>
  <w:num w:numId="53">
    <w:abstractNumId w:val="200"/>
  </w:num>
  <w:num w:numId="54">
    <w:abstractNumId w:val="19"/>
  </w:num>
  <w:num w:numId="55">
    <w:abstractNumId w:val="152"/>
  </w:num>
  <w:num w:numId="56">
    <w:abstractNumId w:val="148"/>
  </w:num>
  <w:num w:numId="57">
    <w:abstractNumId w:val="111"/>
  </w:num>
  <w:num w:numId="58">
    <w:abstractNumId w:val="119"/>
  </w:num>
  <w:num w:numId="59">
    <w:abstractNumId w:val="78"/>
  </w:num>
  <w:num w:numId="60">
    <w:abstractNumId w:val="118"/>
  </w:num>
  <w:num w:numId="61">
    <w:abstractNumId w:val="194"/>
  </w:num>
  <w:num w:numId="62">
    <w:abstractNumId w:val="47"/>
  </w:num>
  <w:num w:numId="63">
    <w:abstractNumId w:val="81"/>
  </w:num>
  <w:num w:numId="64">
    <w:abstractNumId w:val="224"/>
  </w:num>
  <w:num w:numId="65">
    <w:abstractNumId w:val="126"/>
  </w:num>
  <w:num w:numId="66">
    <w:abstractNumId w:val="8"/>
  </w:num>
  <w:num w:numId="67">
    <w:abstractNumId w:val="131"/>
  </w:num>
  <w:num w:numId="68">
    <w:abstractNumId w:val="30"/>
  </w:num>
  <w:num w:numId="69">
    <w:abstractNumId w:val="106"/>
  </w:num>
  <w:num w:numId="70">
    <w:abstractNumId w:val="76"/>
  </w:num>
  <w:num w:numId="71">
    <w:abstractNumId w:val="143"/>
  </w:num>
  <w:num w:numId="72">
    <w:abstractNumId w:val="74"/>
  </w:num>
  <w:num w:numId="73">
    <w:abstractNumId w:val="132"/>
  </w:num>
  <w:num w:numId="74">
    <w:abstractNumId w:val="108"/>
  </w:num>
  <w:num w:numId="75">
    <w:abstractNumId w:val="75"/>
  </w:num>
  <w:num w:numId="76">
    <w:abstractNumId w:val="221"/>
  </w:num>
  <w:num w:numId="77">
    <w:abstractNumId w:val="28"/>
  </w:num>
  <w:num w:numId="78">
    <w:abstractNumId w:val="6"/>
  </w:num>
  <w:num w:numId="79">
    <w:abstractNumId w:val="48"/>
  </w:num>
  <w:num w:numId="80">
    <w:abstractNumId w:val="139"/>
  </w:num>
  <w:num w:numId="81">
    <w:abstractNumId w:val="10"/>
  </w:num>
  <w:num w:numId="82">
    <w:abstractNumId w:val="138"/>
  </w:num>
  <w:num w:numId="83">
    <w:abstractNumId w:val="162"/>
  </w:num>
  <w:num w:numId="84">
    <w:abstractNumId w:val="146"/>
  </w:num>
  <w:num w:numId="85">
    <w:abstractNumId w:val="53"/>
  </w:num>
  <w:num w:numId="86">
    <w:abstractNumId w:val="16"/>
  </w:num>
  <w:num w:numId="87">
    <w:abstractNumId w:val="222"/>
  </w:num>
  <w:num w:numId="88">
    <w:abstractNumId w:val="34"/>
  </w:num>
  <w:num w:numId="89">
    <w:abstractNumId w:val="33"/>
  </w:num>
  <w:num w:numId="90">
    <w:abstractNumId w:val="209"/>
  </w:num>
  <w:num w:numId="91">
    <w:abstractNumId w:val="121"/>
  </w:num>
  <w:num w:numId="92">
    <w:abstractNumId w:val="189"/>
  </w:num>
  <w:num w:numId="93">
    <w:abstractNumId w:val="25"/>
  </w:num>
  <w:num w:numId="94">
    <w:abstractNumId w:val="1"/>
  </w:num>
  <w:num w:numId="95">
    <w:abstractNumId w:val="56"/>
  </w:num>
  <w:num w:numId="96">
    <w:abstractNumId w:val="26"/>
  </w:num>
  <w:num w:numId="97">
    <w:abstractNumId w:val="40"/>
  </w:num>
  <w:num w:numId="98">
    <w:abstractNumId w:val="68"/>
  </w:num>
  <w:num w:numId="99">
    <w:abstractNumId w:val="174"/>
  </w:num>
  <w:num w:numId="100">
    <w:abstractNumId w:val="218"/>
  </w:num>
  <w:num w:numId="101">
    <w:abstractNumId w:val="18"/>
  </w:num>
  <w:num w:numId="102">
    <w:abstractNumId w:val="117"/>
  </w:num>
  <w:num w:numId="103">
    <w:abstractNumId w:val="55"/>
  </w:num>
  <w:num w:numId="104">
    <w:abstractNumId w:val="207"/>
  </w:num>
  <w:num w:numId="105">
    <w:abstractNumId w:val="60"/>
  </w:num>
  <w:num w:numId="106">
    <w:abstractNumId w:val="113"/>
  </w:num>
  <w:num w:numId="107">
    <w:abstractNumId w:val="217"/>
  </w:num>
  <w:num w:numId="108">
    <w:abstractNumId w:val="128"/>
  </w:num>
  <w:num w:numId="109">
    <w:abstractNumId w:val="54"/>
  </w:num>
  <w:num w:numId="110">
    <w:abstractNumId w:val="201"/>
  </w:num>
  <w:num w:numId="111">
    <w:abstractNumId w:val="82"/>
  </w:num>
  <w:num w:numId="112">
    <w:abstractNumId w:val="192"/>
  </w:num>
  <w:num w:numId="113">
    <w:abstractNumId w:val="13"/>
  </w:num>
  <w:num w:numId="114">
    <w:abstractNumId w:val="204"/>
  </w:num>
  <w:num w:numId="115">
    <w:abstractNumId w:val="84"/>
  </w:num>
  <w:num w:numId="116">
    <w:abstractNumId w:val="165"/>
  </w:num>
  <w:num w:numId="117">
    <w:abstractNumId w:val="105"/>
  </w:num>
  <w:num w:numId="118">
    <w:abstractNumId w:val="156"/>
  </w:num>
  <w:num w:numId="119">
    <w:abstractNumId w:val="169"/>
  </w:num>
  <w:num w:numId="120">
    <w:abstractNumId w:val="100"/>
  </w:num>
  <w:num w:numId="121">
    <w:abstractNumId w:val="77"/>
  </w:num>
  <w:num w:numId="122">
    <w:abstractNumId w:val="151"/>
  </w:num>
  <w:num w:numId="123">
    <w:abstractNumId w:val="61"/>
  </w:num>
  <w:num w:numId="124">
    <w:abstractNumId w:val="103"/>
  </w:num>
  <w:num w:numId="125">
    <w:abstractNumId w:val="211"/>
  </w:num>
  <w:num w:numId="126">
    <w:abstractNumId w:val="175"/>
  </w:num>
  <w:num w:numId="127">
    <w:abstractNumId w:val="145"/>
  </w:num>
  <w:num w:numId="128">
    <w:abstractNumId w:val="178"/>
  </w:num>
  <w:num w:numId="129">
    <w:abstractNumId w:val="57"/>
  </w:num>
  <w:num w:numId="130">
    <w:abstractNumId w:val="186"/>
  </w:num>
  <w:num w:numId="131">
    <w:abstractNumId w:val="79"/>
  </w:num>
  <w:num w:numId="132">
    <w:abstractNumId w:val="97"/>
  </w:num>
  <w:num w:numId="133">
    <w:abstractNumId w:val="158"/>
  </w:num>
  <w:num w:numId="134">
    <w:abstractNumId w:val="52"/>
  </w:num>
  <w:num w:numId="135">
    <w:abstractNumId w:val="199"/>
  </w:num>
  <w:num w:numId="136">
    <w:abstractNumId w:val="127"/>
  </w:num>
  <w:num w:numId="137">
    <w:abstractNumId w:val="112"/>
  </w:num>
  <w:num w:numId="138">
    <w:abstractNumId w:val="167"/>
  </w:num>
  <w:num w:numId="139">
    <w:abstractNumId w:val="141"/>
  </w:num>
  <w:num w:numId="140">
    <w:abstractNumId w:val="110"/>
  </w:num>
  <w:num w:numId="141">
    <w:abstractNumId w:val="190"/>
  </w:num>
  <w:num w:numId="142">
    <w:abstractNumId w:val="14"/>
  </w:num>
  <w:num w:numId="143">
    <w:abstractNumId w:val="182"/>
  </w:num>
  <w:num w:numId="144">
    <w:abstractNumId w:val="230"/>
  </w:num>
  <w:num w:numId="145">
    <w:abstractNumId w:val="116"/>
  </w:num>
  <w:num w:numId="146">
    <w:abstractNumId w:val="71"/>
  </w:num>
  <w:num w:numId="147">
    <w:abstractNumId w:val="212"/>
  </w:num>
  <w:num w:numId="148">
    <w:abstractNumId w:val="64"/>
  </w:num>
  <w:num w:numId="149">
    <w:abstractNumId w:val="191"/>
  </w:num>
  <w:num w:numId="150">
    <w:abstractNumId w:val="125"/>
  </w:num>
  <w:num w:numId="151">
    <w:abstractNumId w:val="39"/>
  </w:num>
  <w:num w:numId="152">
    <w:abstractNumId w:val="197"/>
  </w:num>
  <w:num w:numId="153">
    <w:abstractNumId w:val="107"/>
  </w:num>
  <w:num w:numId="154">
    <w:abstractNumId w:val="115"/>
  </w:num>
  <w:num w:numId="155">
    <w:abstractNumId w:val="137"/>
  </w:num>
  <w:num w:numId="156">
    <w:abstractNumId w:val="15"/>
  </w:num>
  <w:num w:numId="157">
    <w:abstractNumId w:val="87"/>
  </w:num>
  <w:num w:numId="158">
    <w:abstractNumId w:val="155"/>
  </w:num>
  <w:num w:numId="159">
    <w:abstractNumId w:val="214"/>
  </w:num>
  <w:num w:numId="160">
    <w:abstractNumId w:val="173"/>
  </w:num>
  <w:num w:numId="161">
    <w:abstractNumId w:val="73"/>
  </w:num>
  <w:num w:numId="162">
    <w:abstractNumId w:val="208"/>
  </w:num>
  <w:num w:numId="163">
    <w:abstractNumId w:val="161"/>
  </w:num>
  <w:num w:numId="164">
    <w:abstractNumId w:val="170"/>
  </w:num>
  <w:num w:numId="165">
    <w:abstractNumId w:val="205"/>
  </w:num>
  <w:num w:numId="166">
    <w:abstractNumId w:val="29"/>
  </w:num>
  <w:num w:numId="167">
    <w:abstractNumId w:val="88"/>
  </w:num>
  <w:num w:numId="168">
    <w:abstractNumId w:val="101"/>
  </w:num>
  <w:num w:numId="169">
    <w:abstractNumId w:val="124"/>
  </w:num>
  <w:num w:numId="170">
    <w:abstractNumId w:val="80"/>
  </w:num>
  <w:num w:numId="171">
    <w:abstractNumId w:val="69"/>
  </w:num>
  <w:num w:numId="172">
    <w:abstractNumId w:val="5"/>
  </w:num>
  <w:num w:numId="173">
    <w:abstractNumId w:val="83"/>
  </w:num>
  <w:num w:numId="174">
    <w:abstractNumId w:val="160"/>
  </w:num>
  <w:num w:numId="175">
    <w:abstractNumId w:val="98"/>
  </w:num>
  <w:num w:numId="176">
    <w:abstractNumId w:val="171"/>
  </w:num>
  <w:num w:numId="177">
    <w:abstractNumId w:val="93"/>
  </w:num>
  <w:num w:numId="178">
    <w:abstractNumId w:val="166"/>
  </w:num>
  <w:num w:numId="179">
    <w:abstractNumId w:val="196"/>
  </w:num>
  <w:num w:numId="180">
    <w:abstractNumId w:val="153"/>
  </w:num>
  <w:num w:numId="181">
    <w:abstractNumId w:val="188"/>
  </w:num>
  <w:num w:numId="182">
    <w:abstractNumId w:val="213"/>
  </w:num>
  <w:num w:numId="183">
    <w:abstractNumId w:val="102"/>
  </w:num>
  <w:num w:numId="184">
    <w:abstractNumId w:val="195"/>
  </w:num>
  <w:num w:numId="185">
    <w:abstractNumId w:val="122"/>
  </w:num>
  <w:num w:numId="186">
    <w:abstractNumId w:val="51"/>
  </w:num>
  <w:num w:numId="187">
    <w:abstractNumId w:val="215"/>
  </w:num>
  <w:num w:numId="188">
    <w:abstractNumId w:val="129"/>
  </w:num>
  <w:num w:numId="189">
    <w:abstractNumId w:val="232"/>
  </w:num>
  <w:num w:numId="190">
    <w:abstractNumId w:val="181"/>
  </w:num>
  <w:num w:numId="191">
    <w:abstractNumId w:val="91"/>
  </w:num>
  <w:num w:numId="192">
    <w:abstractNumId w:val="66"/>
  </w:num>
  <w:num w:numId="193">
    <w:abstractNumId w:val="219"/>
  </w:num>
  <w:num w:numId="194">
    <w:abstractNumId w:val="163"/>
  </w:num>
  <w:num w:numId="195">
    <w:abstractNumId w:val="120"/>
  </w:num>
  <w:num w:numId="196">
    <w:abstractNumId w:val="206"/>
  </w:num>
  <w:num w:numId="197">
    <w:abstractNumId w:val="135"/>
  </w:num>
  <w:num w:numId="198">
    <w:abstractNumId w:val="228"/>
  </w:num>
  <w:num w:numId="199">
    <w:abstractNumId w:val="50"/>
  </w:num>
  <w:num w:numId="200">
    <w:abstractNumId w:val="23"/>
  </w:num>
  <w:num w:numId="201">
    <w:abstractNumId w:val="63"/>
  </w:num>
  <w:num w:numId="202">
    <w:abstractNumId w:val="42"/>
  </w:num>
  <w:num w:numId="203">
    <w:abstractNumId w:val="72"/>
  </w:num>
  <w:num w:numId="204">
    <w:abstractNumId w:val="86"/>
  </w:num>
  <w:num w:numId="205">
    <w:abstractNumId w:val="49"/>
  </w:num>
  <w:num w:numId="206">
    <w:abstractNumId w:val="157"/>
  </w:num>
  <w:num w:numId="207">
    <w:abstractNumId w:val="187"/>
  </w:num>
  <w:num w:numId="208">
    <w:abstractNumId w:val="226"/>
  </w:num>
  <w:num w:numId="209">
    <w:abstractNumId w:val="35"/>
  </w:num>
  <w:num w:numId="210">
    <w:abstractNumId w:val="21"/>
  </w:num>
  <w:num w:numId="211">
    <w:abstractNumId w:val="70"/>
  </w:num>
  <w:num w:numId="212">
    <w:abstractNumId w:val="216"/>
  </w:num>
  <w:num w:numId="21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84"/>
  </w:num>
  <w:num w:numId="215">
    <w:abstractNumId w:val="4"/>
  </w:num>
  <w:num w:numId="216">
    <w:abstractNumId w:val="38"/>
  </w:num>
  <w:num w:numId="217">
    <w:abstractNumId w:val="96"/>
  </w:num>
  <w:num w:numId="218">
    <w:abstractNumId w:val="203"/>
  </w:num>
  <w:num w:numId="219">
    <w:abstractNumId w:val="229"/>
  </w:num>
  <w:num w:numId="220">
    <w:abstractNumId w:val="227"/>
  </w:num>
  <w:num w:numId="221">
    <w:abstractNumId w:val="133"/>
  </w:num>
  <w:num w:numId="222">
    <w:abstractNumId w:val="147"/>
  </w:num>
  <w:num w:numId="223">
    <w:abstractNumId w:val="198"/>
  </w:num>
  <w:num w:numId="224">
    <w:abstractNumId w:val="114"/>
  </w:num>
  <w:num w:numId="225">
    <w:abstractNumId w:val="2"/>
  </w:num>
  <w:num w:numId="226">
    <w:abstractNumId w:val="223"/>
  </w:num>
  <w:num w:numId="227">
    <w:abstractNumId w:val="183"/>
  </w:num>
  <w:num w:numId="228">
    <w:abstractNumId w:val="45"/>
  </w:num>
  <w:num w:numId="229">
    <w:abstractNumId w:val="67"/>
  </w:num>
  <w:num w:numId="230">
    <w:abstractNumId w:val="7"/>
  </w:num>
  <w:num w:numId="231">
    <w:abstractNumId w:val="231"/>
  </w:num>
  <w:num w:numId="232">
    <w:abstractNumId w:val="9"/>
  </w:num>
  <w:num w:numId="233">
    <w:abstractNumId w:val="150"/>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A00368"/>
    <w:rsid w:val="00000462"/>
    <w:rsid w:val="00004CA7"/>
    <w:rsid w:val="00006DCB"/>
    <w:rsid w:val="00010EA9"/>
    <w:rsid w:val="0001112C"/>
    <w:rsid w:val="00023534"/>
    <w:rsid w:val="0006282E"/>
    <w:rsid w:val="00063165"/>
    <w:rsid w:val="00083A6C"/>
    <w:rsid w:val="00085E42"/>
    <w:rsid w:val="0009468F"/>
    <w:rsid w:val="000B102B"/>
    <w:rsid w:val="000E04BC"/>
    <w:rsid w:val="000E1764"/>
    <w:rsid w:val="000E7B4B"/>
    <w:rsid w:val="00105096"/>
    <w:rsid w:val="00126416"/>
    <w:rsid w:val="00131D95"/>
    <w:rsid w:val="00133097"/>
    <w:rsid w:val="00135A8C"/>
    <w:rsid w:val="00137D3B"/>
    <w:rsid w:val="00143962"/>
    <w:rsid w:val="00155354"/>
    <w:rsid w:val="001622F1"/>
    <w:rsid w:val="001639B6"/>
    <w:rsid w:val="0017459E"/>
    <w:rsid w:val="00180959"/>
    <w:rsid w:val="00185B10"/>
    <w:rsid w:val="001B4458"/>
    <w:rsid w:val="001B5F5D"/>
    <w:rsid w:val="001C6D4F"/>
    <w:rsid w:val="001E52F1"/>
    <w:rsid w:val="001E53D6"/>
    <w:rsid w:val="001F3612"/>
    <w:rsid w:val="001F5F9F"/>
    <w:rsid w:val="001F7254"/>
    <w:rsid w:val="00200C8A"/>
    <w:rsid w:val="0020750F"/>
    <w:rsid w:val="0020774A"/>
    <w:rsid w:val="0021035C"/>
    <w:rsid w:val="00220E02"/>
    <w:rsid w:val="00224C80"/>
    <w:rsid w:val="002327BF"/>
    <w:rsid w:val="00233111"/>
    <w:rsid w:val="00237594"/>
    <w:rsid w:val="00253735"/>
    <w:rsid w:val="00276198"/>
    <w:rsid w:val="0028154C"/>
    <w:rsid w:val="00287270"/>
    <w:rsid w:val="00295804"/>
    <w:rsid w:val="0029626B"/>
    <w:rsid w:val="002B25CB"/>
    <w:rsid w:val="002C191D"/>
    <w:rsid w:val="002C24B9"/>
    <w:rsid w:val="002C6994"/>
    <w:rsid w:val="002D35B1"/>
    <w:rsid w:val="002F1251"/>
    <w:rsid w:val="002F7F3C"/>
    <w:rsid w:val="00304771"/>
    <w:rsid w:val="00306E37"/>
    <w:rsid w:val="00307F6F"/>
    <w:rsid w:val="00312083"/>
    <w:rsid w:val="00320DB3"/>
    <w:rsid w:val="0032566D"/>
    <w:rsid w:val="00331C7C"/>
    <w:rsid w:val="00337486"/>
    <w:rsid w:val="00344597"/>
    <w:rsid w:val="003478FD"/>
    <w:rsid w:val="003568D3"/>
    <w:rsid w:val="003570D9"/>
    <w:rsid w:val="0037105C"/>
    <w:rsid w:val="00372DF2"/>
    <w:rsid w:val="003856CD"/>
    <w:rsid w:val="003C2A0D"/>
    <w:rsid w:val="003C7F88"/>
    <w:rsid w:val="003D2769"/>
    <w:rsid w:val="003E32B9"/>
    <w:rsid w:val="003E53DA"/>
    <w:rsid w:val="003F14B8"/>
    <w:rsid w:val="003F498E"/>
    <w:rsid w:val="00403E97"/>
    <w:rsid w:val="00410341"/>
    <w:rsid w:val="004171B0"/>
    <w:rsid w:val="00432E59"/>
    <w:rsid w:val="0043447C"/>
    <w:rsid w:val="004404E9"/>
    <w:rsid w:val="00445C97"/>
    <w:rsid w:val="00453685"/>
    <w:rsid w:val="00456738"/>
    <w:rsid w:val="00456DAA"/>
    <w:rsid w:val="00460D08"/>
    <w:rsid w:val="00463E13"/>
    <w:rsid w:val="00463E83"/>
    <w:rsid w:val="00471A54"/>
    <w:rsid w:val="00472718"/>
    <w:rsid w:val="004838BE"/>
    <w:rsid w:val="0049466D"/>
    <w:rsid w:val="004A1273"/>
    <w:rsid w:val="004A1E11"/>
    <w:rsid w:val="004A5700"/>
    <w:rsid w:val="004A6EC0"/>
    <w:rsid w:val="004D24CB"/>
    <w:rsid w:val="004D34A2"/>
    <w:rsid w:val="004D4D00"/>
    <w:rsid w:val="004D6D8F"/>
    <w:rsid w:val="004E394E"/>
    <w:rsid w:val="004E544F"/>
    <w:rsid w:val="004E557F"/>
    <w:rsid w:val="004F11C1"/>
    <w:rsid w:val="004F5DA0"/>
    <w:rsid w:val="00500A73"/>
    <w:rsid w:val="005034AF"/>
    <w:rsid w:val="00505D82"/>
    <w:rsid w:val="00516518"/>
    <w:rsid w:val="00516AC8"/>
    <w:rsid w:val="00523F31"/>
    <w:rsid w:val="0053283D"/>
    <w:rsid w:val="005473A8"/>
    <w:rsid w:val="0055372E"/>
    <w:rsid w:val="00554F91"/>
    <w:rsid w:val="00556339"/>
    <w:rsid w:val="0056113E"/>
    <w:rsid w:val="0056139B"/>
    <w:rsid w:val="0056681F"/>
    <w:rsid w:val="005736C4"/>
    <w:rsid w:val="005776D2"/>
    <w:rsid w:val="005804FB"/>
    <w:rsid w:val="00581FB3"/>
    <w:rsid w:val="00583E17"/>
    <w:rsid w:val="00586BA8"/>
    <w:rsid w:val="00592C7E"/>
    <w:rsid w:val="0059407D"/>
    <w:rsid w:val="00596922"/>
    <w:rsid w:val="005A0B86"/>
    <w:rsid w:val="005A6E0B"/>
    <w:rsid w:val="005B0F17"/>
    <w:rsid w:val="005B2BC3"/>
    <w:rsid w:val="005B3283"/>
    <w:rsid w:val="005B66AD"/>
    <w:rsid w:val="005B73B3"/>
    <w:rsid w:val="005C22DD"/>
    <w:rsid w:val="005E418D"/>
    <w:rsid w:val="005F2A93"/>
    <w:rsid w:val="005F4228"/>
    <w:rsid w:val="005F52AF"/>
    <w:rsid w:val="005F632D"/>
    <w:rsid w:val="005F71DD"/>
    <w:rsid w:val="00600183"/>
    <w:rsid w:val="00602354"/>
    <w:rsid w:val="00603685"/>
    <w:rsid w:val="00610444"/>
    <w:rsid w:val="00611CAD"/>
    <w:rsid w:val="00614AD0"/>
    <w:rsid w:val="006163D3"/>
    <w:rsid w:val="0062349F"/>
    <w:rsid w:val="00634DDC"/>
    <w:rsid w:val="00657B0E"/>
    <w:rsid w:val="00664478"/>
    <w:rsid w:val="006724CB"/>
    <w:rsid w:val="00673EE0"/>
    <w:rsid w:val="00680400"/>
    <w:rsid w:val="00683B40"/>
    <w:rsid w:val="00691F90"/>
    <w:rsid w:val="006953F3"/>
    <w:rsid w:val="00697485"/>
    <w:rsid w:val="006A3AFC"/>
    <w:rsid w:val="006A7AAC"/>
    <w:rsid w:val="006D0B4C"/>
    <w:rsid w:val="006D2D74"/>
    <w:rsid w:val="006D6794"/>
    <w:rsid w:val="006D6802"/>
    <w:rsid w:val="006E34C6"/>
    <w:rsid w:val="006F32F5"/>
    <w:rsid w:val="006F35B8"/>
    <w:rsid w:val="00701C16"/>
    <w:rsid w:val="00704634"/>
    <w:rsid w:val="00711D4A"/>
    <w:rsid w:val="007157FB"/>
    <w:rsid w:val="00716294"/>
    <w:rsid w:val="007162BA"/>
    <w:rsid w:val="00722764"/>
    <w:rsid w:val="0072326F"/>
    <w:rsid w:val="0072410A"/>
    <w:rsid w:val="00724F41"/>
    <w:rsid w:val="0073481F"/>
    <w:rsid w:val="0074410A"/>
    <w:rsid w:val="00754835"/>
    <w:rsid w:val="007578EF"/>
    <w:rsid w:val="00770679"/>
    <w:rsid w:val="007708C1"/>
    <w:rsid w:val="0078043F"/>
    <w:rsid w:val="00783744"/>
    <w:rsid w:val="0078770E"/>
    <w:rsid w:val="007A1DB3"/>
    <w:rsid w:val="007A61AD"/>
    <w:rsid w:val="007A621E"/>
    <w:rsid w:val="007C0F7A"/>
    <w:rsid w:val="007C4230"/>
    <w:rsid w:val="007E26C7"/>
    <w:rsid w:val="007F5A51"/>
    <w:rsid w:val="00800A08"/>
    <w:rsid w:val="00801C81"/>
    <w:rsid w:val="00805B00"/>
    <w:rsid w:val="008060A1"/>
    <w:rsid w:val="00823CC2"/>
    <w:rsid w:val="0083038A"/>
    <w:rsid w:val="00831346"/>
    <w:rsid w:val="00834058"/>
    <w:rsid w:val="00834117"/>
    <w:rsid w:val="008430EB"/>
    <w:rsid w:val="00847830"/>
    <w:rsid w:val="008537EA"/>
    <w:rsid w:val="00854A59"/>
    <w:rsid w:val="00862B5D"/>
    <w:rsid w:val="00865B26"/>
    <w:rsid w:val="00873C01"/>
    <w:rsid w:val="00881B6E"/>
    <w:rsid w:val="00891267"/>
    <w:rsid w:val="008944FF"/>
    <w:rsid w:val="00894A82"/>
    <w:rsid w:val="00895025"/>
    <w:rsid w:val="008979EB"/>
    <w:rsid w:val="008A0BEC"/>
    <w:rsid w:val="008A12A5"/>
    <w:rsid w:val="008A3609"/>
    <w:rsid w:val="008A763E"/>
    <w:rsid w:val="008B1D9D"/>
    <w:rsid w:val="008B420B"/>
    <w:rsid w:val="008C5506"/>
    <w:rsid w:val="008D0878"/>
    <w:rsid w:val="008D69C6"/>
    <w:rsid w:val="008F19BC"/>
    <w:rsid w:val="008F6AEF"/>
    <w:rsid w:val="00907C3A"/>
    <w:rsid w:val="0092513D"/>
    <w:rsid w:val="00947F4A"/>
    <w:rsid w:val="00955CEB"/>
    <w:rsid w:val="00964BC0"/>
    <w:rsid w:val="0097126C"/>
    <w:rsid w:val="00995E88"/>
    <w:rsid w:val="009A0CA1"/>
    <w:rsid w:val="009A2594"/>
    <w:rsid w:val="009A3C5A"/>
    <w:rsid w:val="009A79E3"/>
    <w:rsid w:val="009B2FBC"/>
    <w:rsid w:val="009B5411"/>
    <w:rsid w:val="009C5158"/>
    <w:rsid w:val="009D0BBA"/>
    <w:rsid w:val="009E2023"/>
    <w:rsid w:val="009E3778"/>
    <w:rsid w:val="009E489B"/>
    <w:rsid w:val="009F02D9"/>
    <w:rsid w:val="009F3396"/>
    <w:rsid w:val="00A00368"/>
    <w:rsid w:val="00A0149E"/>
    <w:rsid w:val="00A059D1"/>
    <w:rsid w:val="00A07091"/>
    <w:rsid w:val="00A10D8D"/>
    <w:rsid w:val="00A13BC0"/>
    <w:rsid w:val="00A169C6"/>
    <w:rsid w:val="00A33E40"/>
    <w:rsid w:val="00A47AE0"/>
    <w:rsid w:val="00A56013"/>
    <w:rsid w:val="00A60298"/>
    <w:rsid w:val="00A73352"/>
    <w:rsid w:val="00A735D6"/>
    <w:rsid w:val="00A75E61"/>
    <w:rsid w:val="00A7652C"/>
    <w:rsid w:val="00A83E6A"/>
    <w:rsid w:val="00A84380"/>
    <w:rsid w:val="00A9078B"/>
    <w:rsid w:val="00A96295"/>
    <w:rsid w:val="00AA061F"/>
    <w:rsid w:val="00AC5C1D"/>
    <w:rsid w:val="00AC7D45"/>
    <w:rsid w:val="00AD7C71"/>
    <w:rsid w:val="00AE6C77"/>
    <w:rsid w:val="00B050B6"/>
    <w:rsid w:val="00B40CE0"/>
    <w:rsid w:val="00B441AE"/>
    <w:rsid w:val="00B44AE3"/>
    <w:rsid w:val="00B60CA9"/>
    <w:rsid w:val="00B64E28"/>
    <w:rsid w:val="00B721E0"/>
    <w:rsid w:val="00B75963"/>
    <w:rsid w:val="00B832AA"/>
    <w:rsid w:val="00B841EB"/>
    <w:rsid w:val="00B9388D"/>
    <w:rsid w:val="00B950E3"/>
    <w:rsid w:val="00B967B0"/>
    <w:rsid w:val="00BC1693"/>
    <w:rsid w:val="00BC7EFF"/>
    <w:rsid w:val="00BD1F06"/>
    <w:rsid w:val="00BD45AE"/>
    <w:rsid w:val="00BE21AA"/>
    <w:rsid w:val="00BE63A6"/>
    <w:rsid w:val="00BF1DE6"/>
    <w:rsid w:val="00C00078"/>
    <w:rsid w:val="00C031CE"/>
    <w:rsid w:val="00C11259"/>
    <w:rsid w:val="00C2050E"/>
    <w:rsid w:val="00C22116"/>
    <w:rsid w:val="00C46371"/>
    <w:rsid w:val="00C503F9"/>
    <w:rsid w:val="00C57868"/>
    <w:rsid w:val="00C61AE1"/>
    <w:rsid w:val="00C624EB"/>
    <w:rsid w:val="00C7272D"/>
    <w:rsid w:val="00C72EB2"/>
    <w:rsid w:val="00C77F1D"/>
    <w:rsid w:val="00C81566"/>
    <w:rsid w:val="00C8369D"/>
    <w:rsid w:val="00C91E1B"/>
    <w:rsid w:val="00C96BDB"/>
    <w:rsid w:val="00C97997"/>
    <w:rsid w:val="00CB754D"/>
    <w:rsid w:val="00CC491C"/>
    <w:rsid w:val="00CC4CDB"/>
    <w:rsid w:val="00CD6537"/>
    <w:rsid w:val="00CE2A18"/>
    <w:rsid w:val="00CE77C7"/>
    <w:rsid w:val="00D05E5A"/>
    <w:rsid w:val="00D16C30"/>
    <w:rsid w:val="00D16D5E"/>
    <w:rsid w:val="00D20DE6"/>
    <w:rsid w:val="00D276D6"/>
    <w:rsid w:val="00D310D8"/>
    <w:rsid w:val="00D40473"/>
    <w:rsid w:val="00D436B8"/>
    <w:rsid w:val="00D43E70"/>
    <w:rsid w:val="00D44A5A"/>
    <w:rsid w:val="00D576AE"/>
    <w:rsid w:val="00D57B34"/>
    <w:rsid w:val="00D64F6B"/>
    <w:rsid w:val="00D6503B"/>
    <w:rsid w:val="00D723F4"/>
    <w:rsid w:val="00D76156"/>
    <w:rsid w:val="00D814D3"/>
    <w:rsid w:val="00D90F40"/>
    <w:rsid w:val="00D92B87"/>
    <w:rsid w:val="00D97E72"/>
    <w:rsid w:val="00DA0456"/>
    <w:rsid w:val="00DA3E9C"/>
    <w:rsid w:val="00DA75F2"/>
    <w:rsid w:val="00DA7C57"/>
    <w:rsid w:val="00DB21F1"/>
    <w:rsid w:val="00DB4A41"/>
    <w:rsid w:val="00DB4FB7"/>
    <w:rsid w:val="00DC154D"/>
    <w:rsid w:val="00DC6CD4"/>
    <w:rsid w:val="00DD07F6"/>
    <w:rsid w:val="00DF36AB"/>
    <w:rsid w:val="00E066C0"/>
    <w:rsid w:val="00E06BC9"/>
    <w:rsid w:val="00E15E60"/>
    <w:rsid w:val="00E21340"/>
    <w:rsid w:val="00E42FA0"/>
    <w:rsid w:val="00E43FB2"/>
    <w:rsid w:val="00E44665"/>
    <w:rsid w:val="00E51F84"/>
    <w:rsid w:val="00E56357"/>
    <w:rsid w:val="00E57B3C"/>
    <w:rsid w:val="00E668B1"/>
    <w:rsid w:val="00E7386E"/>
    <w:rsid w:val="00EA3EBE"/>
    <w:rsid w:val="00EB3007"/>
    <w:rsid w:val="00EB4BD3"/>
    <w:rsid w:val="00EB6E75"/>
    <w:rsid w:val="00EB7B5A"/>
    <w:rsid w:val="00ED45C5"/>
    <w:rsid w:val="00ED7EF0"/>
    <w:rsid w:val="00EE1CA5"/>
    <w:rsid w:val="00EE2BC4"/>
    <w:rsid w:val="00EE5439"/>
    <w:rsid w:val="00EE7B52"/>
    <w:rsid w:val="00EF12C3"/>
    <w:rsid w:val="00EF7039"/>
    <w:rsid w:val="00F01BB3"/>
    <w:rsid w:val="00F01F96"/>
    <w:rsid w:val="00F0453D"/>
    <w:rsid w:val="00F05B43"/>
    <w:rsid w:val="00F1670C"/>
    <w:rsid w:val="00F23203"/>
    <w:rsid w:val="00F308E4"/>
    <w:rsid w:val="00F34969"/>
    <w:rsid w:val="00F50896"/>
    <w:rsid w:val="00F5211B"/>
    <w:rsid w:val="00F54147"/>
    <w:rsid w:val="00F60EC0"/>
    <w:rsid w:val="00F8029F"/>
    <w:rsid w:val="00F814EB"/>
    <w:rsid w:val="00F945B8"/>
    <w:rsid w:val="00FA3AC0"/>
    <w:rsid w:val="00FB555A"/>
    <w:rsid w:val="00FB5F2E"/>
    <w:rsid w:val="00FC1A30"/>
    <w:rsid w:val="00FD53AF"/>
    <w:rsid w:val="00FE1E88"/>
    <w:rsid w:val="00FE36F8"/>
    <w:rsid w:val="00FE61A7"/>
    <w:rsid w:val="00FF12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1">
      <o:colormru v:ext="edit" colors="#ff9"/>
      <o:colormenu v:ext="edit" fillcolor="none" strokecolor="#00b050"/>
    </o:shapedefaults>
    <o:shapelayout v:ext="edit">
      <o:idmap v:ext="edit" data="1"/>
      <o:regrouptable v:ext="edit">
        <o:entry new="1" old="0"/>
        <o:entry new="2" old="1"/>
        <o:entry new="3" old="2"/>
        <o:entry new="4" old="0"/>
        <o:entry new="5" old="0"/>
        <o:entry new="6" old="5"/>
        <o:entry new="7" old="6"/>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113E"/>
    <w:rPr>
      <w:rFonts w:ascii="Arial Narrow" w:eastAsia="Arial Narrow" w:hAnsi="Arial Narrow" w:cs="Times New Roman"/>
    </w:rPr>
  </w:style>
  <w:style w:type="paragraph" w:styleId="Heading1">
    <w:name w:val="heading 1"/>
    <w:basedOn w:val="Normal"/>
    <w:next w:val="Normal"/>
    <w:link w:val="Heading1Char"/>
    <w:uiPriority w:val="9"/>
    <w:qFormat/>
    <w:rsid w:val="007A1D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120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120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33E40"/>
    <w:pPr>
      <w:widowControl/>
      <w:autoSpaceDE/>
      <w:autoSpaceDN/>
      <w:spacing w:before="100" w:beforeAutospacing="1" w:after="100" w:afterAutospacing="1"/>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113E"/>
    <w:rPr>
      <w:b/>
      <w:bCs/>
      <w:sz w:val="46"/>
      <w:szCs w:val="46"/>
    </w:rPr>
  </w:style>
  <w:style w:type="paragraph" w:styleId="Title">
    <w:name w:val="Title"/>
    <w:basedOn w:val="Normal"/>
    <w:uiPriority w:val="1"/>
    <w:qFormat/>
    <w:rsid w:val="0056113E"/>
    <w:pPr>
      <w:spacing w:before="95"/>
      <w:ind w:left="504" w:right="3911"/>
    </w:pPr>
    <w:rPr>
      <w:rFonts w:ascii="Arial" w:eastAsia="Arial" w:hAnsi="Arial"/>
      <w:sz w:val="96"/>
      <w:szCs w:val="96"/>
    </w:rPr>
  </w:style>
  <w:style w:type="paragraph" w:styleId="ListParagraph">
    <w:name w:val="List Paragraph"/>
    <w:basedOn w:val="Normal"/>
    <w:uiPriority w:val="34"/>
    <w:qFormat/>
    <w:rsid w:val="0056113E"/>
  </w:style>
  <w:style w:type="paragraph" w:customStyle="1" w:styleId="TableParagraph">
    <w:name w:val="Table Paragraph"/>
    <w:basedOn w:val="Normal"/>
    <w:uiPriority w:val="1"/>
    <w:qFormat/>
    <w:rsid w:val="0056113E"/>
  </w:style>
  <w:style w:type="table" w:styleId="TableGrid">
    <w:name w:val="Table Grid"/>
    <w:basedOn w:val="TableNormal"/>
    <w:uiPriority w:val="59"/>
    <w:rsid w:val="00F308E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D814D3"/>
    <w:rPr>
      <w:rFonts w:ascii="Arial Narrow" w:eastAsia="Arial Narrow" w:hAnsi="Arial Narrow" w:cs="Times New Roman"/>
      <w:b/>
      <w:bCs/>
      <w:sz w:val="46"/>
      <w:szCs w:val="46"/>
    </w:rPr>
  </w:style>
  <w:style w:type="paragraph" w:styleId="BalloonText">
    <w:name w:val="Balloon Text"/>
    <w:basedOn w:val="Normal"/>
    <w:link w:val="BalloonTextChar"/>
    <w:uiPriority w:val="99"/>
    <w:semiHidden/>
    <w:unhideWhenUsed/>
    <w:rsid w:val="0040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97"/>
    <w:rPr>
      <w:rFonts w:ascii="Segoe UI" w:eastAsia="Arial Narrow" w:hAnsi="Segoe UI" w:cs="Segoe UI"/>
      <w:sz w:val="18"/>
      <w:szCs w:val="18"/>
    </w:rPr>
  </w:style>
  <w:style w:type="table" w:customStyle="1" w:styleId="GridTable5Dark-Accent61">
    <w:name w:val="Grid Table 5 Dark - Accent 61"/>
    <w:basedOn w:val="TableNormal"/>
    <w:uiPriority w:val="50"/>
    <w:rsid w:val="0074410A"/>
    <w:pPr>
      <w:widowControl/>
      <w:autoSpaceDE/>
      <w:autoSpaceDN/>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31">
    <w:name w:val="Grid Table 5 Dark - Accent 31"/>
    <w:basedOn w:val="TableNormal"/>
    <w:uiPriority w:val="50"/>
    <w:rsid w:val="0074410A"/>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Header">
    <w:name w:val="header"/>
    <w:basedOn w:val="Normal"/>
    <w:link w:val="HeaderChar"/>
    <w:uiPriority w:val="99"/>
    <w:unhideWhenUsed/>
    <w:rsid w:val="001F7254"/>
    <w:pPr>
      <w:tabs>
        <w:tab w:val="center" w:pos="4680"/>
        <w:tab w:val="right" w:pos="9360"/>
      </w:tabs>
    </w:pPr>
  </w:style>
  <w:style w:type="character" w:customStyle="1" w:styleId="HeaderChar">
    <w:name w:val="Header Char"/>
    <w:basedOn w:val="DefaultParagraphFont"/>
    <w:link w:val="Header"/>
    <w:uiPriority w:val="99"/>
    <w:rsid w:val="001F7254"/>
    <w:rPr>
      <w:rFonts w:ascii="Arial Narrow" w:eastAsia="Arial Narrow" w:hAnsi="Arial Narrow" w:cs="Times New Roman"/>
    </w:rPr>
  </w:style>
  <w:style w:type="paragraph" w:styleId="Footer">
    <w:name w:val="footer"/>
    <w:basedOn w:val="Normal"/>
    <w:link w:val="FooterChar"/>
    <w:uiPriority w:val="99"/>
    <w:unhideWhenUsed/>
    <w:rsid w:val="001F7254"/>
    <w:pPr>
      <w:tabs>
        <w:tab w:val="center" w:pos="4680"/>
        <w:tab w:val="right" w:pos="9360"/>
      </w:tabs>
    </w:pPr>
  </w:style>
  <w:style w:type="character" w:customStyle="1" w:styleId="FooterChar">
    <w:name w:val="Footer Char"/>
    <w:basedOn w:val="DefaultParagraphFont"/>
    <w:link w:val="Footer"/>
    <w:uiPriority w:val="99"/>
    <w:rsid w:val="001F7254"/>
    <w:rPr>
      <w:rFonts w:ascii="Arial Narrow" w:eastAsia="Arial Narrow" w:hAnsi="Arial Narrow" w:cs="Times New Roman"/>
    </w:rPr>
  </w:style>
  <w:style w:type="paragraph" w:customStyle="1" w:styleId="text-align-justify">
    <w:name w:val="text-align-justify"/>
    <w:basedOn w:val="Normal"/>
    <w:rsid w:val="00460D08"/>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styleId="Strong">
    <w:name w:val="Strong"/>
    <w:basedOn w:val="DefaultParagraphFont"/>
    <w:uiPriority w:val="22"/>
    <w:qFormat/>
    <w:rsid w:val="00460D08"/>
    <w:rPr>
      <w:b/>
      <w:bCs/>
    </w:rPr>
  </w:style>
  <w:style w:type="character" w:styleId="Hyperlink">
    <w:name w:val="Hyperlink"/>
    <w:basedOn w:val="DefaultParagraphFont"/>
    <w:uiPriority w:val="99"/>
    <w:unhideWhenUsed/>
    <w:rsid w:val="00331C7C"/>
    <w:rPr>
      <w:color w:val="0000FF" w:themeColor="hyperlink"/>
      <w:u w:val="single"/>
    </w:rPr>
  </w:style>
  <w:style w:type="paragraph" w:styleId="NormalWeb">
    <w:name w:val="Normal (Web)"/>
    <w:basedOn w:val="Normal"/>
    <w:uiPriority w:val="99"/>
    <w:unhideWhenUsed/>
    <w:rsid w:val="00F50896"/>
    <w:pPr>
      <w:widowControl/>
      <w:autoSpaceDE/>
      <w:autoSpaceDN/>
      <w:spacing w:before="100" w:beforeAutospacing="1" w:after="100" w:afterAutospacing="1"/>
    </w:pPr>
    <w:rPr>
      <w:rFonts w:ascii="Times New Roman" w:eastAsia="Times New Roman" w:hAnsi="Times New Roman"/>
      <w:sz w:val="24"/>
      <w:szCs w:val="24"/>
      <w:lang w:val="id-ID" w:eastAsia="id-ID"/>
    </w:rPr>
  </w:style>
  <w:style w:type="character" w:customStyle="1" w:styleId="skimlinks-unlinked">
    <w:name w:val="skimlinks-unlinked"/>
    <w:basedOn w:val="DefaultParagraphFont"/>
    <w:rsid w:val="00EE1CA5"/>
  </w:style>
  <w:style w:type="character" w:customStyle="1" w:styleId="Heading4Char">
    <w:name w:val="Heading 4 Char"/>
    <w:basedOn w:val="DefaultParagraphFont"/>
    <w:link w:val="Heading4"/>
    <w:uiPriority w:val="9"/>
    <w:rsid w:val="00A33E40"/>
    <w:rPr>
      <w:rFonts w:ascii="Times New Roman" w:eastAsia="Times New Roman" w:hAnsi="Times New Roman" w:cs="Times New Roman"/>
      <w:b/>
      <w:bCs/>
      <w:sz w:val="24"/>
      <w:szCs w:val="24"/>
      <w:lang w:val="id-ID" w:eastAsia="id-ID"/>
    </w:rPr>
  </w:style>
  <w:style w:type="character" w:styleId="Emphasis">
    <w:name w:val="Emphasis"/>
    <w:basedOn w:val="DefaultParagraphFont"/>
    <w:uiPriority w:val="20"/>
    <w:qFormat/>
    <w:rsid w:val="006A3AFC"/>
    <w:rPr>
      <w:i/>
      <w:iCs/>
    </w:rPr>
  </w:style>
  <w:style w:type="character" w:customStyle="1" w:styleId="Heading2Char">
    <w:name w:val="Heading 2 Char"/>
    <w:basedOn w:val="DefaultParagraphFont"/>
    <w:link w:val="Heading2"/>
    <w:uiPriority w:val="9"/>
    <w:semiHidden/>
    <w:rsid w:val="003120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12083"/>
    <w:rPr>
      <w:rFonts w:asciiTheme="majorHAnsi" w:eastAsiaTheme="majorEastAsia" w:hAnsiTheme="majorHAnsi" w:cstheme="majorBidi"/>
      <w:b/>
      <w:bCs/>
      <w:color w:val="4F81BD" w:themeColor="accent1"/>
    </w:rPr>
  </w:style>
  <w:style w:type="character" w:customStyle="1" w:styleId="ez-toc-section">
    <w:name w:val="ez-toc-section"/>
    <w:basedOn w:val="DefaultParagraphFont"/>
    <w:rsid w:val="008944FF"/>
  </w:style>
  <w:style w:type="paragraph" w:customStyle="1" w:styleId="ParaAttribute9">
    <w:name w:val="ParaAttribute9"/>
    <w:rsid w:val="008F19BC"/>
    <w:pPr>
      <w:wordWrap w:val="0"/>
      <w:autoSpaceDE/>
      <w:autoSpaceDN/>
      <w:ind w:firstLine="720"/>
      <w:jc w:val="both"/>
    </w:pPr>
    <w:rPr>
      <w:rFonts w:ascii="Times New Roman" w:eastAsia="Batang" w:hAnsi="Times New Roman" w:cs="Times New Roman"/>
      <w:sz w:val="20"/>
      <w:szCs w:val="20"/>
    </w:rPr>
  </w:style>
  <w:style w:type="character" w:customStyle="1" w:styleId="CharAttribute0">
    <w:name w:val="CharAttribute0"/>
    <w:rsid w:val="008F19BC"/>
    <w:rPr>
      <w:rFonts w:ascii="Times New Roman" w:eastAsia="Times New Roman" w:hAnsi="Times New Roman"/>
      <w:sz w:val="24"/>
    </w:rPr>
  </w:style>
  <w:style w:type="character" w:customStyle="1" w:styleId="CharAttribute10">
    <w:name w:val="CharAttribute10"/>
    <w:rsid w:val="008F19BC"/>
    <w:rPr>
      <w:rFonts w:ascii="Times New Roman" w:eastAsia="Times New Roman" w:hAnsi="Times New Roman"/>
      <w:i/>
      <w:sz w:val="24"/>
    </w:rPr>
  </w:style>
  <w:style w:type="paragraph" w:customStyle="1" w:styleId="ParaAttribute5">
    <w:name w:val="ParaAttribute5"/>
    <w:rsid w:val="008F19BC"/>
    <w:pPr>
      <w:wordWrap w:val="0"/>
      <w:autoSpaceDE/>
      <w:autoSpaceDN/>
      <w:spacing w:after="200"/>
      <w:ind w:firstLine="720"/>
      <w:jc w:val="both"/>
    </w:pPr>
    <w:rPr>
      <w:rFonts w:ascii="Times New Roman" w:eastAsia="Batang" w:hAnsi="Times New Roman" w:cs="Times New Roman"/>
      <w:sz w:val="20"/>
      <w:szCs w:val="20"/>
    </w:rPr>
  </w:style>
  <w:style w:type="paragraph" w:customStyle="1" w:styleId="ParaAttribute12">
    <w:name w:val="ParaAttribute12"/>
    <w:rsid w:val="008F19BC"/>
    <w:pPr>
      <w:wordWrap w:val="0"/>
      <w:autoSpaceDE/>
      <w:autoSpaceDN/>
      <w:ind w:left="360"/>
      <w:jc w:val="both"/>
    </w:pPr>
    <w:rPr>
      <w:rFonts w:ascii="Times New Roman" w:eastAsia="Batang" w:hAnsi="Times New Roman" w:cs="Times New Roman"/>
      <w:sz w:val="20"/>
      <w:szCs w:val="20"/>
    </w:rPr>
  </w:style>
  <w:style w:type="paragraph" w:customStyle="1" w:styleId="ParaAttribute16">
    <w:name w:val="ParaAttribute16"/>
    <w:rsid w:val="008F19BC"/>
    <w:pPr>
      <w:wordWrap w:val="0"/>
      <w:autoSpaceDE/>
      <w:autoSpaceDN/>
      <w:spacing w:after="200"/>
      <w:ind w:left="66" w:firstLine="654"/>
      <w:jc w:val="both"/>
    </w:pPr>
    <w:rPr>
      <w:rFonts w:ascii="Times New Roman" w:eastAsia="Batang" w:hAnsi="Times New Roman" w:cs="Times New Roman"/>
      <w:sz w:val="20"/>
      <w:szCs w:val="20"/>
    </w:rPr>
  </w:style>
  <w:style w:type="character" w:customStyle="1" w:styleId="CharAttribute5">
    <w:name w:val="CharAttribute5"/>
    <w:rsid w:val="008F19BC"/>
    <w:rPr>
      <w:rFonts w:ascii="Times New Roman" w:eastAsia="Times New Roman" w:hAnsi="Times New Roman"/>
      <w:b/>
      <w:sz w:val="24"/>
    </w:rPr>
  </w:style>
  <w:style w:type="character" w:customStyle="1" w:styleId="CharAttribute14">
    <w:name w:val="CharAttribute14"/>
    <w:rsid w:val="008F19BC"/>
    <w:rPr>
      <w:rFonts w:ascii="Times New Roman" w:eastAsia="Times New Roman" w:hAnsi="Times New Roman"/>
      <w:b/>
      <w:i/>
      <w:sz w:val="24"/>
    </w:rPr>
  </w:style>
  <w:style w:type="character" w:customStyle="1" w:styleId="Heading1Char">
    <w:name w:val="Heading 1 Char"/>
    <w:basedOn w:val="DefaultParagraphFont"/>
    <w:link w:val="Heading1"/>
    <w:uiPriority w:val="9"/>
    <w:rsid w:val="007A1DB3"/>
    <w:rPr>
      <w:rFonts w:asciiTheme="majorHAnsi" w:eastAsiaTheme="majorEastAsia" w:hAnsiTheme="majorHAnsi" w:cstheme="majorBidi"/>
      <w:b/>
      <w:bCs/>
      <w:color w:val="365F91" w:themeColor="accent1" w:themeShade="BF"/>
      <w:sz w:val="28"/>
      <w:szCs w:val="28"/>
    </w:rPr>
  </w:style>
  <w:style w:type="character" w:styleId="PlaceholderText">
    <w:name w:val="Placeholder Text"/>
    <w:basedOn w:val="DefaultParagraphFont"/>
    <w:uiPriority w:val="99"/>
    <w:semiHidden/>
    <w:rsid w:val="00237594"/>
    <w:rPr>
      <w:color w:val="808080"/>
    </w:rPr>
  </w:style>
  <w:style w:type="character" w:customStyle="1" w:styleId="a">
    <w:name w:val="a"/>
    <w:basedOn w:val="DefaultParagraphFont"/>
    <w:rsid w:val="000E7B4B"/>
  </w:style>
  <w:style w:type="character" w:customStyle="1" w:styleId="l6">
    <w:name w:val="l6"/>
    <w:basedOn w:val="DefaultParagraphFont"/>
    <w:rsid w:val="000E7B4B"/>
  </w:style>
  <w:style w:type="character" w:customStyle="1" w:styleId="l7">
    <w:name w:val="l7"/>
    <w:basedOn w:val="DefaultParagraphFont"/>
    <w:rsid w:val="000E7B4B"/>
  </w:style>
  <w:style w:type="character" w:customStyle="1" w:styleId="l8">
    <w:name w:val="l8"/>
    <w:basedOn w:val="DefaultParagraphFont"/>
    <w:rsid w:val="000E7B4B"/>
  </w:style>
  <w:style w:type="character" w:customStyle="1" w:styleId="l9">
    <w:name w:val="l9"/>
    <w:basedOn w:val="DefaultParagraphFont"/>
    <w:rsid w:val="000E7B4B"/>
  </w:style>
  <w:style w:type="paragraph" w:styleId="TOC3">
    <w:name w:val="toc 3"/>
    <w:basedOn w:val="Normal"/>
    <w:next w:val="Normal"/>
    <w:autoRedefine/>
    <w:uiPriority w:val="39"/>
    <w:semiHidden/>
    <w:unhideWhenUsed/>
    <w:qFormat/>
    <w:rsid w:val="00894A82"/>
    <w:pPr>
      <w:widowControl/>
      <w:autoSpaceDE/>
      <w:autoSpaceDN/>
      <w:spacing w:after="100" w:line="276" w:lineRule="auto"/>
      <w:ind w:left="440"/>
    </w:pPr>
    <w:rPr>
      <w:rFonts w:asciiTheme="minorHAnsi" w:eastAsiaTheme="minorEastAsia" w:hAnsiTheme="minorHAnsi" w:cstheme="minorBidi"/>
      <w:lang w:eastAsia="ja-JP"/>
    </w:rPr>
  </w:style>
</w:styles>
</file>

<file path=word/webSettings.xml><?xml version="1.0" encoding="utf-8"?>
<w:webSettings xmlns:r="http://schemas.openxmlformats.org/officeDocument/2006/relationships" xmlns:w="http://schemas.openxmlformats.org/wordprocessingml/2006/main">
  <w:divs>
    <w:div w:id="35274916">
      <w:bodyDiv w:val="1"/>
      <w:marLeft w:val="0"/>
      <w:marRight w:val="0"/>
      <w:marTop w:val="0"/>
      <w:marBottom w:val="0"/>
      <w:divBdr>
        <w:top w:val="none" w:sz="0" w:space="0" w:color="auto"/>
        <w:left w:val="none" w:sz="0" w:space="0" w:color="auto"/>
        <w:bottom w:val="none" w:sz="0" w:space="0" w:color="auto"/>
        <w:right w:val="none" w:sz="0" w:space="0" w:color="auto"/>
      </w:divBdr>
    </w:div>
    <w:div w:id="62992370">
      <w:bodyDiv w:val="1"/>
      <w:marLeft w:val="0"/>
      <w:marRight w:val="0"/>
      <w:marTop w:val="0"/>
      <w:marBottom w:val="0"/>
      <w:divBdr>
        <w:top w:val="none" w:sz="0" w:space="0" w:color="auto"/>
        <w:left w:val="none" w:sz="0" w:space="0" w:color="auto"/>
        <w:bottom w:val="none" w:sz="0" w:space="0" w:color="auto"/>
        <w:right w:val="none" w:sz="0" w:space="0" w:color="auto"/>
      </w:divBdr>
    </w:div>
    <w:div w:id="93938299">
      <w:bodyDiv w:val="1"/>
      <w:marLeft w:val="0"/>
      <w:marRight w:val="0"/>
      <w:marTop w:val="0"/>
      <w:marBottom w:val="0"/>
      <w:divBdr>
        <w:top w:val="none" w:sz="0" w:space="0" w:color="auto"/>
        <w:left w:val="none" w:sz="0" w:space="0" w:color="auto"/>
        <w:bottom w:val="none" w:sz="0" w:space="0" w:color="auto"/>
        <w:right w:val="none" w:sz="0" w:space="0" w:color="auto"/>
      </w:divBdr>
    </w:div>
    <w:div w:id="120877889">
      <w:bodyDiv w:val="1"/>
      <w:marLeft w:val="0"/>
      <w:marRight w:val="0"/>
      <w:marTop w:val="0"/>
      <w:marBottom w:val="0"/>
      <w:divBdr>
        <w:top w:val="none" w:sz="0" w:space="0" w:color="auto"/>
        <w:left w:val="none" w:sz="0" w:space="0" w:color="auto"/>
        <w:bottom w:val="none" w:sz="0" w:space="0" w:color="auto"/>
        <w:right w:val="none" w:sz="0" w:space="0" w:color="auto"/>
      </w:divBdr>
    </w:div>
    <w:div w:id="131794099">
      <w:bodyDiv w:val="1"/>
      <w:marLeft w:val="0"/>
      <w:marRight w:val="0"/>
      <w:marTop w:val="0"/>
      <w:marBottom w:val="0"/>
      <w:divBdr>
        <w:top w:val="none" w:sz="0" w:space="0" w:color="auto"/>
        <w:left w:val="none" w:sz="0" w:space="0" w:color="auto"/>
        <w:bottom w:val="none" w:sz="0" w:space="0" w:color="auto"/>
        <w:right w:val="none" w:sz="0" w:space="0" w:color="auto"/>
      </w:divBdr>
      <w:divsChild>
        <w:div w:id="1502893659">
          <w:marLeft w:val="547"/>
          <w:marRight w:val="0"/>
          <w:marTop w:val="120"/>
          <w:marBottom w:val="120"/>
          <w:divBdr>
            <w:top w:val="none" w:sz="0" w:space="0" w:color="auto"/>
            <w:left w:val="none" w:sz="0" w:space="0" w:color="auto"/>
            <w:bottom w:val="none" w:sz="0" w:space="0" w:color="auto"/>
            <w:right w:val="none" w:sz="0" w:space="0" w:color="auto"/>
          </w:divBdr>
        </w:div>
        <w:div w:id="913703737">
          <w:marLeft w:val="547"/>
          <w:marRight w:val="0"/>
          <w:marTop w:val="120"/>
          <w:marBottom w:val="120"/>
          <w:divBdr>
            <w:top w:val="none" w:sz="0" w:space="0" w:color="auto"/>
            <w:left w:val="none" w:sz="0" w:space="0" w:color="auto"/>
            <w:bottom w:val="none" w:sz="0" w:space="0" w:color="auto"/>
            <w:right w:val="none" w:sz="0" w:space="0" w:color="auto"/>
          </w:divBdr>
        </w:div>
        <w:div w:id="787967411">
          <w:marLeft w:val="547"/>
          <w:marRight w:val="0"/>
          <w:marTop w:val="120"/>
          <w:marBottom w:val="120"/>
          <w:divBdr>
            <w:top w:val="none" w:sz="0" w:space="0" w:color="auto"/>
            <w:left w:val="none" w:sz="0" w:space="0" w:color="auto"/>
            <w:bottom w:val="none" w:sz="0" w:space="0" w:color="auto"/>
            <w:right w:val="none" w:sz="0" w:space="0" w:color="auto"/>
          </w:divBdr>
        </w:div>
        <w:div w:id="1998727976">
          <w:marLeft w:val="1454"/>
          <w:marRight w:val="0"/>
          <w:marTop w:val="120"/>
          <w:marBottom w:val="120"/>
          <w:divBdr>
            <w:top w:val="none" w:sz="0" w:space="0" w:color="auto"/>
            <w:left w:val="none" w:sz="0" w:space="0" w:color="auto"/>
            <w:bottom w:val="none" w:sz="0" w:space="0" w:color="auto"/>
            <w:right w:val="none" w:sz="0" w:space="0" w:color="auto"/>
          </w:divBdr>
        </w:div>
        <w:div w:id="1267614394">
          <w:marLeft w:val="1454"/>
          <w:marRight w:val="0"/>
          <w:marTop w:val="120"/>
          <w:marBottom w:val="120"/>
          <w:divBdr>
            <w:top w:val="none" w:sz="0" w:space="0" w:color="auto"/>
            <w:left w:val="none" w:sz="0" w:space="0" w:color="auto"/>
            <w:bottom w:val="none" w:sz="0" w:space="0" w:color="auto"/>
            <w:right w:val="none" w:sz="0" w:space="0" w:color="auto"/>
          </w:divBdr>
        </w:div>
      </w:divsChild>
    </w:div>
    <w:div w:id="171333570">
      <w:bodyDiv w:val="1"/>
      <w:marLeft w:val="0"/>
      <w:marRight w:val="0"/>
      <w:marTop w:val="0"/>
      <w:marBottom w:val="0"/>
      <w:divBdr>
        <w:top w:val="none" w:sz="0" w:space="0" w:color="auto"/>
        <w:left w:val="none" w:sz="0" w:space="0" w:color="auto"/>
        <w:bottom w:val="none" w:sz="0" w:space="0" w:color="auto"/>
        <w:right w:val="none" w:sz="0" w:space="0" w:color="auto"/>
      </w:divBdr>
    </w:div>
    <w:div w:id="193228081">
      <w:bodyDiv w:val="1"/>
      <w:marLeft w:val="0"/>
      <w:marRight w:val="0"/>
      <w:marTop w:val="0"/>
      <w:marBottom w:val="0"/>
      <w:divBdr>
        <w:top w:val="none" w:sz="0" w:space="0" w:color="auto"/>
        <w:left w:val="none" w:sz="0" w:space="0" w:color="auto"/>
        <w:bottom w:val="none" w:sz="0" w:space="0" w:color="auto"/>
        <w:right w:val="none" w:sz="0" w:space="0" w:color="auto"/>
      </w:divBdr>
    </w:div>
    <w:div w:id="210502790">
      <w:bodyDiv w:val="1"/>
      <w:marLeft w:val="0"/>
      <w:marRight w:val="0"/>
      <w:marTop w:val="0"/>
      <w:marBottom w:val="0"/>
      <w:divBdr>
        <w:top w:val="none" w:sz="0" w:space="0" w:color="auto"/>
        <w:left w:val="none" w:sz="0" w:space="0" w:color="auto"/>
        <w:bottom w:val="none" w:sz="0" w:space="0" w:color="auto"/>
        <w:right w:val="none" w:sz="0" w:space="0" w:color="auto"/>
      </w:divBdr>
    </w:div>
    <w:div w:id="237322631">
      <w:bodyDiv w:val="1"/>
      <w:marLeft w:val="0"/>
      <w:marRight w:val="0"/>
      <w:marTop w:val="0"/>
      <w:marBottom w:val="0"/>
      <w:divBdr>
        <w:top w:val="none" w:sz="0" w:space="0" w:color="auto"/>
        <w:left w:val="none" w:sz="0" w:space="0" w:color="auto"/>
        <w:bottom w:val="none" w:sz="0" w:space="0" w:color="auto"/>
        <w:right w:val="none" w:sz="0" w:space="0" w:color="auto"/>
      </w:divBdr>
    </w:div>
    <w:div w:id="273365978">
      <w:bodyDiv w:val="1"/>
      <w:marLeft w:val="0"/>
      <w:marRight w:val="0"/>
      <w:marTop w:val="0"/>
      <w:marBottom w:val="0"/>
      <w:divBdr>
        <w:top w:val="none" w:sz="0" w:space="0" w:color="auto"/>
        <w:left w:val="none" w:sz="0" w:space="0" w:color="auto"/>
        <w:bottom w:val="none" w:sz="0" w:space="0" w:color="auto"/>
        <w:right w:val="none" w:sz="0" w:space="0" w:color="auto"/>
      </w:divBdr>
    </w:div>
    <w:div w:id="285352391">
      <w:bodyDiv w:val="1"/>
      <w:marLeft w:val="0"/>
      <w:marRight w:val="0"/>
      <w:marTop w:val="0"/>
      <w:marBottom w:val="0"/>
      <w:divBdr>
        <w:top w:val="none" w:sz="0" w:space="0" w:color="auto"/>
        <w:left w:val="none" w:sz="0" w:space="0" w:color="auto"/>
        <w:bottom w:val="none" w:sz="0" w:space="0" w:color="auto"/>
        <w:right w:val="none" w:sz="0" w:space="0" w:color="auto"/>
      </w:divBdr>
      <w:divsChild>
        <w:div w:id="30350151">
          <w:marLeft w:val="0"/>
          <w:marRight w:val="0"/>
          <w:marTop w:val="0"/>
          <w:marBottom w:val="300"/>
          <w:divBdr>
            <w:top w:val="none" w:sz="0" w:space="0" w:color="auto"/>
            <w:left w:val="none" w:sz="0" w:space="0" w:color="auto"/>
            <w:bottom w:val="none" w:sz="0" w:space="0" w:color="auto"/>
            <w:right w:val="none" w:sz="0" w:space="0" w:color="auto"/>
          </w:divBdr>
          <w:divsChild>
            <w:div w:id="1752239642">
              <w:marLeft w:val="0"/>
              <w:marRight w:val="0"/>
              <w:marTop w:val="0"/>
              <w:marBottom w:val="0"/>
              <w:divBdr>
                <w:top w:val="none" w:sz="0" w:space="0" w:color="auto"/>
                <w:left w:val="none" w:sz="0" w:space="0" w:color="auto"/>
                <w:bottom w:val="none" w:sz="0" w:space="0" w:color="auto"/>
                <w:right w:val="none" w:sz="0" w:space="0" w:color="auto"/>
              </w:divBdr>
            </w:div>
          </w:divsChild>
        </w:div>
        <w:div w:id="1736589187">
          <w:marLeft w:val="0"/>
          <w:marRight w:val="0"/>
          <w:marTop w:val="0"/>
          <w:marBottom w:val="0"/>
          <w:divBdr>
            <w:top w:val="none" w:sz="0" w:space="0" w:color="auto"/>
            <w:left w:val="none" w:sz="0" w:space="0" w:color="auto"/>
            <w:bottom w:val="none" w:sz="0" w:space="0" w:color="auto"/>
            <w:right w:val="none" w:sz="0" w:space="0" w:color="auto"/>
          </w:divBdr>
        </w:div>
      </w:divsChild>
    </w:div>
    <w:div w:id="308556361">
      <w:bodyDiv w:val="1"/>
      <w:marLeft w:val="0"/>
      <w:marRight w:val="0"/>
      <w:marTop w:val="0"/>
      <w:marBottom w:val="0"/>
      <w:divBdr>
        <w:top w:val="none" w:sz="0" w:space="0" w:color="auto"/>
        <w:left w:val="none" w:sz="0" w:space="0" w:color="auto"/>
        <w:bottom w:val="none" w:sz="0" w:space="0" w:color="auto"/>
        <w:right w:val="none" w:sz="0" w:space="0" w:color="auto"/>
      </w:divBdr>
      <w:divsChild>
        <w:div w:id="579290270">
          <w:marLeft w:val="0"/>
          <w:marRight w:val="0"/>
          <w:marTop w:val="0"/>
          <w:marBottom w:val="0"/>
          <w:divBdr>
            <w:top w:val="none" w:sz="0" w:space="0" w:color="auto"/>
            <w:left w:val="none" w:sz="0" w:space="0" w:color="auto"/>
            <w:bottom w:val="none" w:sz="0" w:space="0" w:color="auto"/>
            <w:right w:val="none" w:sz="0" w:space="0" w:color="auto"/>
          </w:divBdr>
        </w:div>
        <w:div w:id="1990132068">
          <w:marLeft w:val="0"/>
          <w:marRight w:val="0"/>
          <w:marTop w:val="0"/>
          <w:marBottom w:val="0"/>
          <w:divBdr>
            <w:top w:val="none" w:sz="0" w:space="0" w:color="auto"/>
            <w:left w:val="none" w:sz="0" w:space="0" w:color="auto"/>
            <w:bottom w:val="none" w:sz="0" w:space="0" w:color="auto"/>
            <w:right w:val="none" w:sz="0" w:space="0" w:color="auto"/>
          </w:divBdr>
        </w:div>
        <w:div w:id="1587152814">
          <w:marLeft w:val="0"/>
          <w:marRight w:val="0"/>
          <w:marTop w:val="0"/>
          <w:marBottom w:val="0"/>
          <w:divBdr>
            <w:top w:val="none" w:sz="0" w:space="0" w:color="auto"/>
            <w:left w:val="none" w:sz="0" w:space="0" w:color="auto"/>
            <w:bottom w:val="none" w:sz="0" w:space="0" w:color="auto"/>
            <w:right w:val="none" w:sz="0" w:space="0" w:color="auto"/>
          </w:divBdr>
        </w:div>
        <w:div w:id="482233007">
          <w:marLeft w:val="0"/>
          <w:marRight w:val="0"/>
          <w:marTop w:val="0"/>
          <w:marBottom w:val="0"/>
          <w:divBdr>
            <w:top w:val="none" w:sz="0" w:space="0" w:color="auto"/>
            <w:left w:val="none" w:sz="0" w:space="0" w:color="auto"/>
            <w:bottom w:val="none" w:sz="0" w:space="0" w:color="auto"/>
            <w:right w:val="none" w:sz="0" w:space="0" w:color="auto"/>
          </w:divBdr>
        </w:div>
        <w:div w:id="757092955">
          <w:marLeft w:val="0"/>
          <w:marRight w:val="0"/>
          <w:marTop w:val="0"/>
          <w:marBottom w:val="0"/>
          <w:divBdr>
            <w:top w:val="none" w:sz="0" w:space="0" w:color="auto"/>
            <w:left w:val="none" w:sz="0" w:space="0" w:color="auto"/>
            <w:bottom w:val="none" w:sz="0" w:space="0" w:color="auto"/>
            <w:right w:val="none" w:sz="0" w:space="0" w:color="auto"/>
          </w:divBdr>
        </w:div>
      </w:divsChild>
    </w:div>
    <w:div w:id="311450825">
      <w:bodyDiv w:val="1"/>
      <w:marLeft w:val="0"/>
      <w:marRight w:val="0"/>
      <w:marTop w:val="0"/>
      <w:marBottom w:val="0"/>
      <w:divBdr>
        <w:top w:val="none" w:sz="0" w:space="0" w:color="auto"/>
        <w:left w:val="none" w:sz="0" w:space="0" w:color="auto"/>
        <w:bottom w:val="none" w:sz="0" w:space="0" w:color="auto"/>
        <w:right w:val="none" w:sz="0" w:space="0" w:color="auto"/>
      </w:divBdr>
      <w:divsChild>
        <w:div w:id="783882789">
          <w:marLeft w:val="720"/>
          <w:marRight w:val="0"/>
          <w:marTop w:val="180"/>
          <w:marBottom w:val="0"/>
          <w:divBdr>
            <w:top w:val="none" w:sz="0" w:space="0" w:color="auto"/>
            <w:left w:val="none" w:sz="0" w:space="0" w:color="auto"/>
            <w:bottom w:val="none" w:sz="0" w:space="0" w:color="auto"/>
            <w:right w:val="none" w:sz="0" w:space="0" w:color="auto"/>
          </w:divBdr>
        </w:div>
        <w:div w:id="174272452">
          <w:marLeft w:val="720"/>
          <w:marRight w:val="0"/>
          <w:marTop w:val="180"/>
          <w:marBottom w:val="0"/>
          <w:divBdr>
            <w:top w:val="none" w:sz="0" w:space="0" w:color="auto"/>
            <w:left w:val="none" w:sz="0" w:space="0" w:color="auto"/>
            <w:bottom w:val="none" w:sz="0" w:space="0" w:color="auto"/>
            <w:right w:val="none" w:sz="0" w:space="0" w:color="auto"/>
          </w:divBdr>
        </w:div>
      </w:divsChild>
    </w:div>
    <w:div w:id="314840452">
      <w:bodyDiv w:val="1"/>
      <w:marLeft w:val="0"/>
      <w:marRight w:val="0"/>
      <w:marTop w:val="0"/>
      <w:marBottom w:val="0"/>
      <w:divBdr>
        <w:top w:val="none" w:sz="0" w:space="0" w:color="auto"/>
        <w:left w:val="none" w:sz="0" w:space="0" w:color="auto"/>
        <w:bottom w:val="none" w:sz="0" w:space="0" w:color="auto"/>
        <w:right w:val="none" w:sz="0" w:space="0" w:color="auto"/>
      </w:divBdr>
    </w:div>
    <w:div w:id="321004070">
      <w:bodyDiv w:val="1"/>
      <w:marLeft w:val="0"/>
      <w:marRight w:val="0"/>
      <w:marTop w:val="0"/>
      <w:marBottom w:val="0"/>
      <w:divBdr>
        <w:top w:val="none" w:sz="0" w:space="0" w:color="auto"/>
        <w:left w:val="none" w:sz="0" w:space="0" w:color="auto"/>
        <w:bottom w:val="none" w:sz="0" w:space="0" w:color="auto"/>
        <w:right w:val="none" w:sz="0" w:space="0" w:color="auto"/>
      </w:divBdr>
    </w:div>
    <w:div w:id="335810972">
      <w:bodyDiv w:val="1"/>
      <w:marLeft w:val="0"/>
      <w:marRight w:val="0"/>
      <w:marTop w:val="0"/>
      <w:marBottom w:val="0"/>
      <w:divBdr>
        <w:top w:val="none" w:sz="0" w:space="0" w:color="auto"/>
        <w:left w:val="none" w:sz="0" w:space="0" w:color="auto"/>
        <w:bottom w:val="none" w:sz="0" w:space="0" w:color="auto"/>
        <w:right w:val="none" w:sz="0" w:space="0" w:color="auto"/>
      </w:divBdr>
      <w:divsChild>
        <w:div w:id="1016152432">
          <w:marLeft w:val="0"/>
          <w:marRight w:val="0"/>
          <w:marTop w:val="0"/>
          <w:marBottom w:val="0"/>
          <w:divBdr>
            <w:top w:val="none" w:sz="0" w:space="0" w:color="auto"/>
            <w:left w:val="none" w:sz="0" w:space="0" w:color="auto"/>
            <w:bottom w:val="none" w:sz="0" w:space="0" w:color="auto"/>
            <w:right w:val="none" w:sz="0" w:space="0" w:color="auto"/>
          </w:divBdr>
        </w:div>
        <w:div w:id="1941258954">
          <w:marLeft w:val="0"/>
          <w:marRight w:val="0"/>
          <w:marTop w:val="0"/>
          <w:marBottom w:val="0"/>
          <w:divBdr>
            <w:top w:val="none" w:sz="0" w:space="0" w:color="auto"/>
            <w:left w:val="none" w:sz="0" w:space="0" w:color="auto"/>
            <w:bottom w:val="none" w:sz="0" w:space="0" w:color="auto"/>
            <w:right w:val="none" w:sz="0" w:space="0" w:color="auto"/>
          </w:divBdr>
        </w:div>
        <w:div w:id="840504826">
          <w:marLeft w:val="0"/>
          <w:marRight w:val="0"/>
          <w:marTop w:val="0"/>
          <w:marBottom w:val="0"/>
          <w:divBdr>
            <w:top w:val="none" w:sz="0" w:space="0" w:color="auto"/>
            <w:left w:val="none" w:sz="0" w:space="0" w:color="auto"/>
            <w:bottom w:val="none" w:sz="0" w:space="0" w:color="auto"/>
            <w:right w:val="none" w:sz="0" w:space="0" w:color="auto"/>
          </w:divBdr>
        </w:div>
      </w:divsChild>
    </w:div>
    <w:div w:id="367148509">
      <w:bodyDiv w:val="1"/>
      <w:marLeft w:val="0"/>
      <w:marRight w:val="0"/>
      <w:marTop w:val="0"/>
      <w:marBottom w:val="0"/>
      <w:divBdr>
        <w:top w:val="none" w:sz="0" w:space="0" w:color="auto"/>
        <w:left w:val="none" w:sz="0" w:space="0" w:color="auto"/>
        <w:bottom w:val="none" w:sz="0" w:space="0" w:color="auto"/>
        <w:right w:val="none" w:sz="0" w:space="0" w:color="auto"/>
      </w:divBdr>
      <w:divsChild>
        <w:div w:id="23754247">
          <w:marLeft w:val="547"/>
          <w:marRight w:val="0"/>
          <w:marTop w:val="120"/>
          <w:marBottom w:val="120"/>
          <w:divBdr>
            <w:top w:val="none" w:sz="0" w:space="0" w:color="auto"/>
            <w:left w:val="none" w:sz="0" w:space="0" w:color="auto"/>
            <w:bottom w:val="none" w:sz="0" w:space="0" w:color="auto"/>
            <w:right w:val="none" w:sz="0" w:space="0" w:color="auto"/>
          </w:divBdr>
        </w:div>
      </w:divsChild>
    </w:div>
    <w:div w:id="463474055">
      <w:bodyDiv w:val="1"/>
      <w:marLeft w:val="0"/>
      <w:marRight w:val="0"/>
      <w:marTop w:val="0"/>
      <w:marBottom w:val="0"/>
      <w:divBdr>
        <w:top w:val="none" w:sz="0" w:space="0" w:color="auto"/>
        <w:left w:val="none" w:sz="0" w:space="0" w:color="auto"/>
        <w:bottom w:val="none" w:sz="0" w:space="0" w:color="auto"/>
        <w:right w:val="none" w:sz="0" w:space="0" w:color="auto"/>
      </w:divBdr>
    </w:div>
    <w:div w:id="477579249">
      <w:bodyDiv w:val="1"/>
      <w:marLeft w:val="0"/>
      <w:marRight w:val="0"/>
      <w:marTop w:val="0"/>
      <w:marBottom w:val="0"/>
      <w:divBdr>
        <w:top w:val="none" w:sz="0" w:space="0" w:color="auto"/>
        <w:left w:val="none" w:sz="0" w:space="0" w:color="auto"/>
        <w:bottom w:val="none" w:sz="0" w:space="0" w:color="auto"/>
        <w:right w:val="none" w:sz="0" w:space="0" w:color="auto"/>
      </w:divBdr>
    </w:div>
    <w:div w:id="489952815">
      <w:bodyDiv w:val="1"/>
      <w:marLeft w:val="0"/>
      <w:marRight w:val="0"/>
      <w:marTop w:val="0"/>
      <w:marBottom w:val="0"/>
      <w:divBdr>
        <w:top w:val="none" w:sz="0" w:space="0" w:color="auto"/>
        <w:left w:val="none" w:sz="0" w:space="0" w:color="auto"/>
        <w:bottom w:val="none" w:sz="0" w:space="0" w:color="auto"/>
        <w:right w:val="none" w:sz="0" w:space="0" w:color="auto"/>
      </w:divBdr>
    </w:div>
    <w:div w:id="498423418">
      <w:bodyDiv w:val="1"/>
      <w:marLeft w:val="0"/>
      <w:marRight w:val="0"/>
      <w:marTop w:val="0"/>
      <w:marBottom w:val="0"/>
      <w:divBdr>
        <w:top w:val="none" w:sz="0" w:space="0" w:color="auto"/>
        <w:left w:val="none" w:sz="0" w:space="0" w:color="auto"/>
        <w:bottom w:val="none" w:sz="0" w:space="0" w:color="auto"/>
        <w:right w:val="none" w:sz="0" w:space="0" w:color="auto"/>
      </w:divBdr>
    </w:div>
    <w:div w:id="545262146">
      <w:bodyDiv w:val="1"/>
      <w:marLeft w:val="0"/>
      <w:marRight w:val="0"/>
      <w:marTop w:val="0"/>
      <w:marBottom w:val="0"/>
      <w:divBdr>
        <w:top w:val="none" w:sz="0" w:space="0" w:color="auto"/>
        <w:left w:val="none" w:sz="0" w:space="0" w:color="auto"/>
        <w:bottom w:val="none" w:sz="0" w:space="0" w:color="auto"/>
        <w:right w:val="none" w:sz="0" w:space="0" w:color="auto"/>
      </w:divBdr>
    </w:div>
    <w:div w:id="564219049">
      <w:bodyDiv w:val="1"/>
      <w:marLeft w:val="0"/>
      <w:marRight w:val="0"/>
      <w:marTop w:val="0"/>
      <w:marBottom w:val="0"/>
      <w:divBdr>
        <w:top w:val="none" w:sz="0" w:space="0" w:color="auto"/>
        <w:left w:val="none" w:sz="0" w:space="0" w:color="auto"/>
        <w:bottom w:val="none" w:sz="0" w:space="0" w:color="auto"/>
        <w:right w:val="none" w:sz="0" w:space="0" w:color="auto"/>
      </w:divBdr>
    </w:div>
    <w:div w:id="573203176">
      <w:bodyDiv w:val="1"/>
      <w:marLeft w:val="0"/>
      <w:marRight w:val="0"/>
      <w:marTop w:val="0"/>
      <w:marBottom w:val="0"/>
      <w:divBdr>
        <w:top w:val="none" w:sz="0" w:space="0" w:color="auto"/>
        <w:left w:val="none" w:sz="0" w:space="0" w:color="auto"/>
        <w:bottom w:val="none" w:sz="0" w:space="0" w:color="auto"/>
        <w:right w:val="none" w:sz="0" w:space="0" w:color="auto"/>
      </w:divBdr>
    </w:div>
    <w:div w:id="579215847">
      <w:bodyDiv w:val="1"/>
      <w:marLeft w:val="0"/>
      <w:marRight w:val="0"/>
      <w:marTop w:val="0"/>
      <w:marBottom w:val="0"/>
      <w:divBdr>
        <w:top w:val="none" w:sz="0" w:space="0" w:color="auto"/>
        <w:left w:val="none" w:sz="0" w:space="0" w:color="auto"/>
        <w:bottom w:val="none" w:sz="0" w:space="0" w:color="auto"/>
        <w:right w:val="none" w:sz="0" w:space="0" w:color="auto"/>
      </w:divBdr>
      <w:divsChild>
        <w:div w:id="350685509">
          <w:marLeft w:val="576"/>
          <w:marRight w:val="0"/>
          <w:marTop w:val="115"/>
          <w:marBottom w:val="0"/>
          <w:divBdr>
            <w:top w:val="none" w:sz="0" w:space="0" w:color="auto"/>
            <w:left w:val="none" w:sz="0" w:space="0" w:color="auto"/>
            <w:bottom w:val="none" w:sz="0" w:space="0" w:color="auto"/>
            <w:right w:val="none" w:sz="0" w:space="0" w:color="auto"/>
          </w:divBdr>
        </w:div>
      </w:divsChild>
    </w:div>
    <w:div w:id="582253369">
      <w:bodyDiv w:val="1"/>
      <w:marLeft w:val="0"/>
      <w:marRight w:val="0"/>
      <w:marTop w:val="0"/>
      <w:marBottom w:val="0"/>
      <w:divBdr>
        <w:top w:val="none" w:sz="0" w:space="0" w:color="auto"/>
        <w:left w:val="none" w:sz="0" w:space="0" w:color="auto"/>
        <w:bottom w:val="none" w:sz="0" w:space="0" w:color="auto"/>
        <w:right w:val="none" w:sz="0" w:space="0" w:color="auto"/>
      </w:divBdr>
    </w:div>
    <w:div w:id="589319181">
      <w:bodyDiv w:val="1"/>
      <w:marLeft w:val="0"/>
      <w:marRight w:val="0"/>
      <w:marTop w:val="0"/>
      <w:marBottom w:val="0"/>
      <w:divBdr>
        <w:top w:val="none" w:sz="0" w:space="0" w:color="auto"/>
        <w:left w:val="none" w:sz="0" w:space="0" w:color="auto"/>
        <w:bottom w:val="none" w:sz="0" w:space="0" w:color="auto"/>
        <w:right w:val="none" w:sz="0" w:space="0" w:color="auto"/>
      </w:divBdr>
    </w:div>
    <w:div w:id="608896269">
      <w:bodyDiv w:val="1"/>
      <w:marLeft w:val="0"/>
      <w:marRight w:val="0"/>
      <w:marTop w:val="0"/>
      <w:marBottom w:val="0"/>
      <w:divBdr>
        <w:top w:val="none" w:sz="0" w:space="0" w:color="auto"/>
        <w:left w:val="none" w:sz="0" w:space="0" w:color="auto"/>
        <w:bottom w:val="none" w:sz="0" w:space="0" w:color="auto"/>
        <w:right w:val="none" w:sz="0" w:space="0" w:color="auto"/>
      </w:divBdr>
    </w:div>
    <w:div w:id="643656127">
      <w:bodyDiv w:val="1"/>
      <w:marLeft w:val="0"/>
      <w:marRight w:val="0"/>
      <w:marTop w:val="0"/>
      <w:marBottom w:val="0"/>
      <w:divBdr>
        <w:top w:val="none" w:sz="0" w:space="0" w:color="auto"/>
        <w:left w:val="none" w:sz="0" w:space="0" w:color="auto"/>
        <w:bottom w:val="none" w:sz="0" w:space="0" w:color="auto"/>
        <w:right w:val="none" w:sz="0" w:space="0" w:color="auto"/>
      </w:divBdr>
    </w:div>
    <w:div w:id="709691796">
      <w:bodyDiv w:val="1"/>
      <w:marLeft w:val="0"/>
      <w:marRight w:val="0"/>
      <w:marTop w:val="0"/>
      <w:marBottom w:val="0"/>
      <w:divBdr>
        <w:top w:val="none" w:sz="0" w:space="0" w:color="auto"/>
        <w:left w:val="none" w:sz="0" w:space="0" w:color="auto"/>
        <w:bottom w:val="none" w:sz="0" w:space="0" w:color="auto"/>
        <w:right w:val="none" w:sz="0" w:space="0" w:color="auto"/>
      </w:divBdr>
    </w:div>
    <w:div w:id="728965278">
      <w:bodyDiv w:val="1"/>
      <w:marLeft w:val="0"/>
      <w:marRight w:val="0"/>
      <w:marTop w:val="0"/>
      <w:marBottom w:val="0"/>
      <w:divBdr>
        <w:top w:val="none" w:sz="0" w:space="0" w:color="auto"/>
        <w:left w:val="none" w:sz="0" w:space="0" w:color="auto"/>
        <w:bottom w:val="none" w:sz="0" w:space="0" w:color="auto"/>
        <w:right w:val="none" w:sz="0" w:space="0" w:color="auto"/>
      </w:divBdr>
      <w:divsChild>
        <w:div w:id="4817777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742869047">
      <w:bodyDiv w:val="1"/>
      <w:marLeft w:val="0"/>
      <w:marRight w:val="0"/>
      <w:marTop w:val="0"/>
      <w:marBottom w:val="0"/>
      <w:divBdr>
        <w:top w:val="none" w:sz="0" w:space="0" w:color="auto"/>
        <w:left w:val="none" w:sz="0" w:space="0" w:color="auto"/>
        <w:bottom w:val="none" w:sz="0" w:space="0" w:color="auto"/>
        <w:right w:val="none" w:sz="0" w:space="0" w:color="auto"/>
      </w:divBdr>
    </w:div>
    <w:div w:id="749355703">
      <w:bodyDiv w:val="1"/>
      <w:marLeft w:val="0"/>
      <w:marRight w:val="0"/>
      <w:marTop w:val="0"/>
      <w:marBottom w:val="0"/>
      <w:divBdr>
        <w:top w:val="none" w:sz="0" w:space="0" w:color="auto"/>
        <w:left w:val="none" w:sz="0" w:space="0" w:color="auto"/>
        <w:bottom w:val="none" w:sz="0" w:space="0" w:color="auto"/>
        <w:right w:val="none" w:sz="0" w:space="0" w:color="auto"/>
      </w:divBdr>
      <w:divsChild>
        <w:div w:id="1520656939">
          <w:marLeft w:val="576"/>
          <w:marRight w:val="0"/>
          <w:marTop w:val="115"/>
          <w:marBottom w:val="0"/>
          <w:divBdr>
            <w:top w:val="none" w:sz="0" w:space="0" w:color="auto"/>
            <w:left w:val="none" w:sz="0" w:space="0" w:color="auto"/>
            <w:bottom w:val="none" w:sz="0" w:space="0" w:color="auto"/>
            <w:right w:val="none" w:sz="0" w:space="0" w:color="auto"/>
          </w:divBdr>
        </w:div>
      </w:divsChild>
    </w:div>
    <w:div w:id="758644781">
      <w:bodyDiv w:val="1"/>
      <w:marLeft w:val="0"/>
      <w:marRight w:val="0"/>
      <w:marTop w:val="0"/>
      <w:marBottom w:val="0"/>
      <w:divBdr>
        <w:top w:val="none" w:sz="0" w:space="0" w:color="auto"/>
        <w:left w:val="none" w:sz="0" w:space="0" w:color="auto"/>
        <w:bottom w:val="none" w:sz="0" w:space="0" w:color="auto"/>
        <w:right w:val="none" w:sz="0" w:space="0" w:color="auto"/>
      </w:divBdr>
    </w:div>
    <w:div w:id="774515244">
      <w:bodyDiv w:val="1"/>
      <w:marLeft w:val="0"/>
      <w:marRight w:val="0"/>
      <w:marTop w:val="0"/>
      <w:marBottom w:val="0"/>
      <w:divBdr>
        <w:top w:val="none" w:sz="0" w:space="0" w:color="auto"/>
        <w:left w:val="none" w:sz="0" w:space="0" w:color="auto"/>
        <w:bottom w:val="none" w:sz="0" w:space="0" w:color="auto"/>
        <w:right w:val="none" w:sz="0" w:space="0" w:color="auto"/>
      </w:divBdr>
    </w:div>
    <w:div w:id="804354511">
      <w:bodyDiv w:val="1"/>
      <w:marLeft w:val="0"/>
      <w:marRight w:val="0"/>
      <w:marTop w:val="0"/>
      <w:marBottom w:val="0"/>
      <w:divBdr>
        <w:top w:val="none" w:sz="0" w:space="0" w:color="auto"/>
        <w:left w:val="none" w:sz="0" w:space="0" w:color="auto"/>
        <w:bottom w:val="none" w:sz="0" w:space="0" w:color="auto"/>
        <w:right w:val="none" w:sz="0" w:space="0" w:color="auto"/>
      </w:divBdr>
    </w:div>
    <w:div w:id="809444298">
      <w:bodyDiv w:val="1"/>
      <w:marLeft w:val="0"/>
      <w:marRight w:val="0"/>
      <w:marTop w:val="0"/>
      <w:marBottom w:val="0"/>
      <w:divBdr>
        <w:top w:val="none" w:sz="0" w:space="0" w:color="auto"/>
        <w:left w:val="none" w:sz="0" w:space="0" w:color="auto"/>
        <w:bottom w:val="none" w:sz="0" w:space="0" w:color="auto"/>
        <w:right w:val="none" w:sz="0" w:space="0" w:color="auto"/>
      </w:divBdr>
    </w:div>
    <w:div w:id="847258217">
      <w:bodyDiv w:val="1"/>
      <w:marLeft w:val="0"/>
      <w:marRight w:val="0"/>
      <w:marTop w:val="0"/>
      <w:marBottom w:val="0"/>
      <w:divBdr>
        <w:top w:val="none" w:sz="0" w:space="0" w:color="auto"/>
        <w:left w:val="none" w:sz="0" w:space="0" w:color="auto"/>
        <w:bottom w:val="none" w:sz="0" w:space="0" w:color="auto"/>
        <w:right w:val="none" w:sz="0" w:space="0" w:color="auto"/>
      </w:divBdr>
      <w:divsChild>
        <w:div w:id="1207140060">
          <w:marLeft w:val="360"/>
          <w:marRight w:val="0"/>
          <w:marTop w:val="115"/>
          <w:marBottom w:val="0"/>
          <w:divBdr>
            <w:top w:val="none" w:sz="0" w:space="0" w:color="auto"/>
            <w:left w:val="none" w:sz="0" w:space="0" w:color="auto"/>
            <w:bottom w:val="none" w:sz="0" w:space="0" w:color="auto"/>
            <w:right w:val="none" w:sz="0" w:space="0" w:color="auto"/>
          </w:divBdr>
        </w:div>
        <w:div w:id="343552505">
          <w:marLeft w:val="1109"/>
          <w:marRight w:val="0"/>
          <w:marTop w:val="106"/>
          <w:marBottom w:val="0"/>
          <w:divBdr>
            <w:top w:val="none" w:sz="0" w:space="0" w:color="auto"/>
            <w:left w:val="none" w:sz="0" w:space="0" w:color="auto"/>
            <w:bottom w:val="none" w:sz="0" w:space="0" w:color="auto"/>
            <w:right w:val="none" w:sz="0" w:space="0" w:color="auto"/>
          </w:divBdr>
        </w:div>
        <w:div w:id="183910556">
          <w:marLeft w:val="1109"/>
          <w:marRight w:val="0"/>
          <w:marTop w:val="106"/>
          <w:marBottom w:val="0"/>
          <w:divBdr>
            <w:top w:val="none" w:sz="0" w:space="0" w:color="auto"/>
            <w:left w:val="none" w:sz="0" w:space="0" w:color="auto"/>
            <w:bottom w:val="none" w:sz="0" w:space="0" w:color="auto"/>
            <w:right w:val="none" w:sz="0" w:space="0" w:color="auto"/>
          </w:divBdr>
        </w:div>
      </w:divsChild>
    </w:div>
    <w:div w:id="865868501">
      <w:bodyDiv w:val="1"/>
      <w:marLeft w:val="0"/>
      <w:marRight w:val="0"/>
      <w:marTop w:val="0"/>
      <w:marBottom w:val="0"/>
      <w:divBdr>
        <w:top w:val="none" w:sz="0" w:space="0" w:color="auto"/>
        <w:left w:val="none" w:sz="0" w:space="0" w:color="auto"/>
        <w:bottom w:val="none" w:sz="0" w:space="0" w:color="auto"/>
        <w:right w:val="none" w:sz="0" w:space="0" w:color="auto"/>
      </w:divBdr>
    </w:div>
    <w:div w:id="934440292">
      <w:bodyDiv w:val="1"/>
      <w:marLeft w:val="0"/>
      <w:marRight w:val="0"/>
      <w:marTop w:val="0"/>
      <w:marBottom w:val="0"/>
      <w:divBdr>
        <w:top w:val="none" w:sz="0" w:space="0" w:color="auto"/>
        <w:left w:val="none" w:sz="0" w:space="0" w:color="auto"/>
        <w:bottom w:val="none" w:sz="0" w:space="0" w:color="auto"/>
        <w:right w:val="none" w:sz="0" w:space="0" w:color="auto"/>
      </w:divBdr>
    </w:div>
    <w:div w:id="939991907">
      <w:bodyDiv w:val="1"/>
      <w:marLeft w:val="0"/>
      <w:marRight w:val="0"/>
      <w:marTop w:val="0"/>
      <w:marBottom w:val="0"/>
      <w:divBdr>
        <w:top w:val="none" w:sz="0" w:space="0" w:color="auto"/>
        <w:left w:val="none" w:sz="0" w:space="0" w:color="auto"/>
        <w:bottom w:val="none" w:sz="0" w:space="0" w:color="auto"/>
        <w:right w:val="none" w:sz="0" w:space="0" w:color="auto"/>
      </w:divBdr>
      <w:divsChild>
        <w:div w:id="1601330481">
          <w:marLeft w:val="360"/>
          <w:marRight w:val="0"/>
          <w:marTop w:val="115"/>
          <w:marBottom w:val="0"/>
          <w:divBdr>
            <w:top w:val="none" w:sz="0" w:space="0" w:color="auto"/>
            <w:left w:val="none" w:sz="0" w:space="0" w:color="auto"/>
            <w:bottom w:val="none" w:sz="0" w:space="0" w:color="auto"/>
            <w:right w:val="none" w:sz="0" w:space="0" w:color="auto"/>
          </w:divBdr>
        </w:div>
        <w:div w:id="1672491968">
          <w:marLeft w:val="446"/>
          <w:marRight w:val="0"/>
          <w:marTop w:val="115"/>
          <w:marBottom w:val="0"/>
          <w:divBdr>
            <w:top w:val="none" w:sz="0" w:space="0" w:color="auto"/>
            <w:left w:val="none" w:sz="0" w:space="0" w:color="auto"/>
            <w:bottom w:val="none" w:sz="0" w:space="0" w:color="auto"/>
            <w:right w:val="none" w:sz="0" w:space="0" w:color="auto"/>
          </w:divBdr>
        </w:div>
        <w:div w:id="1018894088">
          <w:marLeft w:val="360"/>
          <w:marRight w:val="0"/>
          <w:marTop w:val="115"/>
          <w:marBottom w:val="0"/>
          <w:divBdr>
            <w:top w:val="none" w:sz="0" w:space="0" w:color="auto"/>
            <w:left w:val="none" w:sz="0" w:space="0" w:color="auto"/>
            <w:bottom w:val="none" w:sz="0" w:space="0" w:color="auto"/>
            <w:right w:val="none" w:sz="0" w:space="0" w:color="auto"/>
          </w:divBdr>
        </w:div>
        <w:div w:id="1753239499">
          <w:marLeft w:val="360"/>
          <w:marRight w:val="0"/>
          <w:marTop w:val="115"/>
          <w:marBottom w:val="0"/>
          <w:divBdr>
            <w:top w:val="none" w:sz="0" w:space="0" w:color="auto"/>
            <w:left w:val="none" w:sz="0" w:space="0" w:color="auto"/>
            <w:bottom w:val="none" w:sz="0" w:space="0" w:color="auto"/>
            <w:right w:val="none" w:sz="0" w:space="0" w:color="auto"/>
          </w:divBdr>
        </w:div>
      </w:divsChild>
    </w:div>
    <w:div w:id="944851471">
      <w:bodyDiv w:val="1"/>
      <w:marLeft w:val="0"/>
      <w:marRight w:val="0"/>
      <w:marTop w:val="0"/>
      <w:marBottom w:val="0"/>
      <w:divBdr>
        <w:top w:val="none" w:sz="0" w:space="0" w:color="auto"/>
        <w:left w:val="none" w:sz="0" w:space="0" w:color="auto"/>
        <w:bottom w:val="none" w:sz="0" w:space="0" w:color="auto"/>
        <w:right w:val="none" w:sz="0" w:space="0" w:color="auto"/>
      </w:divBdr>
    </w:div>
    <w:div w:id="950824337">
      <w:bodyDiv w:val="1"/>
      <w:marLeft w:val="0"/>
      <w:marRight w:val="0"/>
      <w:marTop w:val="0"/>
      <w:marBottom w:val="0"/>
      <w:divBdr>
        <w:top w:val="none" w:sz="0" w:space="0" w:color="auto"/>
        <w:left w:val="none" w:sz="0" w:space="0" w:color="auto"/>
        <w:bottom w:val="none" w:sz="0" w:space="0" w:color="auto"/>
        <w:right w:val="none" w:sz="0" w:space="0" w:color="auto"/>
      </w:divBdr>
    </w:div>
    <w:div w:id="952320473">
      <w:bodyDiv w:val="1"/>
      <w:marLeft w:val="0"/>
      <w:marRight w:val="0"/>
      <w:marTop w:val="0"/>
      <w:marBottom w:val="0"/>
      <w:divBdr>
        <w:top w:val="none" w:sz="0" w:space="0" w:color="auto"/>
        <w:left w:val="none" w:sz="0" w:space="0" w:color="auto"/>
        <w:bottom w:val="none" w:sz="0" w:space="0" w:color="auto"/>
        <w:right w:val="none" w:sz="0" w:space="0" w:color="auto"/>
      </w:divBdr>
    </w:div>
    <w:div w:id="980302534">
      <w:bodyDiv w:val="1"/>
      <w:marLeft w:val="0"/>
      <w:marRight w:val="0"/>
      <w:marTop w:val="0"/>
      <w:marBottom w:val="0"/>
      <w:divBdr>
        <w:top w:val="none" w:sz="0" w:space="0" w:color="auto"/>
        <w:left w:val="none" w:sz="0" w:space="0" w:color="auto"/>
        <w:bottom w:val="none" w:sz="0" w:space="0" w:color="auto"/>
        <w:right w:val="none" w:sz="0" w:space="0" w:color="auto"/>
      </w:divBdr>
    </w:div>
    <w:div w:id="1023822820">
      <w:bodyDiv w:val="1"/>
      <w:marLeft w:val="0"/>
      <w:marRight w:val="0"/>
      <w:marTop w:val="0"/>
      <w:marBottom w:val="0"/>
      <w:divBdr>
        <w:top w:val="none" w:sz="0" w:space="0" w:color="auto"/>
        <w:left w:val="none" w:sz="0" w:space="0" w:color="auto"/>
        <w:bottom w:val="none" w:sz="0" w:space="0" w:color="auto"/>
        <w:right w:val="none" w:sz="0" w:space="0" w:color="auto"/>
      </w:divBdr>
    </w:div>
    <w:div w:id="1061901513">
      <w:bodyDiv w:val="1"/>
      <w:marLeft w:val="0"/>
      <w:marRight w:val="0"/>
      <w:marTop w:val="0"/>
      <w:marBottom w:val="0"/>
      <w:divBdr>
        <w:top w:val="none" w:sz="0" w:space="0" w:color="auto"/>
        <w:left w:val="none" w:sz="0" w:space="0" w:color="auto"/>
        <w:bottom w:val="none" w:sz="0" w:space="0" w:color="auto"/>
        <w:right w:val="none" w:sz="0" w:space="0" w:color="auto"/>
      </w:divBdr>
    </w:div>
    <w:div w:id="1082219528">
      <w:bodyDiv w:val="1"/>
      <w:marLeft w:val="0"/>
      <w:marRight w:val="0"/>
      <w:marTop w:val="0"/>
      <w:marBottom w:val="0"/>
      <w:divBdr>
        <w:top w:val="none" w:sz="0" w:space="0" w:color="auto"/>
        <w:left w:val="none" w:sz="0" w:space="0" w:color="auto"/>
        <w:bottom w:val="none" w:sz="0" w:space="0" w:color="auto"/>
        <w:right w:val="none" w:sz="0" w:space="0" w:color="auto"/>
      </w:divBdr>
    </w:div>
    <w:div w:id="1177185993">
      <w:bodyDiv w:val="1"/>
      <w:marLeft w:val="0"/>
      <w:marRight w:val="0"/>
      <w:marTop w:val="0"/>
      <w:marBottom w:val="0"/>
      <w:divBdr>
        <w:top w:val="none" w:sz="0" w:space="0" w:color="auto"/>
        <w:left w:val="none" w:sz="0" w:space="0" w:color="auto"/>
        <w:bottom w:val="none" w:sz="0" w:space="0" w:color="auto"/>
        <w:right w:val="none" w:sz="0" w:space="0" w:color="auto"/>
      </w:divBdr>
    </w:div>
    <w:div w:id="1204170641">
      <w:bodyDiv w:val="1"/>
      <w:marLeft w:val="0"/>
      <w:marRight w:val="0"/>
      <w:marTop w:val="0"/>
      <w:marBottom w:val="0"/>
      <w:divBdr>
        <w:top w:val="none" w:sz="0" w:space="0" w:color="auto"/>
        <w:left w:val="none" w:sz="0" w:space="0" w:color="auto"/>
        <w:bottom w:val="none" w:sz="0" w:space="0" w:color="auto"/>
        <w:right w:val="none" w:sz="0" w:space="0" w:color="auto"/>
      </w:divBdr>
    </w:div>
    <w:div w:id="1224832492">
      <w:bodyDiv w:val="1"/>
      <w:marLeft w:val="0"/>
      <w:marRight w:val="0"/>
      <w:marTop w:val="0"/>
      <w:marBottom w:val="0"/>
      <w:divBdr>
        <w:top w:val="none" w:sz="0" w:space="0" w:color="auto"/>
        <w:left w:val="none" w:sz="0" w:space="0" w:color="auto"/>
        <w:bottom w:val="none" w:sz="0" w:space="0" w:color="auto"/>
        <w:right w:val="none" w:sz="0" w:space="0" w:color="auto"/>
      </w:divBdr>
      <w:divsChild>
        <w:div w:id="1136334352">
          <w:marLeft w:val="0"/>
          <w:marRight w:val="0"/>
          <w:marTop w:val="0"/>
          <w:marBottom w:val="0"/>
          <w:divBdr>
            <w:top w:val="none" w:sz="0" w:space="0" w:color="auto"/>
            <w:left w:val="none" w:sz="0" w:space="0" w:color="auto"/>
            <w:bottom w:val="none" w:sz="0" w:space="0" w:color="auto"/>
            <w:right w:val="none" w:sz="0" w:space="0" w:color="auto"/>
          </w:divBdr>
        </w:div>
        <w:div w:id="1549685524">
          <w:marLeft w:val="0"/>
          <w:marRight w:val="0"/>
          <w:marTop w:val="0"/>
          <w:marBottom w:val="0"/>
          <w:divBdr>
            <w:top w:val="none" w:sz="0" w:space="0" w:color="auto"/>
            <w:left w:val="none" w:sz="0" w:space="0" w:color="auto"/>
            <w:bottom w:val="none" w:sz="0" w:space="0" w:color="auto"/>
            <w:right w:val="none" w:sz="0" w:space="0" w:color="auto"/>
          </w:divBdr>
        </w:div>
      </w:divsChild>
    </w:div>
    <w:div w:id="1230535405">
      <w:bodyDiv w:val="1"/>
      <w:marLeft w:val="0"/>
      <w:marRight w:val="0"/>
      <w:marTop w:val="0"/>
      <w:marBottom w:val="0"/>
      <w:divBdr>
        <w:top w:val="none" w:sz="0" w:space="0" w:color="auto"/>
        <w:left w:val="none" w:sz="0" w:space="0" w:color="auto"/>
        <w:bottom w:val="none" w:sz="0" w:space="0" w:color="auto"/>
        <w:right w:val="none" w:sz="0" w:space="0" w:color="auto"/>
      </w:divBdr>
    </w:div>
    <w:div w:id="1300527495">
      <w:bodyDiv w:val="1"/>
      <w:marLeft w:val="0"/>
      <w:marRight w:val="0"/>
      <w:marTop w:val="0"/>
      <w:marBottom w:val="0"/>
      <w:divBdr>
        <w:top w:val="none" w:sz="0" w:space="0" w:color="auto"/>
        <w:left w:val="none" w:sz="0" w:space="0" w:color="auto"/>
        <w:bottom w:val="none" w:sz="0" w:space="0" w:color="auto"/>
        <w:right w:val="none" w:sz="0" w:space="0" w:color="auto"/>
      </w:divBdr>
      <w:divsChild>
        <w:div w:id="1038823285">
          <w:marLeft w:val="0"/>
          <w:marRight w:val="0"/>
          <w:marTop w:val="0"/>
          <w:marBottom w:val="0"/>
          <w:divBdr>
            <w:top w:val="none" w:sz="0" w:space="0" w:color="auto"/>
            <w:left w:val="none" w:sz="0" w:space="0" w:color="auto"/>
            <w:bottom w:val="none" w:sz="0" w:space="0" w:color="auto"/>
            <w:right w:val="none" w:sz="0" w:space="0" w:color="auto"/>
          </w:divBdr>
        </w:div>
        <w:div w:id="814370129">
          <w:marLeft w:val="0"/>
          <w:marRight w:val="0"/>
          <w:marTop w:val="0"/>
          <w:marBottom w:val="0"/>
          <w:divBdr>
            <w:top w:val="none" w:sz="0" w:space="0" w:color="auto"/>
            <w:left w:val="none" w:sz="0" w:space="0" w:color="auto"/>
            <w:bottom w:val="none" w:sz="0" w:space="0" w:color="auto"/>
            <w:right w:val="none" w:sz="0" w:space="0" w:color="auto"/>
          </w:divBdr>
        </w:div>
        <w:div w:id="1245920170">
          <w:marLeft w:val="0"/>
          <w:marRight w:val="0"/>
          <w:marTop w:val="0"/>
          <w:marBottom w:val="0"/>
          <w:divBdr>
            <w:top w:val="none" w:sz="0" w:space="0" w:color="auto"/>
            <w:left w:val="none" w:sz="0" w:space="0" w:color="auto"/>
            <w:bottom w:val="none" w:sz="0" w:space="0" w:color="auto"/>
            <w:right w:val="none" w:sz="0" w:space="0" w:color="auto"/>
          </w:divBdr>
        </w:div>
        <w:div w:id="353192281">
          <w:marLeft w:val="0"/>
          <w:marRight w:val="0"/>
          <w:marTop w:val="0"/>
          <w:marBottom w:val="0"/>
          <w:divBdr>
            <w:top w:val="none" w:sz="0" w:space="0" w:color="auto"/>
            <w:left w:val="none" w:sz="0" w:space="0" w:color="auto"/>
            <w:bottom w:val="none" w:sz="0" w:space="0" w:color="auto"/>
            <w:right w:val="none" w:sz="0" w:space="0" w:color="auto"/>
          </w:divBdr>
        </w:div>
        <w:div w:id="2065831256">
          <w:marLeft w:val="0"/>
          <w:marRight w:val="0"/>
          <w:marTop w:val="0"/>
          <w:marBottom w:val="0"/>
          <w:divBdr>
            <w:top w:val="none" w:sz="0" w:space="0" w:color="auto"/>
            <w:left w:val="none" w:sz="0" w:space="0" w:color="auto"/>
            <w:bottom w:val="none" w:sz="0" w:space="0" w:color="auto"/>
            <w:right w:val="none" w:sz="0" w:space="0" w:color="auto"/>
          </w:divBdr>
        </w:div>
      </w:divsChild>
    </w:div>
    <w:div w:id="1305240488">
      <w:bodyDiv w:val="1"/>
      <w:marLeft w:val="0"/>
      <w:marRight w:val="0"/>
      <w:marTop w:val="0"/>
      <w:marBottom w:val="0"/>
      <w:divBdr>
        <w:top w:val="none" w:sz="0" w:space="0" w:color="auto"/>
        <w:left w:val="none" w:sz="0" w:space="0" w:color="auto"/>
        <w:bottom w:val="none" w:sz="0" w:space="0" w:color="auto"/>
        <w:right w:val="none" w:sz="0" w:space="0" w:color="auto"/>
      </w:divBdr>
    </w:div>
    <w:div w:id="1353452721">
      <w:bodyDiv w:val="1"/>
      <w:marLeft w:val="0"/>
      <w:marRight w:val="0"/>
      <w:marTop w:val="0"/>
      <w:marBottom w:val="0"/>
      <w:divBdr>
        <w:top w:val="none" w:sz="0" w:space="0" w:color="auto"/>
        <w:left w:val="none" w:sz="0" w:space="0" w:color="auto"/>
        <w:bottom w:val="none" w:sz="0" w:space="0" w:color="auto"/>
        <w:right w:val="none" w:sz="0" w:space="0" w:color="auto"/>
      </w:divBdr>
      <w:divsChild>
        <w:div w:id="1936202613">
          <w:marLeft w:val="274"/>
          <w:marRight w:val="0"/>
          <w:marTop w:val="96"/>
          <w:marBottom w:val="0"/>
          <w:divBdr>
            <w:top w:val="none" w:sz="0" w:space="0" w:color="auto"/>
            <w:left w:val="none" w:sz="0" w:space="0" w:color="auto"/>
            <w:bottom w:val="none" w:sz="0" w:space="0" w:color="auto"/>
            <w:right w:val="none" w:sz="0" w:space="0" w:color="auto"/>
          </w:divBdr>
        </w:div>
        <w:div w:id="597063766">
          <w:marLeft w:val="274"/>
          <w:marRight w:val="0"/>
          <w:marTop w:val="96"/>
          <w:marBottom w:val="0"/>
          <w:divBdr>
            <w:top w:val="none" w:sz="0" w:space="0" w:color="auto"/>
            <w:left w:val="none" w:sz="0" w:space="0" w:color="auto"/>
            <w:bottom w:val="none" w:sz="0" w:space="0" w:color="auto"/>
            <w:right w:val="none" w:sz="0" w:space="0" w:color="auto"/>
          </w:divBdr>
        </w:div>
        <w:div w:id="233666842">
          <w:marLeft w:val="274"/>
          <w:marRight w:val="0"/>
          <w:marTop w:val="96"/>
          <w:marBottom w:val="0"/>
          <w:divBdr>
            <w:top w:val="none" w:sz="0" w:space="0" w:color="auto"/>
            <w:left w:val="none" w:sz="0" w:space="0" w:color="auto"/>
            <w:bottom w:val="none" w:sz="0" w:space="0" w:color="auto"/>
            <w:right w:val="none" w:sz="0" w:space="0" w:color="auto"/>
          </w:divBdr>
        </w:div>
        <w:div w:id="491531739">
          <w:marLeft w:val="274"/>
          <w:marRight w:val="0"/>
          <w:marTop w:val="96"/>
          <w:marBottom w:val="0"/>
          <w:divBdr>
            <w:top w:val="none" w:sz="0" w:space="0" w:color="auto"/>
            <w:left w:val="none" w:sz="0" w:space="0" w:color="auto"/>
            <w:bottom w:val="none" w:sz="0" w:space="0" w:color="auto"/>
            <w:right w:val="none" w:sz="0" w:space="0" w:color="auto"/>
          </w:divBdr>
        </w:div>
      </w:divsChild>
    </w:div>
    <w:div w:id="1378511303">
      <w:bodyDiv w:val="1"/>
      <w:marLeft w:val="0"/>
      <w:marRight w:val="0"/>
      <w:marTop w:val="0"/>
      <w:marBottom w:val="0"/>
      <w:divBdr>
        <w:top w:val="none" w:sz="0" w:space="0" w:color="auto"/>
        <w:left w:val="none" w:sz="0" w:space="0" w:color="auto"/>
        <w:bottom w:val="none" w:sz="0" w:space="0" w:color="auto"/>
        <w:right w:val="none" w:sz="0" w:space="0" w:color="auto"/>
      </w:divBdr>
    </w:div>
    <w:div w:id="1443262615">
      <w:bodyDiv w:val="1"/>
      <w:marLeft w:val="0"/>
      <w:marRight w:val="0"/>
      <w:marTop w:val="0"/>
      <w:marBottom w:val="0"/>
      <w:divBdr>
        <w:top w:val="none" w:sz="0" w:space="0" w:color="auto"/>
        <w:left w:val="none" w:sz="0" w:space="0" w:color="auto"/>
        <w:bottom w:val="none" w:sz="0" w:space="0" w:color="auto"/>
        <w:right w:val="none" w:sz="0" w:space="0" w:color="auto"/>
      </w:divBdr>
      <w:divsChild>
        <w:div w:id="1526013895">
          <w:marLeft w:val="547"/>
          <w:marRight w:val="0"/>
          <w:marTop w:val="120"/>
          <w:marBottom w:val="120"/>
          <w:divBdr>
            <w:top w:val="none" w:sz="0" w:space="0" w:color="auto"/>
            <w:left w:val="none" w:sz="0" w:space="0" w:color="auto"/>
            <w:bottom w:val="none" w:sz="0" w:space="0" w:color="auto"/>
            <w:right w:val="none" w:sz="0" w:space="0" w:color="auto"/>
          </w:divBdr>
        </w:div>
        <w:div w:id="176309630">
          <w:marLeft w:val="1454"/>
          <w:marRight w:val="0"/>
          <w:marTop w:val="120"/>
          <w:marBottom w:val="120"/>
          <w:divBdr>
            <w:top w:val="none" w:sz="0" w:space="0" w:color="auto"/>
            <w:left w:val="none" w:sz="0" w:space="0" w:color="auto"/>
            <w:bottom w:val="none" w:sz="0" w:space="0" w:color="auto"/>
            <w:right w:val="none" w:sz="0" w:space="0" w:color="auto"/>
          </w:divBdr>
        </w:div>
        <w:div w:id="1370955063">
          <w:marLeft w:val="1454"/>
          <w:marRight w:val="0"/>
          <w:marTop w:val="120"/>
          <w:marBottom w:val="120"/>
          <w:divBdr>
            <w:top w:val="none" w:sz="0" w:space="0" w:color="auto"/>
            <w:left w:val="none" w:sz="0" w:space="0" w:color="auto"/>
            <w:bottom w:val="none" w:sz="0" w:space="0" w:color="auto"/>
            <w:right w:val="none" w:sz="0" w:space="0" w:color="auto"/>
          </w:divBdr>
        </w:div>
      </w:divsChild>
    </w:div>
    <w:div w:id="1463229054">
      <w:bodyDiv w:val="1"/>
      <w:marLeft w:val="0"/>
      <w:marRight w:val="0"/>
      <w:marTop w:val="0"/>
      <w:marBottom w:val="0"/>
      <w:divBdr>
        <w:top w:val="none" w:sz="0" w:space="0" w:color="auto"/>
        <w:left w:val="none" w:sz="0" w:space="0" w:color="auto"/>
        <w:bottom w:val="none" w:sz="0" w:space="0" w:color="auto"/>
        <w:right w:val="none" w:sz="0" w:space="0" w:color="auto"/>
      </w:divBdr>
    </w:div>
    <w:div w:id="1494030623">
      <w:bodyDiv w:val="1"/>
      <w:marLeft w:val="0"/>
      <w:marRight w:val="0"/>
      <w:marTop w:val="0"/>
      <w:marBottom w:val="0"/>
      <w:divBdr>
        <w:top w:val="none" w:sz="0" w:space="0" w:color="auto"/>
        <w:left w:val="none" w:sz="0" w:space="0" w:color="auto"/>
        <w:bottom w:val="none" w:sz="0" w:space="0" w:color="auto"/>
        <w:right w:val="none" w:sz="0" w:space="0" w:color="auto"/>
      </w:divBdr>
    </w:div>
    <w:div w:id="1555659055">
      <w:bodyDiv w:val="1"/>
      <w:marLeft w:val="0"/>
      <w:marRight w:val="0"/>
      <w:marTop w:val="0"/>
      <w:marBottom w:val="0"/>
      <w:divBdr>
        <w:top w:val="none" w:sz="0" w:space="0" w:color="auto"/>
        <w:left w:val="none" w:sz="0" w:space="0" w:color="auto"/>
        <w:bottom w:val="none" w:sz="0" w:space="0" w:color="auto"/>
        <w:right w:val="none" w:sz="0" w:space="0" w:color="auto"/>
      </w:divBdr>
      <w:divsChild>
        <w:div w:id="72244737">
          <w:marLeft w:val="720"/>
          <w:marRight w:val="0"/>
          <w:marTop w:val="120"/>
          <w:marBottom w:val="120"/>
          <w:divBdr>
            <w:top w:val="none" w:sz="0" w:space="0" w:color="auto"/>
            <w:left w:val="none" w:sz="0" w:space="0" w:color="auto"/>
            <w:bottom w:val="none" w:sz="0" w:space="0" w:color="auto"/>
            <w:right w:val="none" w:sz="0" w:space="0" w:color="auto"/>
          </w:divBdr>
        </w:div>
        <w:div w:id="912739152">
          <w:marLeft w:val="720"/>
          <w:marRight w:val="0"/>
          <w:marTop w:val="120"/>
          <w:marBottom w:val="120"/>
          <w:divBdr>
            <w:top w:val="none" w:sz="0" w:space="0" w:color="auto"/>
            <w:left w:val="none" w:sz="0" w:space="0" w:color="auto"/>
            <w:bottom w:val="none" w:sz="0" w:space="0" w:color="auto"/>
            <w:right w:val="none" w:sz="0" w:space="0" w:color="auto"/>
          </w:divBdr>
        </w:div>
        <w:div w:id="1660887625">
          <w:marLeft w:val="720"/>
          <w:marRight w:val="0"/>
          <w:marTop w:val="120"/>
          <w:marBottom w:val="120"/>
          <w:divBdr>
            <w:top w:val="none" w:sz="0" w:space="0" w:color="auto"/>
            <w:left w:val="none" w:sz="0" w:space="0" w:color="auto"/>
            <w:bottom w:val="none" w:sz="0" w:space="0" w:color="auto"/>
            <w:right w:val="none" w:sz="0" w:space="0" w:color="auto"/>
          </w:divBdr>
        </w:div>
        <w:div w:id="1769890273">
          <w:marLeft w:val="720"/>
          <w:marRight w:val="0"/>
          <w:marTop w:val="120"/>
          <w:marBottom w:val="120"/>
          <w:divBdr>
            <w:top w:val="none" w:sz="0" w:space="0" w:color="auto"/>
            <w:left w:val="none" w:sz="0" w:space="0" w:color="auto"/>
            <w:bottom w:val="none" w:sz="0" w:space="0" w:color="auto"/>
            <w:right w:val="none" w:sz="0" w:space="0" w:color="auto"/>
          </w:divBdr>
        </w:div>
        <w:div w:id="1093208739">
          <w:marLeft w:val="1454"/>
          <w:marRight w:val="0"/>
          <w:marTop w:val="120"/>
          <w:marBottom w:val="120"/>
          <w:divBdr>
            <w:top w:val="none" w:sz="0" w:space="0" w:color="auto"/>
            <w:left w:val="none" w:sz="0" w:space="0" w:color="auto"/>
            <w:bottom w:val="none" w:sz="0" w:space="0" w:color="auto"/>
            <w:right w:val="none" w:sz="0" w:space="0" w:color="auto"/>
          </w:divBdr>
        </w:div>
        <w:div w:id="1941788905">
          <w:marLeft w:val="1454"/>
          <w:marRight w:val="0"/>
          <w:marTop w:val="120"/>
          <w:marBottom w:val="120"/>
          <w:divBdr>
            <w:top w:val="none" w:sz="0" w:space="0" w:color="auto"/>
            <w:left w:val="none" w:sz="0" w:space="0" w:color="auto"/>
            <w:bottom w:val="none" w:sz="0" w:space="0" w:color="auto"/>
            <w:right w:val="none" w:sz="0" w:space="0" w:color="auto"/>
          </w:divBdr>
        </w:div>
        <w:div w:id="63066617">
          <w:marLeft w:val="720"/>
          <w:marRight w:val="0"/>
          <w:marTop w:val="120"/>
          <w:marBottom w:val="120"/>
          <w:divBdr>
            <w:top w:val="none" w:sz="0" w:space="0" w:color="auto"/>
            <w:left w:val="none" w:sz="0" w:space="0" w:color="auto"/>
            <w:bottom w:val="none" w:sz="0" w:space="0" w:color="auto"/>
            <w:right w:val="none" w:sz="0" w:space="0" w:color="auto"/>
          </w:divBdr>
        </w:div>
        <w:div w:id="815148632">
          <w:marLeft w:val="720"/>
          <w:marRight w:val="0"/>
          <w:marTop w:val="120"/>
          <w:marBottom w:val="120"/>
          <w:divBdr>
            <w:top w:val="none" w:sz="0" w:space="0" w:color="auto"/>
            <w:left w:val="none" w:sz="0" w:space="0" w:color="auto"/>
            <w:bottom w:val="none" w:sz="0" w:space="0" w:color="auto"/>
            <w:right w:val="none" w:sz="0" w:space="0" w:color="auto"/>
          </w:divBdr>
        </w:div>
        <w:div w:id="382608162">
          <w:marLeft w:val="720"/>
          <w:marRight w:val="0"/>
          <w:marTop w:val="120"/>
          <w:marBottom w:val="120"/>
          <w:divBdr>
            <w:top w:val="none" w:sz="0" w:space="0" w:color="auto"/>
            <w:left w:val="none" w:sz="0" w:space="0" w:color="auto"/>
            <w:bottom w:val="none" w:sz="0" w:space="0" w:color="auto"/>
            <w:right w:val="none" w:sz="0" w:space="0" w:color="auto"/>
          </w:divBdr>
        </w:div>
      </w:divsChild>
    </w:div>
    <w:div w:id="1578857148">
      <w:bodyDiv w:val="1"/>
      <w:marLeft w:val="0"/>
      <w:marRight w:val="0"/>
      <w:marTop w:val="0"/>
      <w:marBottom w:val="0"/>
      <w:divBdr>
        <w:top w:val="none" w:sz="0" w:space="0" w:color="auto"/>
        <w:left w:val="none" w:sz="0" w:space="0" w:color="auto"/>
        <w:bottom w:val="none" w:sz="0" w:space="0" w:color="auto"/>
        <w:right w:val="none" w:sz="0" w:space="0" w:color="auto"/>
      </w:divBdr>
    </w:div>
    <w:div w:id="1584993093">
      <w:bodyDiv w:val="1"/>
      <w:marLeft w:val="0"/>
      <w:marRight w:val="0"/>
      <w:marTop w:val="0"/>
      <w:marBottom w:val="0"/>
      <w:divBdr>
        <w:top w:val="none" w:sz="0" w:space="0" w:color="auto"/>
        <w:left w:val="none" w:sz="0" w:space="0" w:color="auto"/>
        <w:bottom w:val="none" w:sz="0" w:space="0" w:color="auto"/>
        <w:right w:val="none" w:sz="0" w:space="0" w:color="auto"/>
      </w:divBdr>
    </w:div>
    <w:div w:id="1602110136">
      <w:bodyDiv w:val="1"/>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 w:id="354231831">
          <w:marLeft w:val="0"/>
          <w:marRight w:val="0"/>
          <w:marTop w:val="0"/>
          <w:marBottom w:val="0"/>
          <w:divBdr>
            <w:top w:val="none" w:sz="0" w:space="0" w:color="auto"/>
            <w:left w:val="none" w:sz="0" w:space="0" w:color="auto"/>
            <w:bottom w:val="none" w:sz="0" w:space="0" w:color="auto"/>
            <w:right w:val="none" w:sz="0" w:space="0" w:color="auto"/>
          </w:divBdr>
        </w:div>
      </w:divsChild>
    </w:div>
    <w:div w:id="1632250966">
      <w:bodyDiv w:val="1"/>
      <w:marLeft w:val="0"/>
      <w:marRight w:val="0"/>
      <w:marTop w:val="0"/>
      <w:marBottom w:val="0"/>
      <w:divBdr>
        <w:top w:val="none" w:sz="0" w:space="0" w:color="auto"/>
        <w:left w:val="none" w:sz="0" w:space="0" w:color="auto"/>
        <w:bottom w:val="none" w:sz="0" w:space="0" w:color="auto"/>
        <w:right w:val="none" w:sz="0" w:space="0" w:color="auto"/>
      </w:divBdr>
      <w:divsChild>
        <w:div w:id="185799110">
          <w:marLeft w:val="576"/>
          <w:marRight w:val="0"/>
          <w:marTop w:val="115"/>
          <w:marBottom w:val="0"/>
          <w:divBdr>
            <w:top w:val="none" w:sz="0" w:space="0" w:color="auto"/>
            <w:left w:val="none" w:sz="0" w:space="0" w:color="auto"/>
            <w:bottom w:val="none" w:sz="0" w:space="0" w:color="auto"/>
            <w:right w:val="none" w:sz="0" w:space="0" w:color="auto"/>
          </w:divBdr>
        </w:div>
      </w:divsChild>
    </w:div>
    <w:div w:id="1649044247">
      <w:bodyDiv w:val="1"/>
      <w:marLeft w:val="0"/>
      <w:marRight w:val="0"/>
      <w:marTop w:val="0"/>
      <w:marBottom w:val="0"/>
      <w:divBdr>
        <w:top w:val="none" w:sz="0" w:space="0" w:color="auto"/>
        <w:left w:val="none" w:sz="0" w:space="0" w:color="auto"/>
        <w:bottom w:val="none" w:sz="0" w:space="0" w:color="auto"/>
        <w:right w:val="none" w:sz="0" w:space="0" w:color="auto"/>
      </w:divBdr>
      <w:divsChild>
        <w:div w:id="1155611027">
          <w:marLeft w:val="0"/>
          <w:marRight w:val="0"/>
          <w:marTop w:val="0"/>
          <w:marBottom w:val="0"/>
          <w:divBdr>
            <w:top w:val="none" w:sz="0" w:space="0" w:color="auto"/>
            <w:left w:val="none" w:sz="0" w:space="0" w:color="auto"/>
            <w:bottom w:val="none" w:sz="0" w:space="0" w:color="auto"/>
            <w:right w:val="none" w:sz="0" w:space="0" w:color="auto"/>
          </w:divBdr>
          <w:divsChild>
            <w:div w:id="1177571639">
              <w:marLeft w:val="0"/>
              <w:marRight w:val="0"/>
              <w:marTop w:val="0"/>
              <w:marBottom w:val="0"/>
              <w:divBdr>
                <w:top w:val="none" w:sz="0" w:space="0" w:color="auto"/>
                <w:left w:val="none" w:sz="0" w:space="0" w:color="auto"/>
                <w:bottom w:val="none" w:sz="0" w:space="0" w:color="auto"/>
                <w:right w:val="none" w:sz="0" w:space="0" w:color="auto"/>
              </w:divBdr>
              <w:divsChild>
                <w:div w:id="15886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76996">
          <w:marLeft w:val="0"/>
          <w:marRight w:val="0"/>
          <w:marTop w:val="0"/>
          <w:marBottom w:val="0"/>
          <w:divBdr>
            <w:top w:val="none" w:sz="0" w:space="0" w:color="auto"/>
            <w:left w:val="none" w:sz="0" w:space="0" w:color="auto"/>
            <w:bottom w:val="none" w:sz="0" w:space="0" w:color="auto"/>
            <w:right w:val="none" w:sz="0" w:space="0" w:color="auto"/>
          </w:divBdr>
          <w:divsChild>
            <w:div w:id="879704609">
              <w:marLeft w:val="0"/>
              <w:marRight w:val="0"/>
              <w:marTop w:val="0"/>
              <w:marBottom w:val="0"/>
              <w:divBdr>
                <w:top w:val="none" w:sz="0" w:space="0" w:color="auto"/>
                <w:left w:val="none" w:sz="0" w:space="0" w:color="auto"/>
                <w:bottom w:val="none" w:sz="0" w:space="0" w:color="auto"/>
                <w:right w:val="none" w:sz="0" w:space="0" w:color="auto"/>
              </w:divBdr>
              <w:divsChild>
                <w:div w:id="26865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7121">
      <w:bodyDiv w:val="1"/>
      <w:marLeft w:val="0"/>
      <w:marRight w:val="0"/>
      <w:marTop w:val="0"/>
      <w:marBottom w:val="0"/>
      <w:divBdr>
        <w:top w:val="none" w:sz="0" w:space="0" w:color="auto"/>
        <w:left w:val="none" w:sz="0" w:space="0" w:color="auto"/>
        <w:bottom w:val="none" w:sz="0" w:space="0" w:color="auto"/>
        <w:right w:val="none" w:sz="0" w:space="0" w:color="auto"/>
      </w:divBdr>
    </w:div>
    <w:div w:id="1679309426">
      <w:bodyDiv w:val="1"/>
      <w:marLeft w:val="0"/>
      <w:marRight w:val="0"/>
      <w:marTop w:val="0"/>
      <w:marBottom w:val="0"/>
      <w:divBdr>
        <w:top w:val="none" w:sz="0" w:space="0" w:color="auto"/>
        <w:left w:val="none" w:sz="0" w:space="0" w:color="auto"/>
        <w:bottom w:val="none" w:sz="0" w:space="0" w:color="auto"/>
        <w:right w:val="none" w:sz="0" w:space="0" w:color="auto"/>
      </w:divBdr>
    </w:div>
    <w:div w:id="1679846590">
      <w:bodyDiv w:val="1"/>
      <w:marLeft w:val="0"/>
      <w:marRight w:val="0"/>
      <w:marTop w:val="0"/>
      <w:marBottom w:val="0"/>
      <w:divBdr>
        <w:top w:val="none" w:sz="0" w:space="0" w:color="auto"/>
        <w:left w:val="none" w:sz="0" w:space="0" w:color="auto"/>
        <w:bottom w:val="none" w:sz="0" w:space="0" w:color="auto"/>
        <w:right w:val="none" w:sz="0" w:space="0" w:color="auto"/>
      </w:divBdr>
      <w:divsChild>
        <w:div w:id="1083338722">
          <w:marLeft w:val="720"/>
          <w:marRight w:val="0"/>
          <w:marTop w:val="120"/>
          <w:marBottom w:val="120"/>
          <w:divBdr>
            <w:top w:val="none" w:sz="0" w:space="0" w:color="auto"/>
            <w:left w:val="none" w:sz="0" w:space="0" w:color="auto"/>
            <w:bottom w:val="none" w:sz="0" w:space="0" w:color="auto"/>
            <w:right w:val="none" w:sz="0" w:space="0" w:color="auto"/>
          </w:divBdr>
        </w:div>
        <w:div w:id="1283070388">
          <w:marLeft w:val="1181"/>
          <w:marRight w:val="0"/>
          <w:marTop w:val="120"/>
          <w:marBottom w:val="120"/>
          <w:divBdr>
            <w:top w:val="none" w:sz="0" w:space="0" w:color="auto"/>
            <w:left w:val="none" w:sz="0" w:space="0" w:color="auto"/>
            <w:bottom w:val="none" w:sz="0" w:space="0" w:color="auto"/>
            <w:right w:val="none" w:sz="0" w:space="0" w:color="auto"/>
          </w:divBdr>
        </w:div>
        <w:div w:id="457068130">
          <w:marLeft w:val="1181"/>
          <w:marRight w:val="0"/>
          <w:marTop w:val="120"/>
          <w:marBottom w:val="120"/>
          <w:divBdr>
            <w:top w:val="none" w:sz="0" w:space="0" w:color="auto"/>
            <w:left w:val="none" w:sz="0" w:space="0" w:color="auto"/>
            <w:bottom w:val="none" w:sz="0" w:space="0" w:color="auto"/>
            <w:right w:val="none" w:sz="0" w:space="0" w:color="auto"/>
          </w:divBdr>
        </w:div>
        <w:div w:id="351957387">
          <w:marLeft w:val="1181"/>
          <w:marRight w:val="0"/>
          <w:marTop w:val="120"/>
          <w:marBottom w:val="120"/>
          <w:divBdr>
            <w:top w:val="none" w:sz="0" w:space="0" w:color="auto"/>
            <w:left w:val="none" w:sz="0" w:space="0" w:color="auto"/>
            <w:bottom w:val="none" w:sz="0" w:space="0" w:color="auto"/>
            <w:right w:val="none" w:sz="0" w:space="0" w:color="auto"/>
          </w:divBdr>
        </w:div>
        <w:div w:id="298003186">
          <w:marLeft w:val="1181"/>
          <w:marRight w:val="0"/>
          <w:marTop w:val="120"/>
          <w:marBottom w:val="120"/>
          <w:divBdr>
            <w:top w:val="none" w:sz="0" w:space="0" w:color="auto"/>
            <w:left w:val="none" w:sz="0" w:space="0" w:color="auto"/>
            <w:bottom w:val="none" w:sz="0" w:space="0" w:color="auto"/>
            <w:right w:val="none" w:sz="0" w:space="0" w:color="auto"/>
          </w:divBdr>
        </w:div>
        <w:div w:id="27804113">
          <w:marLeft w:val="1181"/>
          <w:marRight w:val="0"/>
          <w:marTop w:val="120"/>
          <w:marBottom w:val="120"/>
          <w:divBdr>
            <w:top w:val="none" w:sz="0" w:space="0" w:color="auto"/>
            <w:left w:val="none" w:sz="0" w:space="0" w:color="auto"/>
            <w:bottom w:val="none" w:sz="0" w:space="0" w:color="auto"/>
            <w:right w:val="none" w:sz="0" w:space="0" w:color="auto"/>
          </w:divBdr>
        </w:div>
        <w:div w:id="350766973">
          <w:marLeft w:val="1181"/>
          <w:marRight w:val="0"/>
          <w:marTop w:val="120"/>
          <w:marBottom w:val="120"/>
          <w:divBdr>
            <w:top w:val="none" w:sz="0" w:space="0" w:color="auto"/>
            <w:left w:val="none" w:sz="0" w:space="0" w:color="auto"/>
            <w:bottom w:val="none" w:sz="0" w:space="0" w:color="auto"/>
            <w:right w:val="none" w:sz="0" w:space="0" w:color="auto"/>
          </w:divBdr>
        </w:div>
        <w:div w:id="1701274139">
          <w:marLeft w:val="1181"/>
          <w:marRight w:val="0"/>
          <w:marTop w:val="120"/>
          <w:marBottom w:val="120"/>
          <w:divBdr>
            <w:top w:val="none" w:sz="0" w:space="0" w:color="auto"/>
            <w:left w:val="none" w:sz="0" w:space="0" w:color="auto"/>
            <w:bottom w:val="none" w:sz="0" w:space="0" w:color="auto"/>
            <w:right w:val="none" w:sz="0" w:space="0" w:color="auto"/>
          </w:divBdr>
        </w:div>
        <w:div w:id="1386175010">
          <w:marLeft w:val="1181"/>
          <w:marRight w:val="0"/>
          <w:marTop w:val="120"/>
          <w:marBottom w:val="120"/>
          <w:divBdr>
            <w:top w:val="none" w:sz="0" w:space="0" w:color="auto"/>
            <w:left w:val="none" w:sz="0" w:space="0" w:color="auto"/>
            <w:bottom w:val="none" w:sz="0" w:space="0" w:color="auto"/>
            <w:right w:val="none" w:sz="0" w:space="0" w:color="auto"/>
          </w:divBdr>
        </w:div>
      </w:divsChild>
    </w:div>
    <w:div w:id="1709715648">
      <w:bodyDiv w:val="1"/>
      <w:marLeft w:val="0"/>
      <w:marRight w:val="0"/>
      <w:marTop w:val="0"/>
      <w:marBottom w:val="0"/>
      <w:divBdr>
        <w:top w:val="none" w:sz="0" w:space="0" w:color="auto"/>
        <w:left w:val="none" w:sz="0" w:space="0" w:color="auto"/>
        <w:bottom w:val="none" w:sz="0" w:space="0" w:color="auto"/>
        <w:right w:val="none" w:sz="0" w:space="0" w:color="auto"/>
      </w:divBdr>
    </w:div>
    <w:div w:id="1743527378">
      <w:bodyDiv w:val="1"/>
      <w:marLeft w:val="0"/>
      <w:marRight w:val="0"/>
      <w:marTop w:val="0"/>
      <w:marBottom w:val="0"/>
      <w:divBdr>
        <w:top w:val="none" w:sz="0" w:space="0" w:color="auto"/>
        <w:left w:val="none" w:sz="0" w:space="0" w:color="auto"/>
        <w:bottom w:val="none" w:sz="0" w:space="0" w:color="auto"/>
        <w:right w:val="none" w:sz="0" w:space="0" w:color="auto"/>
      </w:divBdr>
    </w:div>
    <w:div w:id="1788504573">
      <w:bodyDiv w:val="1"/>
      <w:marLeft w:val="0"/>
      <w:marRight w:val="0"/>
      <w:marTop w:val="0"/>
      <w:marBottom w:val="0"/>
      <w:divBdr>
        <w:top w:val="none" w:sz="0" w:space="0" w:color="auto"/>
        <w:left w:val="none" w:sz="0" w:space="0" w:color="auto"/>
        <w:bottom w:val="none" w:sz="0" w:space="0" w:color="auto"/>
        <w:right w:val="none" w:sz="0" w:space="0" w:color="auto"/>
      </w:divBdr>
    </w:div>
    <w:div w:id="1815414285">
      <w:bodyDiv w:val="1"/>
      <w:marLeft w:val="0"/>
      <w:marRight w:val="0"/>
      <w:marTop w:val="0"/>
      <w:marBottom w:val="0"/>
      <w:divBdr>
        <w:top w:val="none" w:sz="0" w:space="0" w:color="auto"/>
        <w:left w:val="none" w:sz="0" w:space="0" w:color="auto"/>
        <w:bottom w:val="none" w:sz="0" w:space="0" w:color="auto"/>
        <w:right w:val="none" w:sz="0" w:space="0" w:color="auto"/>
      </w:divBdr>
      <w:divsChild>
        <w:div w:id="2125806327">
          <w:marLeft w:val="0"/>
          <w:marRight w:val="0"/>
          <w:marTop w:val="0"/>
          <w:marBottom w:val="0"/>
          <w:divBdr>
            <w:top w:val="none" w:sz="0" w:space="0" w:color="auto"/>
            <w:left w:val="none" w:sz="0" w:space="0" w:color="auto"/>
            <w:bottom w:val="none" w:sz="0" w:space="0" w:color="auto"/>
            <w:right w:val="none" w:sz="0" w:space="0" w:color="auto"/>
          </w:divBdr>
        </w:div>
        <w:div w:id="536968983">
          <w:marLeft w:val="0"/>
          <w:marRight w:val="0"/>
          <w:marTop w:val="0"/>
          <w:marBottom w:val="0"/>
          <w:divBdr>
            <w:top w:val="none" w:sz="0" w:space="0" w:color="auto"/>
            <w:left w:val="none" w:sz="0" w:space="0" w:color="auto"/>
            <w:bottom w:val="none" w:sz="0" w:space="0" w:color="auto"/>
            <w:right w:val="none" w:sz="0" w:space="0" w:color="auto"/>
          </w:divBdr>
        </w:div>
        <w:div w:id="1248150400">
          <w:marLeft w:val="0"/>
          <w:marRight w:val="0"/>
          <w:marTop w:val="0"/>
          <w:marBottom w:val="0"/>
          <w:divBdr>
            <w:top w:val="none" w:sz="0" w:space="0" w:color="auto"/>
            <w:left w:val="none" w:sz="0" w:space="0" w:color="auto"/>
            <w:bottom w:val="none" w:sz="0" w:space="0" w:color="auto"/>
            <w:right w:val="none" w:sz="0" w:space="0" w:color="auto"/>
          </w:divBdr>
        </w:div>
        <w:div w:id="518811414">
          <w:marLeft w:val="0"/>
          <w:marRight w:val="0"/>
          <w:marTop w:val="0"/>
          <w:marBottom w:val="0"/>
          <w:divBdr>
            <w:top w:val="none" w:sz="0" w:space="0" w:color="auto"/>
            <w:left w:val="none" w:sz="0" w:space="0" w:color="auto"/>
            <w:bottom w:val="none" w:sz="0" w:space="0" w:color="auto"/>
            <w:right w:val="none" w:sz="0" w:space="0" w:color="auto"/>
          </w:divBdr>
        </w:div>
        <w:div w:id="1452895482">
          <w:marLeft w:val="0"/>
          <w:marRight w:val="0"/>
          <w:marTop w:val="0"/>
          <w:marBottom w:val="0"/>
          <w:divBdr>
            <w:top w:val="none" w:sz="0" w:space="0" w:color="auto"/>
            <w:left w:val="none" w:sz="0" w:space="0" w:color="auto"/>
            <w:bottom w:val="none" w:sz="0" w:space="0" w:color="auto"/>
            <w:right w:val="none" w:sz="0" w:space="0" w:color="auto"/>
          </w:divBdr>
        </w:div>
        <w:div w:id="1780678917">
          <w:marLeft w:val="0"/>
          <w:marRight w:val="0"/>
          <w:marTop w:val="0"/>
          <w:marBottom w:val="0"/>
          <w:divBdr>
            <w:top w:val="none" w:sz="0" w:space="0" w:color="auto"/>
            <w:left w:val="none" w:sz="0" w:space="0" w:color="auto"/>
            <w:bottom w:val="none" w:sz="0" w:space="0" w:color="auto"/>
            <w:right w:val="none" w:sz="0" w:space="0" w:color="auto"/>
          </w:divBdr>
        </w:div>
        <w:div w:id="461267397">
          <w:marLeft w:val="0"/>
          <w:marRight w:val="0"/>
          <w:marTop w:val="0"/>
          <w:marBottom w:val="0"/>
          <w:divBdr>
            <w:top w:val="none" w:sz="0" w:space="0" w:color="auto"/>
            <w:left w:val="none" w:sz="0" w:space="0" w:color="auto"/>
            <w:bottom w:val="none" w:sz="0" w:space="0" w:color="auto"/>
            <w:right w:val="none" w:sz="0" w:space="0" w:color="auto"/>
          </w:divBdr>
        </w:div>
      </w:divsChild>
    </w:div>
    <w:div w:id="1823543064">
      <w:bodyDiv w:val="1"/>
      <w:marLeft w:val="0"/>
      <w:marRight w:val="0"/>
      <w:marTop w:val="0"/>
      <w:marBottom w:val="0"/>
      <w:divBdr>
        <w:top w:val="none" w:sz="0" w:space="0" w:color="auto"/>
        <w:left w:val="none" w:sz="0" w:space="0" w:color="auto"/>
        <w:bottom w:val="none" w:sz="0" w:space="0" w:color="auto"/>
        <w:right w:val="none" w:sz="0" w:space="0" w:color="auto"/>
      </w:divBdr>
    </w:div>
    <w:div w:id="1851137761">
      <w:bodyDiv w:val="1"/>
      <w:marLeft w:val="0"/>
      <w:marRight w:val="0"/>
      <w:marTop w:val="0"/>
      <w:marBottom w:val="0"/>
      <w:divBdr>
        <w:top w:val="none" w:sz="0" w:space="0" w:color="auto"/>
        <w:left w:val="none" w:sz="0" w:space="0" w:color="auto"/>
        <w:bottom w:val="none" w:sz="0" w:space="0" w:color="auto"/>
        <w:right w:val="none" w:sz="0" w:space="0" w:color="auto"/>
      </w:divBdr>
    </w:div>
    <w:div w:id="1879932408">
      <w:bodyDiv w:val="1"/>
      <w:marLeft w:val="0"/>
      <w:marRight w:val="0"/>
      <w:marTop w:val="0"/>
      <w:marBottom w:val="0"/>
      <w:divBdr>
        <w:top w:val="none" w:sz="0" w:space="0" w:color="auto"/>
        <w:left w:val="none" w:sz="0" w:space="0" w:color="auto"/>
        <w:bottom w:val="none" w:sz="0" w:space="0" w:color="auto"/>
        <w:right w:val="none" w:sz="0" w:space="0" w:color="auto"/>
      </w:divBdr>
      <w:divsChild>
        <w:div w:id="19477661">
          <w:marLeft w:val="576"/>
          <w:marRight w:val="0"/>
          <w:marTop w:val="134"/>
          <w:marBottom w:val="0"/>
          <w:divBdr>
            <w:top w:val="none" w:sz="0" w:space="0" w:color="auto"/>
            <w:left w:val="none" w:sz="0" w:space="0" w:color="auto"/>
            <w:bottom w:val="none" w:sz="0" w:space="0" w:color="auto"/>
            <w:right w:val="none" w:sz="0" w:space="0" w:color="auto"/>
          </w:divBdr>
        </w:div>
      </w:divsChild>
    </w:div>
    <w:div w:id="1884905953">
      <w:bodyDiv w:val="1"/>
      <w:marLeft w:val="0"/>
      <w:marRight w:val="0"/>
      <w:marTop w:val="0"/>
      <w:marBottom w:val="0"/>
      <w:divBdr>
        <w:top w:val="none" w:sz="0" w:space="0" w:color="auto"/>
        <w:left w:val="none" w:sz="0" w:space="0" w:color="auto"/>
        <w:bottom w:val="none" w:sz="0" w:space="0" w:color="auto"/>
        <w:right w:val="none" w:sz="0" w:space="0" w:color="auto"/>
      </w:divBdr>
    </w:div>
    <w:div w:id="1905721958">
      <w:bodyDiv w:val="1"/>
      <w:marLeft w:val="0"/>
      <w:marRight w:val="0"/>
      <w:marTop w:val="0"/>
      <w:marBottom w:val="0"/>
      <w:divBdr>
        <w:top w:val="none" w:sz="0" w:space="0" w:color="auto"/>
        <w:left w:val="none" w:sz="0" w:space="0" w:color="auto"/>
        <w:bottom w:val="none" w:sz="0" w:space="0" w:color="auto"/>
        <w:right w:val="none" w:sz="0" w:space="0" w:color="auto"/>
      </w:divBdr>
      <w:divsChild>
        <w:div w:id="1468888510">
          <w:marLeft w:val="547"/>
          <w:marRight w:val="0"/>
          <w:marTop w:val="0"/>
          <w:marBottom w:val="0"/>
          <w:divBdr>
            <w:top w:val="none" w:sz="0" w:space="0" w:color="auto"/>
            <w:left w:val="none" w:sz="0" w:space="0" w:color="auto"/>
            <w:bottom w:val="none" w:sz="0" w:space="0" w:color="auto"/>
            <w:right w:val="none" w:sz="0" w:space="0" w:color="auto"/>
          </w:divBdr>
        </w:div>
        <w:div w:id="634337584">
          <w:marLeft w:val="547"/>
          <w:marRight w:val="0"/>
          <w:marTop w:val="0"/>
          <w:marBottom w:val="0"/>
          <w:divBdr>
            <w:top w:val="none" w:sz="0" w:space="0" w:color="auto"/>
            <w:left w:val="none" w:sz="0" w:space="0" w:color="auto"/>
            <w:bottom w:val="none" w:sz="0" w:space="0" w:color="auto"/>
            <w:right w:val="none" w:sz="0" w:space="0" w:color="auto"/>
          </w:divBdr>
        </w:div>
        <w:div w:id="16666787">
          <w:marLeft w:val="547"/>
          <w:marRight w:val="0"/>
          <w:marTop w:val="0"/>
          <w:marBottom w:val="0"/>
          <w:divBdr>
            <w:top w:val="none" w:sz="0" w:space="0" w:color="auto"/>
            <w:left w:val="none" w:sz="0" w:space="0" w:color="auto"/>
            <w:bottom w:val="none" w:sz="0" w:space="0" w:color="auto"/>
            <w:right w:val="none" w:sz="0" w:space="0" w:color="auto"/>
          </w:divBdr>
        </w:div>
        <w:div w:id="1616987912">
          <w:marLeft w:val="547"/>
          <w:marRight w:val="0"/>
          <w:marTop w:val="0"/>
          <w:marBottom w:val="0"/>
          <w:divBdr>
            <w:top w:val="none" w:sz="0" w:space="0" w:color="auto"/>
            <w:left w:val="none" w:sz="0" w:space="0" w:color="auto"/>
            <w:bottom w:val="none" w:sz="0" w:space="0" w:color="auto"/>
            <w:right w:val="none" w:sz="0" w:space="0" w:color="auto"/>
          </w:divBdr>
        </w:div>
        <w:div w:id="217857847">
          <w:marLeft w:val="547"/>
          <w:marRight w:val="0"/>
          <w:marTop w:val="0"/>
          <w:marBottom w:val="0"/>
          <w:divBdr>
            <w:top w:val="none" w:sz="0" w:space="0" w:color="auto"/>
            <w:left w:val="none" w:sz="0" w:space="0" w:color="auto"/>
            <w:bottom w:val="none" w:sz="0" w:space="0" w:color="auto"/>
            <w:right w:val="none" w:sz="0" w:space="0" w:color="auto"/>
          </w:divBdr>
        </w:div>
        <w:div w:id="1027952152">
          <w:marLeft w:val="547"/>
          <w:marRight w:val="0"/>
          <w:marTop w:val="0"/>
          <w:marBottom w:val="0"/>
          <w:divBdr>
            <w:top w:val="none" w:sz="0" w:space="0" w:color="auto"/>
            <w:left w:val="none" w:sz="0" w:space="0" w:color="auto"/>
            <w:bottom w:val="none" w:sz="0" w:space="0" w:color="auto"/>
            <w:right w:val="none" w:sz="0" w:space="0" w:color="auto"/>
          </w:divBdr>
        </w:div>
        <w:div w:id="2034377120">
          <w:marLeft w:val="547"/>
          <w:marRight w:val="0"/>
          <w:marTop w:val="0"/>
          <w:marBottom w:val="0"/>
          <w:divBdr>
            <w:top w:val="none" w:sz="0" w:space="0" w:color="auto"/>
            <w:left w:val="none" w:sz="0" w:space="0" w:color="auto"/>
            <w:bottom w:val="none" w:sz="0" w:space="0" w:color="auto"/>
            <w:right w:val="none" w:sz="0" w:space="0" w:color="auto"/>
          </w:divBdr>
        </w:div>
        <w:div w:id="1104231646">
          <w:marLeft w:val="547"/>
          <w:marRight w:val="0"/>
          <w:marTop w:val="0"/>
          <w:marBottom w:val="0"/>
          <w:divBdr>
            <w:top w:val="none" w:sz="0" w:space="0" w:color="auto"/>
            <w:left w:val="none" w:sz="0" w:space="0" w:color="auto"/>
            <w:bottom w:val="none" w:sz="0" w:space="0" w:color="auto"/>
            <w:right w:val="none" w:sz="0" w:space="0" w:color="auto"/>
          </w:divBdr>
        </w:div>
        <w:div w:id="1660427282">
          <w:marLeft w:val="547"/>
          <w:marRight w:val="0"/>
          <w:marTop w:val="0"/>
          <w:marBottom w:val="0"/>
          <w:divBdr>
            <w:top w:val="none" w:sz="0" w:space="0" w:color="auto"/>
            <w:left w:val="none" w:sz="0" w:space="0" w:color="auto"/>
            <w:bottom w:val="none" w:sz="0" w:space="0" w:color="auto"/>
            <w:right w:val="none" w:sz="0" w:space="0" w:color="auto"/>
          </w:divBdr>
        </w:div>
      </w:divsChild>
    </w:div>
    <w:div w:id="2000225950">
      <w:bodyDiv w:val="1"/>
      <w:marLeft w:val="0"/>
      <w:marRight w:val="0"/>
      <w:marTop w:val="0"/>
      <w:marBottom w:val="0"/>
      <w:divBdr>
        <w:top w:val="none" w:sz="0" w:space="0" w:color="auto"/>
        <w:left w:val="none" w:sz="0" w:space="0" w:color="auto"/>
        <w:bottom w:val="none" w:sz="0" w:space="0" w:color="auto"/>
        <w:right w:val="none" w:sz="0" w:space="0" w:color="auto"/>
      </w:divBdr>
    </w:div>
    <w:div w:id="2015913267">
      <w:bodyDiv w:val="1"/>
      <w:marLeft w:val="0"/>
      <w:marRight w:val="0"/>
      <w:marTop w:val="0"/>
      <w:marBottom w:val="0"/>
      <w:divBdr>
        <w:top w:val="none" w:sz="0" w:space="0" w:color="auto"/>
        <w:left w:val="none" w:sz="0" w:space="0" w:color="auto"/>
        <w:bottom w:val="none" w:sz="0" w:space="0" w:color="auto"/>
        <w:right w:val="none" w:sz="0" w:space="0" w:color="auto"/>
      </w:divBdr>
      <w:divsChild>
        <w:div w:id="1328943889">
          <w:marLeft w:val="0"/>
          <w:marRight w:val="0"/>
          <w:marTop w:val="0"/>
          <w:marBottom w:val="0"/>
          <w:divBdr>
            <w:top w:val="none" w:sz="0" w:space="0" w:color="auto"/>
            <w:left w:val="none" w:sz="0" w:space="0" w:color="auto"/>
            <w:bottom w:val="none" w:sz="0" w:space="0" w:color="auto"/>
            <w:right w:val="none" w:sz="0" w:space="0" w:color="auto"/>
          </w:divBdr>
        </w:div>
        <w:div w:id="79565443">
          <w:marLeft w:val="0"/>
          <w:marRight w:val="0"/>
          <w:marTop w:val="0"/>
          <w:marBottom w:val="0"/>
          <w:divBdr>
            <w:top w:val="none" w:sz="0" w:space="0" w:color="auto"/>
            <w:left w:val="none" w:sz="0" w:space="0" w:color="auto"/>
            <w:bottom w:val="none" w:sz="0" w:space="0" w:color="auto"/>
            <w:right w:val="none" w:sz="0" w:space="0" w:color="auto"/>
          </w:divBdr>
        </w:div>
        <w:div w:id="692802382">
          <w:marLeft w:val="0"/>
          <w:marRight w:val="0"/>
          <w:marTop w:val="0"/>
          <w:marBottom w:val="0"/>
          <w:divBdr>
            <w:top w:val="none" w:sz="0" w:space="0" w:color="auto"/>
            <w:left w:val="none" w:sz="0" w:space="0" w:color="auto"/>
            <w:bottom w:val="none" w:sz="0" w:space="0" w:color="auto"/>
            <w:right w:val="none" w:sz="0" w:space="0" w:color="auto"/>
          </w:divBdr>
        </w:div>
      </w:divsChild>
    </w:div>
    <w:div w:id="2057654500">
      <w:bodyDiv w:val="1"/>
      <w:marLeft w:val="0"/>
      <w:marRight w:val="0"/>
      <w:marTop w:val="0"/>
      <w:marBottom w:val="0"/>
      <w:divBdr>
        <w:top w:val="none" w:sz="0" w:space="0" w:color="auto"/>
        <w:left w:val="none" w:sz="0" w:space="0" w:color="auto"/>
        <w:bottom w:val="none" w:sz="0" w:space="0" w:color="auto"/>
        <w:right w:val="none" w:sz="0" w:space="0" w:color="auto"/>
      </w:divBdr>
    </w:div>
    <w:div w:id="2076656788">
      <w:bodyDiv w:val="1"/>
      <w:marLeft w:val="0"/>
      <w:marRight w:val="0"/>
      <w:marTop w:val="0"/>
      <w:marBottom w:val="0"/>
      <w:divBdr>
        <w:top w:val="none" w:sz="0" w:space="0" w:color="auto"/>
        <w:left w:val="none" w:sz="0" w:space="0" w:color="auto"/>
        <w:bottom w:val="none" w:sz="0" w:space="0" w:color="auto"/>
        <w:right w:val="none" w:sz="0" w:space="0" w:color="auto"/>
      </w:divBdr>
    </w:div>
    <w:div w:id="2100171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https://i1.wp.com/zahiraccounting.com/id/blog/wp-content/uploads/2017/05/Perputaran-Aktiva-Tetap-Ratio-Keuangan.png" TargetMode="External"/><Relationship Id="rId3" Type="http://schemas.openxmlformats.org/officeDocument/2006/relationships/styles" Target="styles.xml"/><Relationship Id="rId21" Type="http://schemas.openxmlformats.org/officeDocument/2006/relationships/hyperlink" Target="https://i2.wp.com/zahiraccounting.com/id/blog/wp-content/uploads/2017/05/Return-On-Assset-Ratio-Keuangan.png" TargetMode="External"/><Relationship Id="rId34" Type="http://schemas.openxmlformats.org/officeDocument/2006/relationships/image" Target="media/image14.png"/><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i0.wp.com/zahiraccounting.com/id/blog/wp-content/uploads/2017/05/Operating-Profit-Margin.png" TargetMode="External"/><Relationship Id="rId25" Type="http://schemas.openxmlformats.org/officeDocument/2006/relationships/hyperlink" Target="https://i2.wp.com/zahiraccounting.com/id/blog/wp-content/uploads/2017/05/Current-Ratio-Ratio-Keuangan.png" TargetMode="External"/><Relationship Id="rId33" Type="http://schemas.openxmlformats.org/officeDocument/2006/relationships/hyperlink" Target="https://i1.wp.com/zahiraccounting.com/id/blog/wp-content/uploads/2017/05/Debt-to-equity-ratio-Ratio-Keuangan.png" TargetMode="External"/><Relationship Id="rId38" Type="http://schemas.openxmlformats.org/officeDocument/2006/relationships/image" Target="media/image16.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hyperlink" Target="https://i3.wp.com/zahiraccounting.com/id/blog/wp-content/uploads/2017/05/Cash-Ratio-Ratio-Keuangan.png" TargetMode="External"/><Relationship Id="rId41" Type="http://schemas.openxmlformats.org/officeDocument/2006/relationships/hyperlink" Target="https://i3.wp.com/zahiraccounting.com/id/blog/wp-content/uploads/2017/05/Perputaran-Total-Aktiva-Ratio-Keuangan.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i0.wp.com/zahiraccounting.com/id/blog/wp-content/uploads/2017/05/Perputaran-Persediaan-Ratio-Keuangan.png" TargetMode="External"/><Relationship Id="rId40" Type="http://schemas.openxmlformats.org/officeDocument/2006/relationships/image" Target="media/image17.png"/><Relationship Id="rId45"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hyperlink" Target="https://i2.wp.com/zahiraccounting.com/id/blog/wp-content/uploads/2017/05/Gross-Profit-Margin-Ratio-Keuangan.png" TargetMode="External"/><Relationship Id="rId23" Type="http://schemas.openxmlformats.org/officeDocument/2006/relationships/hyperlink" Target="https://i1.wp.com/zahiraccounting.com/id/blog/wp-content/uploads/2017/05/Return-On-Investment-Ratio-Keuangan.png" TargetMode="External"/><Relationship Id="rId28" Type="http://schemas.openxmlformats.org/officeDocument/2006/relationships/image" Target="media/image11.png"/><Relationship Id="rId36" Type="http://schemas.openxmlformats.org/officeDocument/2006/relationships/image" Target="media/image15.png"/><Relationship Id="rId10" Type="http://schemas.openxmlformats.org/officeDocument/2006/relationships/hyperlink" Target="https://dosenpintar.com//" TargetMode="External"/><Relationship Id="rId19" Type="http://schemas.openxmlformats.org/officeDocument/2006/relationships/hyperlink" Target="https://i3.wp.com/zahiraccounting.com/id/blog/wp-content/uploads/2017/05/Nett-Profit-Margin-Ratio-Keuangan.png" TargetMode="External"/><Relationship Id="rId31" Type="http://schemas.openxmlformats.org/officeDocument/2006/relationships/hyperlink" Target="https://i3.wp.com/zahiraccounting.com/id/blog/wp-content/uploads/2017/05/Debt-Ratio-Ratio-Keuangan.png" TargetMode="External"/><Relationship Id="rId44"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s://www.academia.edu/"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i1.wp.com/zahiraccounting.com/id/blog/wp-content/uploads/2017/05/Quick-Ratio-Ratio-Keuangan.png" TargetMode="External"/><Relationship Id="rId30" Type="http://schemas.openxmlformats.org/officeDocument/2006/relationships/image" Target="media/image12.png"/><Relationship Id="rId35" Type="http://schemas.openxmlformats.org/officeDocument/2006/relationships/hyperlink" Target="https://i0.wp.com/zahiraccounting.com/id/blog/wp-content/uploads/2017/05/Perputaran-Piutang-Ratio-Keuangan.png" TargetMode="External"/><Relationship Id="rId43"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392DD-7A73-43E7-83EA-57B118B4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Copy of templateModul</vt:lpstr>
    </vt:vector>
  </TitlesOfParts>
  <Company/>
  <LinksUpToDate>false</LinksUpToDate>
  <CharactersWithSpaces>25284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templateModul</dc:title>
  <dc:creator>jokocc</dc:creator>
  <cp:keywords>DADlU2NfAh8,BADQn2wZ4-o</cp:keywords>
  <cp:lastModifiedBy>admin</cp:lastModifiedBy>
  <cp:revision>6</cp:revision>
  <dcterms:created xsi:type="dcterms:W3CDTF">2020-01-22T07:20:00Z</dcterms:created>
  <dcterms:modified xsi:type="dcterms:W3CDTF">2020-01-22T07:51:00Z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Canva</vt:lpwstr>
  </property>
  <property fmtid="{D5CDD505-2E9C-101B-9397-08002B2CF9AE}" pid="4" name="LastSaved">
    <vt:filetime>2019-09-13T00:00:00Z</vt:filetime>
  </property>
</Properties>
</file>