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0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809"/>
        <w:gridCol w:w="1954"/>
      </w:tblGrid>
      <w:tr w:rsidR="00DA0456" w:rsidTr="00754835">
        <w:trPr>
          <w:trHeight w:val="1824"/>
        </w:trPr>
        <w:tc>
          <w:tcPr>
            <w:tcW w:w="1843" w:type="dxa"/>
            <w:vAlign w:val="center"/>
          </w:tcPr>
          <w:p w:rsidR="00DA0456" w:rsidRDefault="00DA0456" w:rsidP="00754835">
            <w:pPr>
              <w:jc w:val="center"/>
              <w:rPr>
                <w:rFonts w:ascii="Arial" w:hAnsi="Arial" w:cs="Arial"/>
                <w:sz w:val="44"/>
              </w:rPr>
            </w:pPr>
            <w:r>
              <w:br w:type="page"/>
            </w:r>
            <w:r>
              <w:rPr>
                <w:rFonts w:ascii="Arial" w:hAnsi="Arial" w:cs="Arial"/>
                <w:noProof/>
                <w:sz w:val="44"/>
              </w:rPr>
              <w:drawing>
                <wp:inline distT="0" distB="0" distL="0" distR="0">
                  <wp:extent cx="1069529" cy="110440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di Luhur.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2314" cy="1107281"/>
                          </a:xfrm>
                          <a:prstGeom prst="rect">
                            <a:avLst/>
                          </a:prstGeom>
                        </pic:spPr>
                      </pic:pic>
                    </a:graphicData>
                  </a:graphic>
                </wp:inline>
              </w:drawing>
            </w:r>
          </w:p>
        </w:tc>
        <w:tc>
          <w:tcPr>
            <w:tcW w:w="6809" w:type="dxa"/>
            <w:vAlign w:val="center"/>
          </w:tcPr>
          <w:p w:rsidR="00DA0456" w:rsidRDefault="00DA0456" w:rsidP="00754835">
            <w:pPr>
              <w:jc w:val="center"/>
              <w:rPr>
                <w:rFonts w:ascii="Arial" w:hAnsi="Arial" w:cs="Arial"/>
                <w:sz w:val="44"/>
              </w:rPr>
            </w:pPr>
            <w:r>
              <w:rPr>
                <w:rFonts w:ascii="Arial" w:hAnsi="Arial" w:cs="Arial"/>
                <w:sz w:val="44"/>
              </w:rPr>
              <w:t>UNIVERSITAS BUDI LUHUR</w:t>
            </w:r>
          </w:p>
          <w:p w:rsidR="00DA0456" w:rsidRPr="0074410A" w:rsidRDefault="00DA0456" w:rsidP="00754835">
            <w:pPr>
              <w:jc w:val="center"/>
              <w:rPr>
                <w:rFonts w:ascii="Arial" w:hAnsi="Arial" w:cs="Arial"/>
                <w:sz w:val="38"/>
                <w:szCs w:val="38"/>
                <w:lang w:val="en-ID"/>
              </w:rPr>
            </w:pPr>
            <w:r w:rsidRPr="00797D17">
              <w:rPr>
                <w:rFonts w:ascii="Arial" w:hAnsi="Arial" w:cs="Arial"/>
                <w:sz w:val="38"/>
                <w:szCs w:val="38"/>
              </w:rPr>
              <w:t xml:space="preserve">FAKULTAS </w:t>
            </w:r>
            <w:r>
              <w:rPr>
                <w:rFonts w:ascii="Arial" w:hAnsi="Arial" w:cs="Arial"/>
                <w:sz w:val="38"/>
                <w:szCs w:val="38"/>
                <w:lang w:val="id-ID"/>
              </w:rPr>
              <w:t>EKONOMI DAN BISNIS</w:t>
            </w:r>
          </w:p>
        </w:tc>
        <w:tc>
          <w:tcPr>
            <w:tcW w:w="1954" w:type="dxa"/>
            <w:vAlign w:val="center"/>
          </w:tcPr>
          <w:p w:rsidR="00DA0456" w:rsidRDefault="00DA0456" w:rsidP="00754835">
            <w:pPr>
              <w:jc w:val="center"/>
              <w:rPr>
                <w:rFonts w:ascii="Arial" w:hAnsi="Arial" w:cs="Arial"/>
                <w:sz w:val="44"/>
              </w:rPr>
            </w:pPr>
          </w:p>
        </w:tc>
      </w:tr>
    </w:tbl>
    <w:p w:rsidR="00DA0456" w:rsidRDefault="00DA0456" w:rsidP="00DA0456">
      <w:pPr>
        <w:jc w:val="center"/>
        <w:rPr>
          <w:rFonts w:ascii="Arial" w:hAnsi="Arial" w:cs="Arial"/>
          <w:sz w:val="44"/>
        </w:rPr>
      </w:pPr>
    </w:p>
    <w:p w:rsidR="00DA0456" w:rsidRPr="005C22DD" w:rsidRDefault="00DA0456" w:rsidP="00DA0456">
      <w:pPr>
        <w:jc w:val="center"/>
        <w:rPr>
          <w:rFonts w:ascii="Tahoma" w:hAnsi="Tahoma" w:cs="Tahoma"/>
          <w:sz w:val="56"/>
          <w:szCs w:val="56"/>
        </w:rPr>
      </w:pPr>
      <w:r>
        <w:rPr>
          <w:rFonts w:ascii="Tahoma" w:hAnsi="Tahoma" w:cs="Tahoma"/>
          <w:sz w:val="60"/>
          <w:szCs w:val="60"/>
          <w:lang w:val="en-ID"/>
        </w:rPr>
        <w:t xml:space="preserve">PERTEMUAN </w:t>
      </w:r>
      <w:r w:rsidR="00463E13">
        <w:rPr>
          <w:rFonts w:ascii="Tahoma" w:hAnsi="Tahoma" w:cs="Tahoma"/>
          <w:sz w:val="60"/>
          <w:szCs w:val="60"/>
          <w:lang w:val="id-ID"/>
        </w:rPr>
        <w:t>3-</w:t>
      </w:r>
      <w:r>
        <w:rPr>
          <w:rFonts w:ascii="Tahoma" w:hAnsi="Tahoma" w:cs="Tahoma"/>
          <w:sz w:val="56"/>
          <w:szCs w:val="56"/>
        </w:rPr>
        <w:t>4</w:t>
      </w:r>
    </w:p>
    <w:p w:rsidR="00DA0456" w:rsidRPr="005C22DD" w:rsidRDefault="004A5700" w:rsidP="00DA0456">
      <w:pPr>
        <w:jc w:val="center"/>
        <w:rPr>
          <w:rFonts w:ascii="Tahoma" w:hAnsi="Tahoma" w:cs="Tahoma"/>
        </w:rPr>
      </w:pPr>
      <w:r>
        <w:rPr>
          <w:rFonts w:ascii="Tahoma" w:hAnsi="Tahoma" w:cs="Tahoma"/>
          <w:b/>
          <w:sz w:val="56"/>
          <w:szCs w:val="56"/>
          <w:lang w:val="id-ID"/>
        </w:rPr>
        <w:t>Sistem Informasi Akuntansi</w:t>
      </w:r>
    </w:p>
    <w:p w:rsidR="00DA0456" w:rsidRPr="005C22DD" w:rsidRDefault="00DA0456" w:rsidP="00DA0456">
      <w:pPr>
        <w:rPr>
          <w:rFonts w:ascii="Tahoma" w:hAnsi="Tahoma" w:cs="Tahoma"/>
        </w:rPr>
      </w:pPr>
    </w:p>
    <w:tbl>
      <w:tblPr>
        <w:tblStyle w:val="TableGrid"/>
        <w:tblW w:w="9351" w:type="dxa"/>
        <w:jc w:val="center"/>
        <w:tblLook w:val="04A0"/>
      </w:tblPr>
      <w:tblGrid>
        <w:gridCol w:w="3114"/>
        <w:gridCol w:w="368"/>
        <w:gridCol w:w="5869"/>
      </w:tblGrid>
      <w:tr w:rsidR="00DA0456" w:rsidRPr="004838BE" w:rsidTr="00754835">
        <w:trPr>
          <w:trHeight w:val="471"/>
          <w:jc w:val="center"/>
        </w:trPr>
        <w:tc>
          <w:tcPr>
            <w:tcW w:w="3114" w:type="dxa"/>
          </w:tcPr>
          <w:p w:rsidR="00DA0456" w:rsidRPr="004838BE" w:rsidRDefault="00DA0456" w:rsidP="00754835">
            <w:pPr>
              <w:spacing w:before="120"/>
              <w:rPr>
                <w:rFonts w:ascii="Tahoma" w:hAnsi="Tahoma" w:cs="Tahoma"/>
                <w:sz w:val="24"/>
                <w:szCs w:val="24"/>
                <w:lang w:val="id-ID"/>
              </w:rPr>
            </w:pPr>
            <w:r w:rsidRPr="004838BE">
              <w:rPr>
                <w:rFonts w:ascii="Tahoma" w:hAnsi="Tahoma" w:cs="Tahoma"/>
                <w:sz w:val="24"/>
                <w:szCs w:val="24"/>
                <w:lang w:val="id-ID"/>
              </w:rPr>
              <w:t>Capaian Pembelajaran</w:t>
            </w:r>
          </w:p>
        </w:tc>
        <w:tc>
          <w:tcPr>
            <w:tcW w:w="368" w:type="dxa"/>
          </w:tcPr>
          <w:p w:rsidR="00DA0456" w:rsidRPr="004838BE" w:rsidRDefault="00DA0456" w:rsidP="00754835">
            <w:pPr>
              <w:spacing w:before="120"/>
              <w:rPr>
                <w:rFonts w:ascii="Tahoma" w:hAnsi="Tahoma" w:cs="Tahoma"/>
                <w:sz w:val="24"/>
                <w:szCs w:val="24"/>
              </w:rPr>
            </w:pPr>
            <w:r w:rsidRPr="004838BE">
              <w:rPr>
                <w:rFonts w:ascii="Tahoma" w:hAnsi="Tahoma" w:cs="Tahoma"/>
                <w:sz w:val="24"/>
                <w:szCs w:val="24"/>
              </w:rPr>
              <w:t>:</w:t>
            </w:r>
          </w:p>
        </w:tc>
        <w:tc>
          <w:tcPr>
            <w:tcW w:w="5869" w:type="dxa"/>
          </w:tcPr>
          <w:p w:rsidR="00DA0456" w:rsidRPr="004838BE" w:rsidRDefault="004A5700" w:rsidP="00614AD0">
            <w:pPr>
              <w:jc w:val="both"/>
              <w:rPr>
                <w:rFonts w:ascii="Tahoma" w:hAnsi="Tahoma" w:cs="Tahoma"/>
                <w:sz w:val="24"/>
                <w:szCs w:val="24"/>
                <w:lang w:val="id-ID"/>
              </w:rPr>
            </w:pPr>
            <w:r w:rsidRPr="004A5700">
              <w:rPr>
                <w:rFonts w:ascii="Tahoma" w:hAnsi="Tahoma" w:cs="Tahoma"/>
                <w:sz w:val="24"/>
                <w:szCs w:val="24"/>
              </w:rPr>
              <w:t>Mahasiswa memiliki pemahaman tentang</w:t>
            </w:r>
            <w:r w:rsidR="00614AD0">
              <w:rPr>
                <w:rFonts w:ascii="Tahoma" w:hAnsi="Tahoma" w:cs="Tahoma"/>
                <w:sz w:val="24"/>
                <w:szCs w:val="24"/>
              </w:rPr>
              <w:t xml:space="preserve"> </w:t>
            </w:r>
            <w:r w:rsidRPr="004A5700">
              <w:rPr>
                <w:rFonts w:ascii="Tahoma" w:hAnsi="Tahoma" w:cs="Tahoma"/>
                <w:sz w:val="24"/>
                <w:szCs w:val="24"/>
              </w:rPr>
              <w:t>perencanaan dan pengendalian biaya</w:t>
            </w:r>
            <w:r w:rsidR="00614AD0">
              <w:rPr>
                <w:rFonts w:ascii="Tahoma" w:hAnsi="Tahoma" w:cs="Tahoma"/>
                <w:sz w:val="24"/>
                <w:szCs w:val="24"/>
              </w:rPr>
              <w:t xml:space="preserve"> </w:t>
            </w:r>
            <w:r w:rsidRPr="004A5700">
              <w:rPr>
                <w:rFonts w:ascii="Tahoma" w:hAnsi="Tahoma" w:cs="Tahoma"/>
                <w:sz w:val="24"/>
                <w:szCs w:val="24"/>
              </w:rPr>
              <w:t>kualitas dan mampu menyusun laporan</w:t>
            </w:r>
            <w:r w:rsidR="00614AD0">
              <w:rPr>
                <w:rFonts w:ascii="Tahoma" w:hAnsi="Tahoma" w:cs="Tahoma"/>
                <w:sz w:val="24"/>
                <w:szCs w:val="24"/>
              </w:rPr>
              <w:t xml:space="preserve"> </w:t>
            </w:r>
            <w:r w:rsidRPr="004A5700">
              <w:rPr>
                <w:rFonts w:ascii="Tahoma" w:hAnsi="Tahoma" w:cs="Tahoma"/>
                <w:sz w:val="24"/>
                <w:szCs w:val="24"/>
              </w:rPr>
              <w:t>biaya kualitas sebagai suatu informasi</w:t>
            </w:r>
            <w:r w:rsidR="00614AD0">
              <w:rPr>
                <w:rFonts w:ascii="Tahoma" w:hAnsi="Tahoma" w:cs="Tahoma"/>
                <w:sz w:val="24"/>
                <w:szCs w:val="24"/>
              </w:rPr>
              <w:t xml:space="preserve"> </w:t>
            </w:r>
            <w:r w:rsidRPr="004A5700">
              <w:rPr>
                <w:rFonts w:ascii="Tahoma" w:hAnsi="Tahoma" w:cs="Tahoma"/>
                <w:sz w:val="24"/>
                <w:szCs w:val="24"/>
              </w:rPr>
              <w:t>untuk dimanfaatkan oleh manajer dalam</w:t>
            </w:r>
            <w:r w:rsidR="00614AD0">
              <w:rPr>
                <w:rFonts w:ascii="Tahoma" w:hAnsi="Tahoma" w:cs="Tahoma"/>
                <w:sz w:val="24"/>
                <w:szCs w:val="24"/>
              </w:rPr>
              <w:t xml:space="preserve"> </w:t>
            </w:r>
            <w:r w:rsidRPr="004A5700">
              <w:rPr>
                <w:rFonts w:ascii="Tahoma" w:hAnsi="Tahoma" w:cs="Tahoma"/>
                <w:sz w:val="24"/>
                <w:szCs w:val="24"/>
              </w:rPr>
              <w:t xml:space="preserve">pengambilan </w:t>
            </w:r>
            <w:proofErr w:type="gramStart"/>
            <w:r w:rsidRPr="004A5700">
              <w:rPr>
                <w:rFonts w:ascii="Tahoma" w:hAnsi="Tahoma" w:cs="Tahoma"/>
                <w:sz w:val="24"/>
                <w:szCs w:val="24"/>
              </w:rPr>
              <w:t>keputusan(</w:t>
            </w:r>
            <w:proofErr w:type="gramEnd"/>
            <w:r w:rsidRPr="004A5700">
              <w:rPr>
                <w:rFonts w:ascii="Tahoma" w:hAnsi="Tahoma" w:cs="Tahoma"/>
                <w:sz w:val="24"/>
                <w:szCs w:val="24"/>
              </w:rPr>
              <w:t>P 7, KK 6, KU 1,</w:t>
            </w:r>
            <w:r w:rsidR="00614AD0">
              <w:rPr>
                <w:rFonts w:ascii="Tahoma" w:hAnsi="Tahoma" w:cs="Tahoma"/>
                <w:sz w:val="24"/>
                <w:szCs w:val="24"/>
              </w:rPr>
              <w:t xml:space="preserve"> </w:t>
            </w:r>
            <w:r w:rsidRPr="004A5700">
              <w:rPr>
                <w:rFonts w:ascii="Tahoma" w:hAnsi="Tahoma" w:cs="Tahoma"/>
                <w:sz w:val="24"/>
                <w:szCs w:val="24"/>
              </w:rPr>
              <w:t>KU 2) .</w:t>
            </w:r>
          </w:p>
        </w:tc>
      </w:tr>
      <w:tr w:rsidR="00DA0456" w:rsidRPr="004838BE" w:rsidTr="00754835">
        <w:trPr>
          <w:trHeight w:val="497"/>
          <w:jc w:val="center"/>
        </w:trPr>
        <w:tc>
          <w:tcPr>
            <w:tcW w:w="3114" w:type="dxa"/>
          </w:tcPr>
          <w:p w:rsidR="00DA0456" w:rsidRPr="004838BE" w:rsidRDefault="00DA0456" w:rsidP="00754835">
            <w:pPr>
              <w:spacing w:before="120"/>
              <w:rPr>
                <w:rFonts w:ascii="Tahoma" w:hAnsi="Tahoma" w:cs="Tahoma"/>
                <w:sz w:val="24"/>
                <w:szCs w:val="24"/>
                <w:lang w:val="id-ID"/>
              </w:rPr>
            </w:pPr>
            <w:r w:rsidRPr="004838BE">
              <w:rPr>
                <w:rFonts w:ascii="Tahoma" w:hAnsi="Tahoma" w:cs="Tahoma"/>
                <w:sz w:val="24"/>
                <w:szCs w:val="24"/>
                <w:lang w:val="id-ID"/>
              </w:rPr>
              <w:t>Sub Pokok Bahasan</w:t>
            </w:r>
          </w:p>
        </w:tc>
        <w:tc>
          <w:tcPr>
            <w:tcW w:w="368" w:type="dxa"/>
          </w:tcPr>
          <w:p w:rsidR="00DA0456" w:rsidRPr="004838BE" w:rsidRDefault="00DA0456" w:rsidP="00754835">
            <w:pPr>
              <w:spacing w:before="120"/>
              <w:rPr>
                <w:rFonts w:ascii="Tahoma" w:hAnsi="Tahoma" w:cs="Tahoma"/>
                <w:sz w:val="24"/>
                <w:szCs w:val="24"/>
              </w:rPr>
            </w:pPr>
            <w:r w:rsidRPr="004838BE">
              <w:rPr>
                <w:rFonts w:ascii="Tahoma" w:hAnsi="Tahoma" w:cs="Tahoma"/>
                <w:sz w:val="24"/>
                <w:szCs w:val="24"/>
              </w:rPr>
              <w:t>:</w:t>
            </w:r>
          </w:p>
        </w:tc>
        <w:tc>
          <w:tcPr>
            <w:tcW w:w="5869" w:type="dxa"/>
          </w:tcPr>
          <w:p w:rsidR="00EE2BC4" w:rsidRPr="00EE2BC4" w:rsidRDefault="00EE2BC4" w:rsidP="00614AD0">
            <w:pPr>
              <w:pStyle w:val="ListParagraph"/>
              <w:numPr>
                <w:ilvl w:val="0"/>
                <w:numId w:val="5"/>
              </w:numPr>
              <w:spacing w:before="120"/>
              <w:ind w:left="516" w:hanging="516"/>
              <w:jc w:val="both"/>
              <w:rPr>
                <w:rFonts w:ascii="Tahoma" w:hAnsi="Tahoma" w:cs="Tahoma"/>
                <w:sz w:val="24"/>
                <w:szCs w:val="24"/>
                <w:lang w:val="id-ID"/>
              </w:rPr>
            </w:pPr>
            <w:r w:rsidRPr="00EE2BC4">
              <w:rPr>
                <w:rFonts w:ascii="Tahoma" w:hAnsi="Tahoma" w:cs="Tahoma"/>
                <w:sz w:val="24"/>
                <w:szCs w:val="24"/>
                <w:lang w:val="id-ID"/>
              </w:rPr>
              <w:t>Sistem Informasi Akuntansi:</w:t>
            </w:r>
          </w:p>
          <w:p w:rsidR="004A5700" w:rsidRPr="004A5700" w:rsidRDefault="004A5700" w:rsidP="00614AD0">
            <w:pPr>
              <w:pStyle w:val="ListParagraph"/>
              <w:numPr>
                <w:ilvl w:val="0"/>
                <w:numId w:val="8"/>
              </w:numPr>
              <w:spacing w:before="120"/>
              <w:ind w:hanging="720"/>
              <w:jc w:val="both"/>
              <w:rPr>
                <w:rFonts w:ascii="Tahoma" w:hAnsi="Tahoma" w:cs="Tahoma"/>
                <w:sz w:val="24"/>
                <w:szCs w:val="24"/>
                <w:lang w:val="id-ID"/>
              </w:rPr>
            </w:pPr>
            <w:r w:rsidRPr="004A5700">
              <w:rPr>
                <w:rFonts w:ascii="Tahoma" w:hAnsi="Tahoma" w:cs="Tahoma"/>
                <w:sz w:val="24"/>
                <w:szCs w:val="24"/>
                <w:lang w:val="id-ID"/>
              </w:rPr>
              <w:t>Terminologi dasar akuntansi</w:t>
            </w:r>
          </w:p>
          <w:p w:rsidR="004A5700" w:rsidRPr="004A5700" w:rsidRDefault="004A5700" w:rsidP="00614AD0">
            <w:pPr>
              <w:pStyle w:val="ListParagraph"/>
              <w:numPr>
                <w:ilvl w:val="0"/>
                <w:numId w:val="8"/>
              </w:numPr>
              <w:spacing w:before="120"/>
              <w:ind w:hanging="720"/>
              <w:jc w:val="both"/>
              <w:rPr>
                <w:rFonts w:ascii="Tahoma" w:hAnsi="Tahoma" w:cs="Tahoma"/>
                <w:sz w:val="24"/>
                <w:szCs w:val="24"/>
                <w:lang w:val="id-ID"/>
              </w:rPr>
            </w:pPr>
            <w:r w:rsidRPr="004A5700">
              <w:rPr>
                <w:rFonts w:ascii="Tahoma" w:hAnsi="Tahoma" w:cs="Tahoma"/>
                <w:sz w:val="24"/>
                <w:szCs w:val="24"/>
                <w:lang w:val="id-ID"/>
              </w:rPr>
              <w:t>Debit dan kredit</w:t>
            </w:r>
          </w:p>
          <w:p w:rsidR="004A5700" w:rsidRPr="004A5700" w:rsidRDefault="004A5700" w:rsidP="00614AD0">
            <w:pPr>
              <w:pStyle w:val="ListParagraph"/>
              <w:numPr>
                <w:ilvl w:val="0"/>
                <w:numId w:val="8"/>
              </w:numPr>
              <w:spacing w:before="120"/>
              <w:ind w:hanging="720"/>
              <w:jc w:val="both"/>
              <w:rPr>
                <w:rFonts w:ascii="Tahoma" w:hAnsi="Tahoma" w:cs="Tahoma"/>
                <w:sz w:val="24"/>
                <w:szCs w:val="24"/>
                <w:lang w:val="id-ID"/>
              </w:rPr>
            </w:pPr>
            <w:r w:rsidRPr="004A5700">
              <w:rPr>
                <w:rFonts w:ascii="Tahoma" w:hAnsi="Tahoma" w:cs="Tahoma"/>
                <w:sz w:val="24"/>
                <w:szCs w:val="24"/>
                <w:lang w:val="id-ID"/>
              </w:rPr>
              <w:t>Persamaan dasar akuntansi</w:t>
            </w:r>
          </w:p>
          <w:p w:rsidR="004A5700" w:rsidRPr="004A5700" w:rsidRDefault="004A5700" w:rsidP="00614AD0">
            <w:pPr>
              <w:pStyle w:val="ListParagraph"/>
              <w:numPr>
                <w:ilvl w:val="0"/>
                <w:numId w:val="8"/>
              </w:numPr>
              <w:spacing w:before="120"/>
              <w:ind w:hanging="720"/>
              <w:jc w:val="both"/>
              <w:rPr>
                <w:rFonts w:ascii="Tahoma" w:hAnsi="Tahoma" w:cs="Tahoma"/>
                <w:sz w:val="24"/>
                <w:szCs w:val="24"/>
                <w:lang w:val="id-ID"/>
              </w:rPr>
            </w:pPr>
            <w:r w:rsidRPr="004A5700">
              <w:rPr>
                <w:rFonts w:ascii="Tahoma" w:hAnsi="Tahoma" w:cs="Tahoma"/>
                <w:sz w:val="24"/>
                <w:szCs w:val="24"/>
                <w:lang w:val="id-ID"/>
              </w:rPr>
              <w:t>Laporan keuangan dan struktur kepemilikan</w:t>
            </w:r>
          </w:p>
          <w:p w:rsidR="004A5700" w:rsidRPr="00EE2BC4" w:rsidRDefault="004A5700" w:rsidP="00614AD0">
            <w:pPr>
              <w:pStyle w:val="ListParagraph"/>
              <w:numPr>
                <w:ilvl w:val="0"/>
                <w:numId w:val="5"/>
              </w:numPr>
              <w:spacing w:before="120"/>
              <w:ind w:left="516" w:hanging="516"/>
              <w:jc w:val="both"/>
              <w:rPr>
                <w:rFonts w:ascii="Tahoma" w:hAnsi="Tahoma" w:cs="Tahoma"/>
                <w:sz w:val="24"/>
                <w:szCs w:val="24"/>
                <w:lang w:val="id-ID"/>
              </w:rPr>
            </w:pPr>
            <w:r w:rsidRPr="00EE2BC4">
              <w:rPr>
                <w:rFonts w:ascii="Tahoma" w:hAnsi="Tahoma" w:cs="Tahoma"/>
                <w:sz w:val="24"/>
                <w:szCs w:val="24"/>
                <w:lang w:val="id-ID"/>
              </w:rPr>
              <w:t>Siklus Akuntansi :</w:t>
            </w:r>
          </w:p>
          <w:p w:rsidR="004A5700" w:rsidRPr="004A5700" w:rsidRDefault="004A5700" w:rsidP="00614AD0">
            <w:pPr>
              <w:pStyle w:val="ListParagraph"/>
              <w:numPr>
                <w:ilvl w:val="0"/>
                <w:numId w:val="9"/>
              </w:numPr>
              <w:spacing w:before="120"/>
              <w:ind w:hanging="720"/>
              <w:jc w:val="both"/>
              <w:rPr>
                <w:rFonts w:ascii="Tahoma" w:hAnsi="Tahoma" w:cs="Tahoma"/>
                <w:sz w:val="24"/>
                <w:szCs w:val="24"/>
                <w:lang w:val="id-ID"/>
              </w:rPr>
            </w:pPr>
            <w:r w:rsidRPr="004A5700">
              <w:rPr>
                <w:rFonts w:ascii="Tahoma" w:hAnsi="Tahoma" w:cs="Tahoma"/>
                <w:sz w:val="24"/>
                <w:szCs w:val="24"/>
                <w:lang w:val="id-ID"/>
              </w:rPr>
              <w:t>Identifikasi dan pencatatan transaksi</w:t>
            </w:r>
          </w:p>
          <w:p w:rsidR="004A5700" w:rsidRPr="004A5700" w:rsidRDefault="004A5700" w:rsidP="00614AD0">
            <w:pPr>
              <w:pStyle w:val="ListParagraph"/>
              <w:numPr>
                <w:ilvl w:val="0"/>
                <w:numId w:val="9"/>
              </w:numPr>
              <w:spacing w:before="120"/>
              <w:ind w:hanging="720"/>
              <w:jc w:val="both"/>
              <w:rPr>
                <w:rFonts w:ascii="Tahoma" w:hAnsi="Tahoma" w:cs="Tahoma"/>
                <w:sz w:val="24"/>
                <w:szCs w:val="24"/>
                <w:lang w:val="id-ID"/>
              </w:rPr>
            </w:pPr>
            <w:r w:rsidRPr="004A5700">
              <w:rPr>
                <w:rFonts w:ascii="Tahoma" w:hAnsi="Tahoma" w:cs="Tahoma"/>
                <w:sz w:val="24"/>
                <w:szCs w:val="24"/>
                <w:lang w:val="id-ID"/>
              </w:rPr>
              <w:t>Penjurnalan</w:t>
            </w:r>
          </w:p>
          <w:p w:rsidR="004A5700" w:rsidRPr="004A5700" w:rsidRDefault="004A5700" w:rsidP="00614AD0">
            <w:pPr>
              <w:pStyle w:val="ListParagraph"/>
              <w:numPr>
                <w:ilvl w:val="0"/>
                <w:numId w:val="9"/>
              </w:numPr>
              <w:spacing w:before="120"/>
              <w:ind w:hanging="720"/>
              <w:jc w:val="both"/>
              <w:rPr>
                <w:rFonts w:ascii="Tahoma" w:hAnsi="Tahoma" w:cs="Tahoma"/>
                <w:sz w:val="24"/>
                <w:szCs w:val="24"/>
                <w:lang w:val="id-ID"/>
              </w:rPr>
            </w:pPr>
            <w:r w:rsidRPr="004A5700">
              <w:rPr>
                <w:rFonts w:ascii="Tahoma" w:hAnsi="Tahoma" w:cs="Tahoma"/>
                <w:sz w:val="24"/>
                <w:szCs w:val="24"/>
                <w:lang w:val="id-ID"/>
              </w:rPr>
              <w:t>Pempostingan</w:t>
            </w:r>
          </w:p>
          <w:p w:rsidR="004A5700" w:rsidRPr="004A5700" w:rsidRDefault="004A5700" w:rsidP="00614AD0">
            <w:pPr>
              <w:pStyle w:val="ListParagraph"/>
              <w:numPr>
                <w:ilvl w:val="0"/>
                <w:numId w:val="9"/>
              </w:numPr>
              <w:spacing w:before="120"/>
              <w:ind w:hanging="720"/>
              <w:jc w:val="both"/>
              <w:rPr>
                <w:rFonts w:ascii="Tahoma" w:hAnsi="Tahoma" w:cs="Tahoma"/>
                <w:sz w:val="24"/>
                <w:szCs w:val="24"/>
                <w:lang w:val="id-ID"/>
              </w:rPr>
            </w:pPr>
            <w:r w:rsidRPr="004A5700">
              <w:rPr>
                <w:rFonts w:ascii="Tahoma" w:hAnsi="Tahoma" w:cs="Tahoma"/>
                <w:sz w:val="24"/>
                <w:szCs w:val="24"/>
                <w:lang w:val="id-ID"/>
              </w:rPr>
              <w:t>Neraca saldo</w:t>
            </w:r>
          </w:p>
          <w:p w:rsidR="004A5700" w:rsidRPr="004A5700" w:rsidRDefault="004A5700" w:rsidP="00614AD0">
            <w:pPr>
              <w:pStyle w:val="ListParagraph"/>
              <w:numPr>
                <w:ilvl w:val="0"/>
                <w:numId w:val="9"/>
              </w:numPr>
              <w:spacing w:before="120"/>
              <w:ind w:hanging="720"/>
              <w:jc w:val="both"/>
              <w:rPr>
                <w:rFonts w:ascii="Tahoma" w:hAnsi="Tahoma" w:cs="Tahoma"/>
                <w:sz w:val="24"/>
                <w:szCs w:val="24"/>
                <w:lang w:val="id-ID"/>
              </w:rPr>
            </w:pPr>
            <w:r w:rsidRPr="004A5700">
              <w:rPr>
                <w:rFonts w:ascii="Tahoma" w:hAnsi="Tahoma" w:cs="Tahoma"/>
                <w:sz w:val="24"/>
                <w:szCs w:val="24"/>
                <w:lang w:val="id-ID"/>
              </w:rPr>
              <w:t>Jurnal penyesuaian</w:t>
            </w:r>
          </w:p>
          <w:p w:rsidR="00DA0456" w:rsidRPr="004A5700" w:rsidRDefault="004A5700" w:rsidP="00614AD0">
            <w:pPr>
              <w:pStyle w:val="ListParagraph"/>
              <w:numPr>
                <w:ilvl w:val="0"/>
                <w:numId w:val="9"/>
              </w:numPr>
              <w:spacing w:before="120"/>
              <w:ind w:hanging="720"/>
              <w:jc w:val="both"/>
              <w:rPr>
                <w:rFonts w:ascii="Tahoma" w:hAnsi="Tahoma" w:cs="Tahoma"/>
                <w:sz w:val="24"/>
                <w:szCs w:val="24"/>
                <w:lang w:val="id-ID"/>
              </w:rPr>
            </w:pPr>
            <w:r w:rsidRPr="004A5700">
              <w:rPr>
                <w:rFonts w:ascii="Tahoma" w:hAnsi="Tahoma" w:cs="Tahoma"/>
                <w:sz w:val="24"/>
                <w:szCs w:val="24"/>
                <w:lang w:val="id-ID"/>
              </w:rPr>
              <w:t>Neraca saldo setelah Penyesuaian</w:t>
            </w:r>
          </w:p>
          <w:p w:rsidR="004A5700" w:rsidRPr="004A5700" w:rsidRDefault="004A5700" w:rsidP="00614AD0">
            <w:pPr>
              <w:pStyle w:val="ListParagraph"/>
              <w:numPr>
                <w:ilvl w:val="0"/>
                <w:numId w:val="9"/>
              </w:numPr>
              <w:spacing w:before="120"/>
              <w:ind w:hanging="720"/>
              <w:jc w:val="both"/>
              <w:rPr>
                <w:rFonts w:ascii="Tahoma" w:hAnsi="Tahoma" w:cs="Tahoma"/>
                <w:sz w:val="24"/>
                <w:szCs w:val="24"/>
                <w:lang w:val="id-ID"/>
              </w:rPr>
            </w:pPr>
            <w:r w:rsidRPr="004A5700">
              <w:rPr>
                <w:rFonts w:ascii="Tahoma" w:hAnsi="Tahoma" w:cs="Tahoma"/>
                <w:sz w:val="24"/>
                <w:szCs w:val="24"/>
                <w:lang w:val="id-ID"/>
              </w:rPr>
              <w:t>Menyiapkan laporan keuangan</w:t>
            </w:r>
          </w:p>
          <w:p w:rsidR="004A5700" w:rsidRPr="004A5700" w:rsidRDefault="004A5700" w:rsidP="00614AD0">
            <w:pPr>
              <w:pStyle w:val="ListParagraph"/>
              <w:numPr>
                <w:ilvl w:val="0"/>
                <w:numId w:val="9"/>
              </w:numPr>
              <w:spacing w:before="120"/>
              <w:ind w:hanging="720"/>
              <w:jc w:val="both"/>
              <w:rPr>
                <w:rFonts w:ascii="Tahoma" w:hAnsi="Tahoma" w:cs="Tahoma"/>
                <w:sz w:val="24"/>
                <w:szCs w:val="24"/>
                <w:lang w:val="id-ID"/>
              </w:rPr>
            </w:pPr>
            <w:r w:rsidRPr="004A5700">
              <w:rPr>
                <w:rFonts w:ascii="Tahoma" w:hAnsi="Tahoma" w:cs="Tahoma"/>
                <w:sz w:val="24"/>
                <w:szCs w:val="24"/>
                <w:lang w:val="id-ID"/>
              </w:rPr>
              <w:t>Penutupan</w:t>
            </w:r>
          </w:p>
          <w:p w:rsidR="004A5700" w:rsidRPr="00EE2BC4" w:rsidRDefault="004A5700" w:rsidP="00614AD0">
            <w:pPr>
              <w:pStyle w:val="ListParagraph"/>
              <w:numPr>
                <w:ilvl w:val="0"/>
                <w:numId w:val="9"/>
              </w:numPr>
              <w:spacing w:before="120"/>
              <w:ind w:hanging="720"/>
              <w:jc w:val="both"/>
              <w:rPr>
                <w:rFonts w:ascii="Tahoma" w:hAnsi="Tahoma" w:cs="Tahoma"/>
                <w:sz w:val="24"/>
                <w:szCs w:val="24"/>
                <w:lang w:val="id-ID"/>
              </w:rPr>
            </w:pPr>
            <w:r w:rsidRPr="00EE2BC4">
              <w:rPr>
                <w:rFonts w:ascii="Tahoma" w:hAnsi="Tahoma" w:cs="Tahoma"/>
                <w:sz w:val="24"/>
                <w:szCs w:val="24"/>
                <w:lang w:val="id-ID"/>
              </w:rPr>
              <w:t>Neraca saldo setelahpenutupan</w:t>
            </w:r>
          </w:p>
          <w:p w:rsidR="004A5700" w:rsidRPr="004A5700" w:rsidRDefault="004A5700" w:rsidP="00614AD0">
            <w:pPr>
              <w:pStyle w:val="ListParagraph"/>
              <w:numPr>
                <w:ilvl w:val="0"/>
                <w:numId w:val="9"/>
              </w:numPr>
              <w:spacing w:before="120"/>
              <w:ind w:hanging="720"/>
              <w:jc w:val="both"/>
              <w:rPr>
                <w:rFonts w:ascii="Tahoma" w:hAnsi="Tahoma" w:cs="Tahoma"/>
                <w:sz w:val="24"/>
                <w:szCs w:val="24"/>
                <w:lang w:val="id-ID"/>
              </w:rPr>
            </w:pPr>
            <w:r w:rsidRPr="004A5700">
              <w:rPr>
                <w:rFonts w:ascii="Tahoma" w:hAnsi="Tahoma" w:cs="Tahoma"/>
                <w:sz w:val="24"/>
                <w:szCs w:val="24"/>
                <w:lang w:val="id-ID"/>
              </w:rPr>
              <w:t>Jurnal pembalik</w:t>
            </w:r>
          </w:p>
          <w:p w:rsidR="004A5700" w:rsidRPr="00EE2BC4" w:rsidRDefault="004A5700" w:rsidP="00614AD0">
            <w:pPr>
              <w:pStyle w:val="ListParagraph"/>
              <w:numPr>
                <w:ilvl w:val="0"/>
                <w:numId w:val="9"/>
              </w:numPr>
              <w:spacing w:before="120"/>
              <w:ind w:hanging="720"/>
              <w:jc w:val="both"/>
              <w:rPr>
                <w:rFonts w:ascii="Tahoma" w:hAnsi="Tahoma" w:cs="Tahoma"/>
                <w:sz w:val="24"/>
                <w:szCs w:val="24"/>
                <w:lang w:val="id-ID"/>
              </w:rPr>
            </w:pPr>
            <w:r w:rsidRPr="00EE2BC4">
              <w:rPr>
                <w:rFonts w:ascii="Tahoma" w:hAnsi="Tahoma" w:cs="Tahoma"/>
                <w:sz w:val="24"/>
                <w:szCs w:val="24"/>
                <w:lang w:val="id-ID"/>
              </w:rPr>
              <w:t>Rangkuman siklusakuntansi</w:t>
            </w:r>
          </w:p>
          <w:p w:rsidR="004A5700" w:rsidRPr="00EE2BC4" w:rsidRDefault="004A5700" w:rsidP="00614AD0">
            <w:pPr>
              <w:pStyle w:val="ListParagraph"/>
              <w:numPr>
                <w:ilvl w:val="0"/>
                <w:numId w:val="5"/>
              </w:numPr>
              <w:spacing w:before="120"/>
              <w:ind w:left="516" w:hanging="516"/>
              <w:jc w:val="both"/>
              <w:rPr>
                <w:rFonts w:ascii="Tahoma" w:hAnsi="Tahoma" w:cs="Tahoma"/>
                <w:sz w:val="24"/>
                <w:szCs w:val="24"/>
                <w:lang w:val="id-ID"/>
              </w:rPr>
            </w:pPr>
            <w:r w:rsidRPr="00EE2BC4">
              <w:rPr>
                <w:rFonts w:ascii="Tahoma" w:hAnsi="Tahoma" w:cs="Tahoma"/>
                <w:sz w:val="24"/>
                <w:szCs w:val="24"/>
                <w:lang w:val="id-ID"/>
              </w:rPr>
              <w:t>Laporan keuangan untuk</w:t>
            </w:r>
            <w:r w:rsidR="00614AD0">
              <w:rPr>
                <w:rFonts w:ascii="Tahoma" w:hAnsi="Tahoma" w:cs="Tahoma"/>
                <w:sz w:val="24"/>
                <w:szCs w:val="24"/>
              </w:rPr>
              <w:t xml:space="preserve"> </w:t>
            </w:r>
            <w:r w:rsidRPr="00EE2BC4">
              <w:rPr>
                <w:rFonts w:ascii="Tahoma" w:hAnsi="Tahoma" w:cs="Tahoma"/>
                <w:sz w:val="24"/>
                <w:szCs w:val="24"/>
                <w:lang w:val="id-ID"/>
              </w:rPr>
              <w:t>perusahaan dagang</w:t>
            </w:r>
          </w:p>
        </w:tc>
      </w:tr>
    </w:tbl>
    <w:p w:rsidR="00DA0456" w:rsidRDefault="00DA0456" w:rsidP="00DA0456"/>
    <w:p w:rsidR="003856CD" w:rsidRDefault="003856CD" w:rsidP="00DA0456"/>
    <w:p w:rsidR="00DA0456" w:rsidRDefault="00DA0456" w:rsidP="00DA0456"/>
    <w:tbl>
      <w:tblPr>
        <w:tblStyle w:val="TableGrid"/>
        <w:tblW w:w="9351" w:type="dxa"/>
        <w:jc w:val="center"/>
        <w:tblLook w:val="04A0"/>
      </w:tblPr>
      <w:tblGrid>
        <w:gridCol w:w="3114"/>
        <w:gridCol w:w="368"/>
        <w:gridCol w:w="5869"/>
      </w:tblGrid>
      <w:tr w:rsidR="003856CD" w:rsidRPr="004838BE" w:rsidTr="00516518">
        <w:trPr>
          <w:trHeight w:val="497"/>
          <w:jc w:val="center"/>
        </w:trPr>
        <w:tc>
          <w:tcPr>
            <w:tcW w:w="3114" w:type="dxa"/>
          </w:tcPr>
          <w:p w:rsidR="003856CD" w:rsidRPr="004838BE" w:rsidRDefault="003856CD" w:rsidP="00516518">
            <w:pPr>
              <w:spacing w:before="120"/>
              <w:rPr>
                <w:rFonts w:ascii="Tahoma" w:hAnsi="Tahoma" w:cs="Tahoma"/>
                <w:sz w:val="24"/>
                <w:szCs w:val="24"/>
                <w:lang w:val="id-ID"/>
              </w:rPr>
            </w:pPr>
            <w:r w:rsidRPr="004838BE">
              <w:rPr>
                <w:rFonts w:ascii="Tahoma" w:hAnsi="Tahoma" w:cs="Tahoma"/>
                <w:sz w:val="24"/>
                <w:szCs w:val="24"/>
                <w:lang w:val="id-ID"/>
              </w:rPr>
              <w:t>Daftar Pustaka</w:t>
            </w:r>
          </w:p>
        </w:tc>
        <w:tc>
          <w:tcPr>
            <w:tcW w:w="368" w:type="dxa"/>
          </w:tcPr>
          <w:p w:rsidR="003856CD" w:rsidRPr="004838BE" w:rsidRDefault="003856CD" w:rsidP="00516518">
            <w:pPr>
              <w:spacing w:before="120"/>
              <w:rPr>
                <w:rFonts w:ascii="Tahoma" w:hAnsi="Tahoma" w:cs="Tahoma"/>
                <w:sz w:val="24"/>
                <w:szCs w:val="24"/>
              </w:rPr>
            </w:pPr>
            <w:r w:rsidRPr="004838BE">
              <w:rPr>
                <w:rFonts w:ascii="Tahoma" w:hAnsi="Tahoma" w:cs="Tahoma"/>
                <w:sz w:val="24"/>
                <w:szCs w:val="24"/>
              </w:rPr>
              <w:t>:</w:t>
            </w:r>
          </w:p>
        </w:tc>
        <w:tc>
          <w:tcPr>
            <w:tcW w:w="5869" w:type="dxa"/>
          </w:tcPr>
          <w:p w:rsidR="003856CD" w:rsidRDefault="003856CD" w:rsidP="00AC5C1D">
            <w:pPr>
              <w:pStyle w:val="ListParagraph"/>
              <w:numPr>
                <w:ilvl w:val="0"/>
                <w:numId w:val="205"/>
              </w:numPr>
              <w:spacing w:line="360" w:lineRule="auto"/>
              <w:ind w:left="262" w:hanging="270"/>
              <w:jc w:val="both"/>
              <w:rPr>
                <w:rFonts w:ascii="Tahoma" w:hAnsi="Tahoma" w:cs="Tahoma"/>
                <w:sz w:val="24"/>
                <w:szCs w:val="24"/>
              </w:rPr>
            </w:pPr>
            <w:r w:rsidRPr="00FC1A30">
              <w:rPr>
                <w:rFonts w:ascii="Tahoma" w:hAnsi="Tahoma" w:cs="Tahoma"/>
                <w:sz w:val="24"/>
                <w:szCs w:val="24"/>
              </w:rPr>
              <w:t>Kieso, Weygand &amp; Warfield. Intermediate Accounting IFRS Edition Volume 1. John Wiley &amp; Sons Inc. New York. 2011</w:t>
            </w:r>
          </w:p>
          <w:p w:rsidR="003856CD" w:rsidRPr="00FC1A30" w:rsidRDefault="003856CD" w:rsidP="00AC5C1D">
            <w:pPr>
              <w:pStyle w:val="ListParagraph"/>
              <w:numPr>
                <w:ilvl w:val="0"/>
                <w:numId w:val="205"/>
              </w:numPr>
              <w:spacing w:line="360" w:lineRule="auto"/>
              <w:ind w:left="262" w:hanging="270"/>
              <w:jc w:val="both"/>
              <w:rPr>
                <w:rFonts w:ascii="Tahoma" w:hAnsi="Tahoma" w:cs="Tahoma"/>
                <w:sz w:val="24"/>
                <w:szCs w:val="24"/>
              </w:rPr>
            </w:pPr>
            <w:r w:rsidRPr="00FC1A30">
              <w:rPr>
                <w:rFonts w:ascii="Tahoma" w:hAnsi="Tahoma" w:cs="Tahoma"/>
                <w:sz w:val="24"/>
                <w:szCs w:val="24"/>
              </w:rPr>
              <w:t xml:space="preserve">Dwi Martani dkk, Akuntansi Keuangan Menengah Berbasis PSAK Konvergensi IFRS, Salemba Empat, Jakarta, 2012(DM)  </w:t>
            </w:r>
          </w:p>
          <w:p w:rsidR="003856CD" w:rsidRPr="00FC1A30" w:rsidRDefault="003856CD" w:rsidP="00AC5C1D">
            <w:pPr>
              <w:pStyle w:val="ListParagraph"/>
              <w:numPr>
                <w:ilvl w:val="0"/>
                <w:numId w:val="205"/>
              </w:numPr>
              <w:spacing w:line="360" w:lineRule="auto"/>
              <w:ind w:left="262" w:hanging="270"/>
              <w:jc w:val="both"/>
              <w:rPr>
                <w:rFonts w:ascii="Tahoma" w:hAnsi="Tahoma" w:cs="Tahoma"/>
                <w:sz w:val="24"/>
                <w:szCs w:val="24"/>
              </w:rPr>
            </w:pPr>
            <w:r w:rsidRPr="00FC1A30">
              <w:rPr>
                <w:rFonts w:ascii="Tahoma" w:hAnsi="Tahoma" w:cs="Tahoma"/>
                <w:sz w:val="24"/>
                <w:szCs w:val="24"/>
              </w:rPr>
              <w:t xml:space="preserve">Hans Kartikahadi dkk, AKuntansi Keuangan Berdasarkan SAK Berbasis IFRS, Salemba Empat, Jakarta, 2012(HK)  </w:t>
            </w:r>
          </w:p>
          <w:p w:rsidR="003856CD" w:rsidRPr="00FC1A30" w:rsidRDefault="003856CD" w:rsidP="00AC5C1D">
            <w:pPr>
              <w:pStyle w:val="ListParagraph"/>
              <w:numPr>
                <w:ilvl w:val="0"/>
                <w:numId w:val="205"/>
              </w:numPr>
              <w:spacing w:line="360" w:lineRule="auto"/>
              <w:ind w:left="262" w:hanging="270"/>
              <w:jc w:val="both"/>
              <w:rPr>
                <w:rFonts w:ascii="Tahoma" w:hAnsi="Tahoma" w:cs="Tahoma"/>
                <w:sz w:val="24"/>
                <w:szCs w:val="24"/>
              </w:rPr>
            </w:pPr>
            <w:r w:rsidRPr="00FC1A30">
              <w:rPr>
                <w:rFonts w:ascii="Tahoma" w:hAnsi="Tahoma" w:cs="Tahoma"/>
                <w:sz w:val="24"/>
                <w:szCs w:val="24"/>
              </w:rPr>
              <w:t xml:space="preserve">International Financial Reporting Standard (IFRS). (Edisi terbaru)  </w:t>
            </w:r>
          </w:p>
          <w:p w:rsidR="003856CD" w:rsidRPr="00FC1A30" w:rsidRDefault="003856CD" w:rsidP="00AC5C1D">
            <w:pPr>
              <w:pStyle w:val="ListParagraph"/>
              <w:numPr>
                <w:ilvl w:val="0"/>
                <w:numId w:val="205"/>
              </w:numPr>
              <w:spacing w:line="360" w:lineRule="auto"/>
              <w:ind w:left="262" w:hanging="270"/>
              <w:jc w:val="both"/>
              <w:rPr>
                <w:rFonts w:ascii="Tahoma" w:hAnsi="Tahoma" w:cs="Tahoma"/>
                <w:sz w:val="24"/>
                <w:szCs w:val="24"/>
              </w:rPr>
            </w:pPr>
            <w:r w:rsidRPr="00FC1A30">
              <w:rPr>
                <w:rFonts w:ascii="Tahoma" w:hAnsi="Tahoma" w:cs="Tahoma"/>
                <w:sz w:val="24"/>
                <w:szCs w:val="24"/>
              </w:rPr>
              <w:t xml:space="preserve">Laporan keuangan perusahaan industri di pasar modal Indonesia (Bursa Efek Indonesia)  </w:t>
            </w:r>
          </w:p>
          <w:p w:rsidR="003856CD" w:rsidRPr="00FC1A30" w:rsidRDefault="003856CD" w:rsidP="00AC5C1D">
            <w:pPr>
              <w:pStyle w:val="ListParagraph"/>
              <w:numPr>
                <w:ilvl w:val="0"/>
                <w:numId w:val="205"/>
              </w:numPr>
              <w:spacing w:line="360" w:lineRule="auto"/>
              <w:ind w:left="262" w:hanging="270"/>
              <w:jc w:val="both"/>
              <w:rPr>
                <w:rFonts w:ascii="Tahoma" w:hAnsi="Tahoma" w:cs="Tahoma"/>
                <w:sz w:val="24"/>
                <w:szCs w:val="24"/>
              </w:rPr>
            </w:pPr>
            <w:r w:rsidRPr="00FC1A30">
              <w:rPr>
                <w:rFonts w:ascii="Tahoma" w:hAnsi="Tahoma" w:cs="Tahoma"/>
                <w:sz w:val="24"/>
                <w:szCs w:val="24"/>
              </w:rPr>
              <w:t>Ikatan Akuntan Indonesia, Standar Akuntansi Keuangan, Buku 1, 2015</w:t>
            </w:r>
          </w:p>
          <w:p w:rsidR="003856CD" w:rsidRPr="00FC1A30" w:rsidRDefault="00232D52" w:rsidP="00AC5C1D">
            <w:pPr>
              <w:pStyle w:val="ListParagraph"/>
              <w:numPr>
                <w:ilvl w:val="0"/>
                <w:numId w:val="205"/>
              </w:numPr>
              <w:spacing w:line="360" w:lineRule="auto"/>
              <w:ind w:left="262" w:hanging="262"/>
              <w:jc w:val="both"/>
              <w:rPr>
                <w:rFonts w:ascii="Tahoma" w:hAnsi="Tahoma" w:cs="Tahoma"/>
                <w:sz w:val="24"/>
                <w:szCs w:val="24"/>
              </w:rPr>
            </w:pPr>
            <w:hyperlink r:id="rId9" w:history="1">
              <w:r w:rsidR="003856CD" w:rsidRPr="00FC1A30">
                <w:rPr>
                  <w:rStyle w:val="Hyperlink"/>
                  <w:rFonts w:ascii="Tahoma" w:hAnsi="Tahoma" w:cs="Tahoma"/>
                  <w:sz w:val="24"/>
                  <w:szCs w:val="24"/>
                </w:rPr>
                <w:t>https://www.academia.edu/</w:t>
              </w:r>
            </w:hyperlink>
          </w:p>
          <w:p w:rsidR="003856CD" w:rsidRPr="003856CD" w:rsidRDefault="00232D52" w:rsidP="00AC5C1D">
            <w:pPr>
              <w:pStyle w:val="ListParagraph"/>
              <w:numPr>
                <w:ilvl w:val="0"/>
                <w:numId w:val="205"/>
              </w:numPr>
              <w:spacing w:line="360" w:lineRule="auto"/>
              <w:ind w:left="262" w:hanging="262"/>
              <w:jc w:val="both"/>
              <w:rPr>
                <w:rFonts w:ascii="Tahoma" w:hAnsi="Tahoma" w:cs="Tahoma"/>
                <w:sz w:val="24"/>
                <w:szCs w:val="24"/>
              </w:rPr>
            </w:pPr>
            <w:hyperlink r:id="rId10" w:history="1">
              <w:r w:rsidR="003856CD" w:rsidRPr="00FC1A30">
                <w:rPr>
                  <w:rStyle w:val="Hyperlink"/>
                  <w:rFonts w:ascii="Tahoma" w:hAnsi="Tahoma" w:cs="Tahoma"/>
                  <w:sz w:val="24"/>
                  <w:szCs w:val="24"/>
                </w:rPr>
                <w:t>https://dosenpintar.com//</w:t>
              </w:r>
            </w:hyperlink>
          </w:p>
        </w:tc>
      </w:tr>
    </w:tbl>
    <w:p w:rsidR="003856CD" w:rsidRDefault="003856CD" w:rsidP="00DA0456">
      <w:pPr>
        <w:sectPr w:rsidR="003856CD" w:rsidSect="00DB4FB7">
          <w:footerReference w:type="default" r:id="rId11"/>
          <w:type w:val="continuous"/>
          <w:pgSz w:w="11907" w:h="16839" w:code="9"/>
          <w:pgMar w:top="1440" w:right="1440" w:bottom="1440" w:left="1440" w:header="720" w:footer="720" w:gutter="0"/>
          <w:cols w:space="720"/>
          <w:docGrid w:linePitch="360"/>
        </w:sectPr>
      </w:pPr>
    </w:p>
    <w:p w:rsidR="00DA0456" w:rsidRPr="00E43FB2" w:rsidRDefault="00EE2BC4" w:rsidP="00DA0456">
      <w:pPr>
        <w:jc w:val="center"/>
        <w:rPr>
          <w:rFonts w:ascii="Tahoma" w:hAnsi="Tahoma" w:cs="Tahoma"/>
          <w:b/>
          <w:sz w:val="24"/>
          <w:szCs w:val="24"/>
        </w:rPr>
      </w:pPr>
      <w:r>
        <w:rPr>
          <w:rFonts w:ascii="Tahoma" w:hAnsi="Tahoma" w:cs="Tahoma"/>
          <w:b/>
          <w:sz w:val="24"/>
          <w:szCs w:val="24"/>
          <w:lang w:val="id-ID"/>
        </w:rPr>
        <w:lastRenderedPageBreak/>
        <w:t>SISTEM INFORMASI AKUNTANSI</w:t>
      </w:r>
    </w:p>
    <w:p w:rsidR="00DA0456" w:rsidRDefault="00DA0456" w:rsidP="00DA0456">
      <w:pPr>
        <w:jc w:val="center"/>
        <w:rPr>
          <w:rFonts w:ascii="Tahoma" w:hAnsi="Tahoma" w:cs="Tahoma"/>
          <w:sz w:val="24"/>
          <w:lang w:val="id-ID"/>
        </w:rPr>
      </w:pPr>
    </w:p>
    <w:p w:rsidR="00DA0456" w:rsidRDefault="00DA0456" w:rsidP="00DA0456"/>
    <w:p w:rsidR="00DA0456" w:rsidRDefault="00DA0456" w:rsidP="00DA0456"/>
    <w:p w:rsidR="00DA0456" w:rsidRDefault="00DA0456" w:rsidP="00DA0456"/>
    <w:p w:rsidR="00895025" w:rsidRPr="00614AD0" w:rsidRDefault="0001112C" w:rsidP="001B4458">
      <w:pPr>
        <w:pStyle w:val="ListParagraph"/>
        <w:widowControl/>
        <w:numPr>
          <w:ilvl w:val="0"/>
          <w:numId w:val="10"/>
        </w:numPr>
        <w:autoSpaceDE/>
        <w:autoSpaceDN/>
        <w:spacing w:line="360" w:lineRule="auto"/>
        <w:ind w:left="720" w:hanging="720"/>
        <w:jc w:val="both"/>
        <w:rPr>
          <w:rFonts w:ascii="Tahoma" w:hAnsi="Tahoma" w:cs="Tahoma"/>
          <w:b/>
          <w:sz w:val="24"/>
          <w:szCs w:val="24"/>
          <w:lang w:val="id-ID"/>
        </w:rPr>
      </w:pPr>
      <w:r w:rsidRPr="00614AD0">
        <w:rPr>
          <w:rFonts w:ascii="Tahoma" w:hAnsi="Tahoma" w:cs="Tahoma"/>
          <w:b/>
          <w:sz w:val="24"/>
          <w:szCs w:val="24"/>
          <w:lang w:val="id-ID"/>
        </w:rPr>
        <w:t>Sistem Informasi Akuntansi</w:t>
      </w:r>
    </w:p>
    <w:p w:rsidR="0001112C" w:rsidRDefault="0001112C" w:rsidP="005A0B86">
      <w:pPr>
        <w:pStyle w:val="ListParagraph"/>
        <w:widowControl/>
        <w:autoSpaceDE/>
        <w:autoSpaceDN/>
        <w:spacing w:line="360" w:lineRule="auto"/>
        <w:ind w:firstLine="720"/>
        <w:jc w:val="both"/>
        <w:rPr>
          <w:rFonts w:ascii="Tahoma" w:hAnsi="Tahoma" w:cs="Tahoma"/>
          <w:sz w:val="24"/>
          <w:szCs w:val="24"/>
        </w:rPr>
      </w:pPr>
      <w:r w:rsidRPr="001B4458">
        <w:rPr>
          <w:rFonts w:ascii="Tahoma" w:hAnsi="Tahoma" w:cs="Tahoma"/>
          <w:sz w:val="24"/>
          <w:szCs w:val="24"/>
          <w:lang w:val="id-ID"/>
        </w:rPr>
        <w:t xml:space="preserve">Sistem informasi akuntansi </w:t>
      </w:r>
      <w:r w:rsidRPr="005A0B86">
        <w:rPr>
          <w:rFonts w:ascii="Tahoma" w:hAnsi="Tahoma" w:cs="Tahoma"/>
          <w:i/>
          <w:sz w:val="24"/>
          <w:szCs w:val="24"/>
          <w:lang w:val="id-ID"/>
        </w:rPr>
        <w:t>(accounting information system)</w:t>
      </w:r>
      <w:r w:rsidRPr="001B4458">
        <w:rPr>
          <w:rFonts w:ascii="Tahoma" w:hAnsi="Tahoma" w:cs="Tahoma"/>
          <w:sz w:val="24"/>
          <w:szCs w:val="24"/>
          <w:lang w:val="id-ID"/>
        </w:rPr>
        <w:t xml:space="preserve"> adalah sistem pengumpulan  data  serta  mem</w:t>
      </w:r>
      <w:r w:rsidR="005A0B86">
        <w:rPr>
          <w:rFonts w:ascii="Tahoma" w:hAnsi="Tahoma" w:cs="Tahoma"/>
          <w:sz w:val="24"/>
          <w:szCs w:val="24"/>
        </w:rPr>
        <w:t>p</w:t>
      </w:r>
      <w:r w:rsidRPr="001B4458">
        <w:rPr>
          <w:rFonts w:ascii="Tahoma" w:hAnsi="Tahoma" w:cs="Tahoma"/>
          <w:sz w:val="24"/>
          <w:szCs w:val="24"/>
          <w:lang w:val="id-ID"/>
        </w:rPr>
        <w:t xml:space="preserve">roses  data  transaksi  juga  melakukan  penyebaran informasi  keuangan  perusahaan  kepada  pihak-pihak  dinilai  perusahaan mempunyai kepentingan atas hal informasi keuangan tersebut. Faktor-faktor yang turut  memengaruhi  adanya  perbedaan  sistem  akuntansi  dari  satu  perusahaan  </w:t>
      </w:r>
      <w:r w:rsidR="005A0B86">
        <w:rPr>
          <w:rFonts w:ascii="Tahoma" w:hAnsi="Tahoma" w:cs="Tahoma"/>
          <w:sz w:val="24"/>
          <w:szCs w:val="24"/>
        </w:rPr>
        <w:t>dengan</w:t>
      </w:r>
      <w:r w:rsidRPr="001B4458">
        <w:rPr>
          <w:rFonts w:ascii="Tahoma" w:hAnsi="Tahoma" w:cs="Tahoma"/>
          <w:sz w:val="24"/>
          <w:szCs w:val="24"/>
          <w:lang w:val="id-ID"/>
        </w:rPr>
        <w:t xml:space="preserve"> perusahaan lain antara lain </w:t>
      </w:r>
      <w:r w:rsidR="005A0B86">
        <w:rPr>
          <w:rFonts w:ascii="Tahoma" w:hAnsi="Tahoma" w:cs="Tahoma"/>
          <w:sz w:val="24"/>
          <w:szCs w:val="24"/>
        </w:rPr>
        <w:t>adalah</w:t>
      </w:r>
      <w:r w:rsidRPr="001B4458">
        <w:rPr>
          <w:rFonts w:ascii="Tahoma" w:hAnsi="Tahoma" w:cs="Tahoma"/>
          <w:sz w:val="24"/>
          <w:szCs w:val="24"/>
          <w:lang w:val="id-ID"/>
        </w:rPr>
        <w:t xml:space="preserve"> sifat bisnis transaksi-transaksi yang terkait dengan  perusahaan,  ukuran  dari  perusahaan,  jumlah  data  yang  harus  ditangani oleh  perusahaan,  dan  juga  kebutuhan  informasi  dari  manajemen  perusahaan  juga pihak lain yang terkait dengan perusahaan.</w:t>
      </w:r>
    </w:p>
    <w:p w:rsidR="00895025" w:rsidRPr="00614AD0" w:rsidRDefault="00895025" w:rsidP="00614AD0">
      <w:pPr>
        <w:pStyle w:val="ListParagraph"/>
        <w:widowControl/>
        <w:numPr>
          <w:ilvl w:val="0"/>
          <w:numId w:val="11"/>
        </w:numPr>
        <w:autoSpaceDE/>
        <w:autoSpaceDN/>
        <w:spacing w:line="360" w:lineRule="auto"/>
        <w:ind w:left="720" w:hanging="720"/>
        <w:jc w:val="both"/>
        <w:rPr>
          <w:rFonts w:ascii="Tahoma" w:hAnsi="Tahoma" w:cs="Tahoma"/>
          <w:b/>
          <w:sz w:val="24"/>
          <w:szCs w:val="24"/>
          <w:lang w:val="id-ID"/>
        </w:rPr>
      </w:pPr>
      <w:r w:rsidRPr="00614AD0">
        <w:rPr>
          <w:rFonts w:ascii="Tahoma" w:hAnsi="Tahoma" w:cs="Tahoma"/>
          <w:b/>
          <w:sz w:val="24"/>
          <w:szCs w:val="24"/>
          <w:lang w:val="id-ID"/>
        </w:rPr>
        <w:t>Terminologi dasar akuntansi</w:t>
      </w:r>
    </w:p>
    <w:p w:rsidR="0001112C" w:rsidRPr="001B4458" w:rsidRDefault="0001112C" w:rsidP="005A0B86">
      <w:pPr>
        <w:pStyle w:val="ListParagraph"/>
        <w:widowControl/>
        <w:autoSpaceDE/>
        <w:autoSpaceDN/>
        <w:spacing w:line="360" w:lineRule="auto"/>
        <w:ind w:firstLine="720"/>
        <w:jc w:val="both"/>
        <w:rPr>
          <w:rFonts w:ascii="Tahoma" w:hAnsi="Tahoma" w:cs="Tahoma"/>
          <w:sz w:val="24"/>
          <w:szCs w:val="24"/>
          <w:lang w:val="id-ID"/>
        </w:rPr>
      </w:pPr>
      <w:r w:rsidRPr="001B4458">
        <w:rPr>
          <w:rFonts w:ascii="Tahoma" w:hAnsi="Tahoma" w:cs="Tahoma"/>
          <w:sz w:val="24"/>
          <w:szCs w:val="24"/>
          <w:lang w:val="id-ID"/>
        </w:rPr>
        <w:t>Terminologi dasar akuntansi te</w:t>
      </w:r>
      <w:r w:rsidR="005A0B86">
        <w:rPr>
          <w:rFonts w:ascii="Tahoma" w:hAnsi="Tahoma" w:cs="Tahoma"/>
          <w:sz w:val="24"/>
          <w:szCs w:val="24"/>
          <w:lang w:val="id-ID"/>
        </w:rPr>
        <w:t>rdiri dari beberapa hal berikut</w:t>
      </w:r>
      <w:r w:rsidR="005A0B86">
        <w:rPr>
          <w:rFonts w:ascii="Tahoma" w:hAnsi="Tahoma" w:cs="Tahoma"/>
          <w:sz w:val="24"/>
          <w:szCs w:val="24"/>
        </w:rPr>
        <w:t xml:space="preserve"> :</w:t>
      </w:r>
      <w:r w:rsidRPr="001B4458">
        <w:rPr>
          <w:rFonts w:ascii="Tahoma" w:hAnsi="Tahoma" w:cs="Tahoma"/>
          <w:sz w:val="24"/>
          <w:szCs w:val="24"/>
          <w:lang w:val="id-ID"/>
        </w:rPr>
        <w:t xml:space="preserve"> </w:t>
      </w:r>
    </w:p>
    <w:p w:rsidR="0001112C" w:rsidRPr="005A0B86" w:rsidRDefault="0001112C" w:rsidP="00A169C6">
      <w:pPr>
        <w:pStyle w:val="ListParagraph"/>
        <w:widowControl/>
        <w:numPr>
          <w:ilvl w:val="0"/>
          <w:numId w:val="67"/>
        </w:numPr>
        <w:autoSpaceDE/>
        <w:autoSpaceDN/>
        <w:spacing w:line="360" w:lineRule="auto"/>
        <w:ind w:hanging="720"/>
        <w:jc w:val="both"/>
        <w:rPr>
          <w:rFonts w:ascii="Tahoma" w:hAnsi="Tahoma" w:cs="Tahoma"/>
          <w:sz w:val="24"/>
          <w:szCs w:val="24"/>
          <w:lang w:val="id-ID"/>
        </w:rPr>
      </w:pPr>
      <w:r w:rsidRPr="005A0B86">
        <w:rPr>
          <w:rFonts w:ascii="Tahoma" w:hAnsi="Tahoma" w:cs="Tahoma"/>
          <w:sz w:val="24"/>
          <w:szCs w:val="24"/>
          <w:lang w:val="id-ID"/>
        </w:rPr>
        <w:t xml:space="preserve">Kejadian </w:t>
      </w:r>
      <w:r w:rsidRPr="00B60CA9">
        <w:rPr>
          <w:rFonts w:ascii="Tahoma" w:hAnsi="Tahoma" w:cs="Tahoma"/>
          <w:i/>
          <w:sz w:val="24"/>
          <w:szCs w:val="24"/>
          <w:lang w:val="id-ID"/>
        </w:rPr>
        <w:t>(Event)</w:t>
      </w:r>
      <w:r w:rsidRPr="005A0B86">
        <w:rPr>
          <w:rFonts w:ascii="Tahoma" w:hAnsi="Tahoma" w:cs="Tahoma"/>
          <w:sz w:val="24"/>
          <w:szCs w:val="24"/>
          <w:lang w:val="id-ID"/>
        </w:rPr>
        <w:t xml:space="preserve"> </w:t>
      </w:r>
    </w:p>
    <w:p w:rsidR="0001112C" w:rsidRPr="001B4458" w:rsidRDefault="0001112C" w:rsidP="005A0B86">
      <w:pPr>
        <w:pStyle w:val="ListParagraph"/>
        <w:widowControl/>
        <w:autoSpaceDE/>
        <w:autoSpaceDN/>
        <w:spacing w:line="360" w:lineRule="auto"/>
        <w:ind w:left="720"/>
        <w:jc w:val="both"/>
        <w:rPr>
          <w:rFonts w:ascii="Tahoma" w:hAnsi="Tahoma" w:cs="Tahoma"/>
          <w:sz w:val="24"/>
          <w:szCs w:val="24"/>
          <w:lang w:val="id-ID"/>
        </w:rPr>
      </w:pPr>
      <w:r w:rsidRPr="001B4458">
        <w:rPr>
          <w:rFonts w:ascii="Tahoma" w:hAnsi="Tahoma" w:cs="Tahoma"/>
          <w:sz w:val="24"/>
          <w:szCs w:val="24"/>
          <w:lang w:val="id-ID"/>
        </w:rPr>
        <w:t xml:space="preserve">Kejadian  adalah  sesuatu  yang  dapat  mengubah  satu,  dua,  atau  bahkan  tiga sisi, yaitu asset, liabilities, dan equity. </w:t>
      </w:r>
    </w:p>
    <w:p w:rsidR="0001112C" w:rsidRPr="00B60CA9" w:rsidRDefault="0001112C" w:rsidP="00A169C6">
      <w:pPr>
        <w:pStyle w:val="ListParagraph"/>
        <w:widowControl/>
        <w:numPr>
          <w:ilvl w:val="0"/>
          <w:numId w:val="67"/>
        </w:numPr>
        <w:autoSpaceDE/>
        <w:autoSpaceDN/>
        <w:spacing w:line="360" w:lineRule="auto"/>
        <w:ind w:hanging="720"/>
        <w:jc w:val="both"/>
        <w:rPr>
          <w:rFonts w:ascii="Tahoma" w:hAnsi="Tahoma" w:cs="Tahoma"/>
          <w:sz w:val="24"/>
          <w:szCs w:val="24"/>
          <w:lang w:val="id-ID"/>
        </w:rPr>
      </w:pPr>
      <w:r w:rsidRPr="00B60CA9">
        <w:rPr>
          <w:rFonts w:ascii="Tahoma" w:hAnsi="Tahoma" w:cs="Tahoma"/>
          <w:sz w:val="24"/>
          <w:szCs w:val="24"/>
          <w:lang w:val="id-ID"/>
        </w:rPr>
        <w:t xml:space="preserve">Transaksi </w:t>
      </w:r>
      <w:r w:rsidRPr="00B60CA9">
        <w:rPr>
          <w:rFonts w:ascii="Tahoma" w:hAnsi="Tahoma" w:cs="Tahoma"/>
          <w:i/>
          <w:sz w:val="24"/>
          <w:szCs w:val="24"/>
          <w:lang w:val="id-ID"/>
        </w:rPr>
        <w:t>(Transaction)</w:t>
      </w:r>
      <w:r w:rsidRPr="00B60CA9">
        <w:rPr>
          <w:rFonts w:ascii="Tahoma" w:hAnsi="Tahoma" w:cs="Tahoma"/>
          <w:sz w:val="24"/>
          <w:szCs w:val="24"/>
          <w:lang w:val="id-ID"/>
        </w:rPr>
        <w:t xml:space="preserve"> </w:t>
      </w:r>
    </w:p>
    <w:p w:rsidR="0001112C" w:rsidRPr="001B4458" w:rsidRDefault="0001112C" w:rsidP="00B60CA9">
      <w:pPr>
        <w:pStyle w:val="ListParagraph"/>
        <w:widowControl/>
        <w:autoSpaceDE/>
        <w:autoSpaceDN/>
        <w:spacing w:line="360" w:lineRule="auto"/>
        <w:ind w:left="720"/>
        <w:jc w:val="both"/>
        <w:rPr>
          <w:rFonts w:ascii="Tahoma" w:hAnsi="Tahoma" w:cs="Tahoma"/>
          <w:sz w:val="24"/>
          <w:szCs w:val="24"/>
          <w:lang w:val="id-ID"/>
        </w:rPr>
      </w:pPr>
      <w:r w:rsidRPr="001B4458">
        <w:rPr>
          <w:rFonts w:ascii="Tahoma" w:hAnsi="Tahoma" w:cs="Tahoma"/>
          <w:sz w:val="24"/>
          <w:szCs w:val="24"/>
          <w:lang w:val="id-ID"/>
        </w:rPr>
        <w:t xml:space="preserve">Transaksi ini merupakan suatu pertukaran antara satu perusahaan atau lebih. </w:t>
      </w:r>
    </w:p>
    <w:p w:rsidR="0001112C" w:rsidRPr="00B60CA9" w:rsidRDefault="0001112C" w:rsidP="00A169C6">
      <w:pPr>
        <w:pStyle w:val="ListParagraph"/>
        <w:widowControl/>
        <w:numPr>
          <w:ilvl w:val="0"/>
          <w:numId w:val="67"/>
        </w:numPr>
        <w:autoSpaceDE/>
        <w:autoSpaceDN/>
        <w:spacing w:line="360" w:lineRule="auto"/>
        <w:ind w:hanging="720"/>
        <w:jc w:val="both"/>
        <w:rPr>
          <w:rFonts w:ascii="Tahoma" w:hAnsi="Tahoma" w:cs="Tahoma"/>
          <w:i/>
          <w:sz w:val="24"/>
          <w:szCs w:val="24"/>
          <w:lang w:val="id-ID"/>
        </w:rPr>
      </w:pPr>
      <w:r w:rsidRPr="00B60CA9">
        <w:rPr>
          <w:rFonts w:ascii="Tahoma" w:hAnsi="Tahoma" w:cs="Tahoma"/>
          <w:sz w:val="24"/>
          <w:szCs w:val="24"/>
          <w:lang w:val="id-ID"/>
        </w:rPr>
        <w:t xml:space="preserve">Akun </w:t>
      </w:r>
      <w:r w:rsidRPr="00B60CA9">
        <w:rPr>
          <w:rFonts w:ascii="Tahoma" w:hAnsi="Tahoma" w:cs="Tahoma"/>
          <w:i/>
          <w:sz w:val="24"/>
          <w:szCs w:val="24"/>
          <w:lang w:val="id-ID"/>
        </w:rPr>
        <w:t xml:space="preserve">(Account) </w:t>
      </w:r>
    </w:p>
    <w:p w:rsidR="0001112C" w:rsidRPr="001B4458" w:rsidRDefault="0001112C" w:rsidP="00B60CA9">
      <w:pPr>
        <w:pStyle w:val="ListParagraph"/>
        <w:widowControl/>
        <w:autoSpaceDE/>
        <w:autoSpaceDN/>
        <w:spacing w:line="360" w:lineRule="auto"/>
        <w:ind w:left="720"/>
        <w:jc w:val="both"/>
        <w:rPr>
          <w:rFonts w:ascii="Tahoma" w:hAnsi="Tahoma" w:cs="Tahoma"/>
          <w:sz w:val="24"/>
          <w:szCs w:val="24"/>
          <w:lang w:val="id-ID"/>
        </w:rPr>
      </w:pPr>
      <w:r w:rsidRPr="001B4458">
        <w:rPr>
          <w:rFonts w:ascii="Tahoma" w:hAnsi="Tahoma" w:cs="Tahoma"/>
          <w:sz w:val="24"/>
          <w:szCs w:val="24"/>
          <w:lang w:val="id-ID"/>
        </w:rPr>
        <w:t xml:space="preserve">Akun  merupakan  suatu  catatan  yang  sistematis  yang  kemudian  dapat menunjukkan  pengaruh  transaksi  yang  terjadi  serta  kejadian  lainnya  pada unsur-unsur tertentu, seperti aktiva, kewajiban, ataupun ekuitas pemilik. </w:t>
      </w:r>
    </w:p>
    <w:p w:rsidR="0001112C" w:rsidRPr="001B4458" w:rsidRDefault="0001112C" w:rsidP="00A169C6">
      <w:pPr>
        <w:pStyle w:val="ListParagraph"/>
        <w:widowControl/>
        <w:numPr>
          <w:ilvl w:val="0"/>
          <w:numId w:val="67"/>
        </w:numPr>
        <w:autoSpaceDE/>
        <w:autoSpaceDN/>
        <w:spacing w:line="360" w:lineRule="auto"/>
        <w:ind w:hanging="720"/>
        <w:jc w:val="both"/>
        <w:rPr>
          <w:rFonts w:ascii="Tahoma" w:hAnsi="Tahoma" w:cs="Tahoma"/>
          <w:sz w:val="24"/>
          <w:szCs w:val="24"/>
          <w:lang w:val="id-ID"/>
        </w:rPr>
      </w:pPr>
      <w:r w:rsidRPr="001B4458">
        <w:rPr>
          <w:rFonts w:ascii="Tahoma" w:hAnsi="Tahoma" w:cs="Tahoma"/>
          <w:sz w:val="24"/>
          <w:szCs w:val="24"/>
          <w:lang w:val="id-ID"/>
        </w:rPr>
        <w:t xml:space="preserve">Akun Riil dan Akun Nominal </w:t>
      </w:r>
    </w:p>
    <w:p w:rsidR="0001112C" w:rsidRPr="001B4458" w:rsidRDefault="0001112C" w:rsidP="00B60CA9">
      <w:pPr>
        <w:pStyle w:val="ListParagraph"/>
        <w:widowControl/>
        <w:autoSpaceDE/>
        <w:autoSpaceDN/>
        <w:spacing w:line="360" w:lineRule="auto"/>
        <w:ind w:left="720"/>
        <w:jc w:val="both"/>
        <w:rPr>
          <w:rFonts w:ascii="Tahoma" w:hAnsi="Tahoma" w:cs="Tahoma"/>
          <w:sz w:val="24"/>
          <w:szCs w:val="24"/>
          <w:lang w:val="id-ID"/>
        </w:rPr>
      </w:pPr>
      <w:r w:rsidRPr="001B4458">
        <w:rPr>
          <w:rFonts w:ascii="Tahoma" w:hAnsi="Tahoma" w:cs="Tahoma"/>
          <w:sz w:val="24"/>
          <w:szCs w:val="24"/>
          <w:lang w:val="id-ID"/>
        </w:rPr>
        <w:t xml:space="preserve">Akun  riil  adalah  akun-akun  yang  tidak  ditutup  dan  saldo  yang  ada  akan berlanjut  ke  peridode  berikutnya,  akun-akun  ini  akan  tertera  di  neraca. </w:t>
      </w:r>
    </w:p>
    <w:p w:rsidR="0001112C" w:rsidRPr="001B4458" w:rsidRDefault="0001112C" w:rsidP="00B60CA9">
      <w:pPr>
        <w:pStyle w:val="ListParagraph"/>
        <w:widowControl/>
        <w:autoSpaceDE/>
        <w:autoSpaceDN/>
        <w:spacing w:line="360" w:lineRule="auto"/>
        <w:ind w:left="720"/>
        <w:jc w:val="both"/>
        <w:rPr>
          <w:rFonts w:ascii="Tahoma" w:hAnsi="Tahoma" w:cs="Tahoma"/>
          <w:sz w:val="24"/>
          <w:szCs w:val="24"/>
        </w:rPr>
      </w:pPr>
      <w:r w:rsidRPr="001B4458">
        <w:rPr>
          <w:rFonts w:ascii="Tahoma" w:hAnsi="Tahoma" w:cs="Tahoma"/>
          <w:sz w:val="24"/>
          <w:szCs w:val="24"/>
          <w:lang w:val="id-ID"/>
        </w:rPr>
        <w:t>Berbeda  dengan  akun  nominal  (temporer),  yaitu  merupakan  akun-akun</w:t>
      </w:r>
      <w:r w:rsidRPr="001B4458">
        <w:rPr>
          <w:rFonts w:ascii="Tahoma" w:hAnsi="Tahoma" w:cs="Tahoma"/>
          <w:sz w:val="24"/>
          <w:szCs w:val="24"/>
        </w:rPr>
        <w:t xml:space="preserve"> </w:t>
      </w:r>
      <w:r w:rsidR="00B60CA9">
        <w:rPr>
          <w:rFonts w:ascii="Tahoma" w:hAnsi="Tahoma" w:cs="Tahoma"/>
          <w:sz w:val="24"/>
          <w:szCs w:val="24"/>
        </w:rPr>
        <w:t>p</w:t>
      </w:r>
      <w:r w:rsidRPr="001B4458">
        <w:rPr>
          <w:rFonts w:ascii="Tahoma" w:hAnsi="Tahoma" w:cs="Tahoma"/>
          <w:sz w:val="24"/>
          <w:szCs w:val="24"/>
        </w:rPr>
        <w:t xml:space="preserve">endapatan,  beban,  serta  deviden,  akun-akun  ini  akan  tertera  di  dalam laporan laba-rugi dan akun-akun </w:t>
      </w:r>
      <w:r w:rsidR="00B60CA9">
        <w:rPr>
          <w:rFonts w:ascii="Tahoma" w:hAnsi="Tahoma" w:cs="Tahoma"/>
          <w:sz w:val="24"/>
          <w:szCs w:val="24"/>
        </w:rPr>
        <w:t>ini juga ditutup secara periodik</w:t>
      </w:r>
      <w:r w:rsidRPr="001B4458">
        <w:rPr>
          <w:rFonts w:ascii="Tahoma" w:hAnsi="Tahoma" w:cs="Tahoma"/>
          <w:sz w:val="24"/>
          <w:szCs w:val="24"/>
        </w:rPr>
        <w:t xml:space="preserve">. </w:t>
      </w:r>
    </w:p>
    <w:p w:rsidR="0001112C" w:rsidRPr="00B60CA9" w:rsidRDefault="0001112C" w:rsidP="00A169C6">
      <w:pPr>
        <w:pStyle w:val="ListParagraph"/>
        <w:widowControl/>
        <w:numPr>
          <w:ilvl w:val="0"/>
          <w:numId w:val="67"/>
        </w:numPr>
        <w:autoSpaceDE/>
        <w:autoSpaceDN/>
        <w:spacing w:line="360" w:lineRule="auto"/>
        <w:ind w:hanging="720"/>
        <w:jc w:val="both"/>
        <w:rPr>
          <w:rFonts w:ascii="Tahoma" w:hAnsi="Tahoma" w:cs="Tahoma"/>
          <w:i/>
          <w:sz w:val="24"/>
          <w:szCs w:val="24"/>
        </w:rPr>
      </w:pPr>
      <w:r w:rsidRPr="001B4458">
        <w:rPr>
          <w:rFonts w:ascii="Tahoma" w:hAnsi="Tahoma" w:cs="Tahoma"/>
          <w:sz w:val="24"/>
          <w:szCs w:val="24"/>
        </w:rPr>
        <w:t xml:space="preserve">Buku Besar </w:t>
      </w:r>
      <w:r w:rsidRPr="00B60CA9">
        <w:rPr>
          <w:rFonts w:ascii="Tahoma" w:hAnsi="Tahoma" w:cs="Tahoma"/>
          <w:i/>
          <w:sz w:val="24"/>
          <w:szCs w:val="24"/>
        </w:rPr>
        <w:t xml:space="preserve">(Ledger) </w:t>
      </w:r>
    </w:p>
    <w:p w:rsidR="0001112C" w:rsidRPr="001B4458" w:rsidRDefault="0001112C" w:rsidP="00B60CA9">
      <w:pPr>
        <w:pStyle w:val="ListParagraph"/>
        <w:widowControl/>
        <w:autoSpaceDE/>
        <w:autoSpaceDN/>
        <w:spacing w:line="360" w:lineRule="auto"/>
        <w:ind w:left="720"/>
        <w:jc w:val="both"/>
        <w:rPr>
          <w:rFonts w:ascii="Tahoma" w:hAnsi="Tahoma" w:cs="Tahoma"/>
          <w:sz w:val="24"/>
          <w:szCs w:val="24"/>
        </w:rPr>
      </w:pPr>
      <w:r w:rsidRPr="001B4458">
        <w:rPr>
          <w:rFonts w:ascii="Tahoma" w:hAnsi="Tahoma" w:cs="Tahoma"/>
          <w:sz w:val="24"/>
          <w:szCs w:val="24"/>
        </w:rPr>
        <w:lastRenderedPageBreak/>
        <w:t xml:space="preserve">Buku  besar  umum  isinya  berupa  seluruh  akun  aktiva,  kewajiban,  ekuitas pemilik,  pendapatan,  dan  beban.  </w:t>
      </w:r>
      <w:proofErr w:type="gramStart"/>
      <w:r w:rsidRPr="001B4458">
        <w:rPr>
          <w:rFonts w:ascii="Tahoma" w:hAnsi="Tahoma" w:cs="Tahoma"/>
          <w:sz w:val="24"/>
          <w:szCs w:val="24"/>
        </w:rPr>
        <w:t>Buku  besar</w:t>
      </w:r>
      <w:proofErr w:type="gramEnd"/>
      <w:r w:rsidRPr="001B4458">
        <w:rPr>
          <w:rFonts w:ascii="Tahoma" w:hAnsi="Tahoma" w:cs="Tahoma"/>
          <w:sz w:val="24"/>
          <w:szCs w:val="24"/>
        </w:rPr>
        <w:t xml:space="preserve">  pembantu  yaitu  berisi  catatan yang merupakan penjelasan yang tidak tercantum pada buku besar umum. </w:t>
      </w:r>
    </w:p>
    <w:p w:rsidR="0001112C" w:rsidRPr="001B4458" w:rsidRDefault="0001112C" w:rsidP="00A169C6">
      <w:pPr>
        <w:pStyle w:val="ListParagraph"/>
        <w:widowControl/>
        <w:numPr>
          <w:ilvl w:val="0"/>
          <w:numId w:val="67"/>
        </w:numPr>
        <w:autoSpaceDE/>
        <w:autoSpaceDN/>
        <w:spacing w:line="360" w:lineRule="auto"/>
        <w:ind w:hanging="720"/>
        <w:jc w:val="both"/>
        <w:rPr>
          <w:rFonts w:ascii="Tahoma" w:hAnsi="Tahoma" w:cs="Tahoma"/>
          <w:sz w:val="24"/>
          <w:szCs w:val="24"/>
        </w:rPr>
      </w:pPr>
      <w:r w:rsidRPr="001B4458">
        <w:rPr>
          <w:rFonts w:ascii="Tahoma" w:hAnsi="Tahoma" w:cs="Tahoma"/>
          <w:sz w:val="24"/>
          <w:szCs w:val="24"/>
        </w:rPr>
        <w:t xml:space="preserve">Jurnal </w:t>
      </w:r>
    </w:p>
    <w:p w:rsidR="0001112C" w:rsidRPr="001B4458" w:rsidRDefault="0001112C" w:rsidP="00B60CA9">
      <w:pPr>
        <w:pStyle w:val="ListParagraph"/>
        <w:widowControl/>
        <w:autoSpaceDE/>
        <w:autoSpaceDN/>
        <w:spacing w:line="360" w:lineRule="auto"/>
        <w:ind w:left="720"/>
        <w:jc w:val="both"/>
        <w:rPr>
          <w:rFonts w:ascii="Tahoma" w:hAnsi="Tahoma" w:cs="Tahoma"/>
          <w:sz w:val="24"/>
          <w:szCs w:val="24"/>
        </w:rPr>
      </w:pPr>
      <w:r w:rsidRPr="001B4458">
        <w:rPr>
          <w:rFonts w:ascii="Tahoma" w:hAnsi="Tahoma" w:cs="Tahoma"/>
          <w:sz w:val="24"/>
          <w:szCs w:val="24"/>
        </w:rPr>
        <w:t xml:space="preserve">Jurnal adalah pencatatan paling </w:t>
      </w:r>
      <w:proofErr w:type="gramStart"/>
      <w:r w:rsidRPr="001B4458">
        <w:rPr>
          <w:rFonts w:ascii="Tahoma" w:hAnsi="Tahoma" w:cs="Tahoma"/>
          <w:sz w:val="24"/>
          <w:szCs w:val="24"/>
        </w:rPr>
        <w:t>awal  yang</w:t>
      </w:r>
      <w:proofErr w:type="gramEnd"/>
      <w:r w:rsidRPr="001B4458">
        <w:rPr>
          <w:rFonts w:ascii="Tahoma" w:hAnsi="Tahoma" w:cs="Tahoma"/>
          <w:sz w:val="24"/>
          <w:szCs w:val="24"/>
        </w:rPr>
        <w:t xml:space="preserve"> merupakan catatan atas transaksi maupun kejadian yang berkaitan dengan keuangan perusahaan. Jumlah yang tercatat pada jurnal selanjutnya </w:t>
      </w:r>
      <w:proofErr w:type="gramStart"/>
      <w:r w:rsidRPr="001B4458">
        <w:rPr>
          <w:rFonts w:ascii="Tahoma" w:hAnsi="Tahoma" w:cs="Tahoma"/>
          <w:sz w:val="24"/>
          <w:szCs w:val="24"/>
        </w:rPr>
        <w:t>akan</w:t>
      </w:r>
      <w:proofErr w:type="gramEnd"/>
      <w:r w:rsidRPr="001B4458">
        <w:rPr>
          <w:rFonts w:ascii="Tahoma" w:hAnsi="Tahoma" w:cs="Tahoma"/>
          <w:sz w:val="24"/>
          <w:szCs w:val="24"/>
        </w:rPr>
        <w:t xml:space="preserve"> diposting ke buku besar. </w:t>
      </w:r>
    </w:p>
    <w:p w:rsidR="0001112C" w:rsidRPr="001B4458" w:rsidRDefault="0001112C" w:rsidP="00A169C6">
      <w:pPr>
        <w:pStyle w:val="ListParagraph"/>
        <w:widowControl/>
        <w:numPr>
          <w:ilvl w:val="0"/>
          <w:numId w:val="67"/>
        </w:numPr>
        <w:autoSpaceDE/>
        <w:autoSpaceDN/>
        <w:spacing w:line="360" w:lineRule="auto"/>
        <w:ind w:hanging="720"/>
        <w:jc w:val="both"/>
        <w:rPr>
          <w:rFonts w:ascii="Tahoma" w:hAnsi="Tahoma" w:cs="Tahoma"/>
          <w:sz w:val="24"/>
          <w:szCs w:val="24"/>
        </w:rPr>
      </w:pPr>
      <w:r w:rsidRPr="001B4458">
        <w:rPr>
          <w:rFonts w:ascii="Tahoma" w:hAnsi="Tahoma" w:cs="Tahoma"/>
          <w:sz w:val="24"/>
          <w:szCs w:val="24"/>
        </w:rPr>
        <w:t xml:space="preserve">Pemindahbukuan </w:t>
      </w:r>
      <w:r w:rsidRPr="00B60CA9">
        <w:rPr>
          <w:rFonts w:ascii="Tahoma" w:hAnsi="Tahoma" w:cs="Tahoma"/>
          <w:i/>
          <w:sz w:val="24"/>
          <w:szCs w:val="24"/>
        </w:rPr>
        <w:t>(Posting)</w:t>
      </w:r>
      <w:r w:rsidRPr="001B4458">
        <w:rPr>
          <w:rFonts w:ascii="Tahoma" w:hAnsi="Tahoma" w:cs="Tahoma"/>
          <w:sz w:val="24"/>
          <w:szCs w:val="24"/>
        </w:rPr>
        <w:t xml:space="preserve"> </w:t>
      </w:r>
    </w:p>
    <w:p w:rsidR="0001112C" w:rsidRPr="001B4458" w:rsidRDefault="0001112C" w:rsidP="00B60CA9">
      <w:pPr>
        <w:pStyle w:val="ListParagraph"/>
        <w:widowControl/>
        <w:tabs>
          <w:tab w:val="left" w:pos="720"/>
        </w:tabs>
        <w:autoSpaceDE/>
        <w:autoSpaceDN/>
        <w:spacing w:line="360" w:lineRule="auto"/>
        <w:ind w:left="720"/>
        <w:jc w:val="both"/>
        <w:rPr>
          <w:rFonts w:ascii="Tahoma" w:hAnsi="Tahoma" w:cs="Tahoma"/>
          <w:sz w:val="24"/>
          <w:szCs w:val="24"/>
        </w:rPr>
      </w:pPr>
      <w:r w:rsidRPr="001B4458">
        <w:rPr>
          <w:rFonts w:ascii="Tahoma" w:hAnsi="Tahoma" w:cs="Tahoma"/>
          <w:sz w:val="24"/>
          <w:szCs w:val="24"/>
        </w:rPr>
        <w:t xml:space="preserve">Posting adalah suatu proses memindahkan angka-angka yang tercatat dalam jurnal dan memisahkannye berdasarkan akunnya masing-masing. </w:t>
      </w:r>
    </w:p>
    <w:p w:rsidR="0001112C" w:rsidRPr="001B4458" w:rsidRDefault="0001112C" w:rsidP="00A169C6">
      <w:pPr>
        <w:pStyle w:val="ListParagraph"/>
        <w:widowControl/>
        <w:numPr>
          <w:ilvl w:val="0"/>
          <w:numId w:val="67"/>
        </w:numPr>
        <w:autoSpaceDE/>
        <w:autoSpaceDN/>
        <w:spacing w:line="360" w:lineRule="auto"/>
        <w:ind w:hanging="720"/>
        <w:jc w:val="both"/>
        <w:rPr>
          <w:rFonts w:ascii="Tahoma" w:hAnsi="Tahoma" w:cs="Tahoma"/>
          <w:sz w:val="24"/>
          <w:szCs w:val="24"/>
        </w:rPr>
      </w:pPr>
      <w:r w:rsidRPr="001B4458">
        <w:rPr>
          <w:rFonts w:ascii="Tahoma" w:hAnsi="Tahoma" w:cs="Tahoma"/>
          <w:sz w:val="24"/>
          <w:szCs w:val="24"/>
        </w:rPr>
        <w:t xml:space="preserve">Neraca Saldo </w:t>
      </w:r>
      <w:r w:rsidRPr="00B60CA9">
        <w:rPr>
          <w:rFonts w:ascii="Tahoma" w:hAnsi="Tahoma" w:cs="Tahoma"/>
          <w:i/>
          <w:sz w:val="24"/>
          <w:szCs w:val="24"/>
        </w:rPr>
        <w:t>(Trial Balance)</w:t>
      </w:r>
      <w:r w:rsidRPr="001B4458">
        <w:rPr>
          <w:rFonts w:ascii="Tahoma" w:hAnsi="Tahoma" w:cs="Tahoma"/>
          <w:sz w:val="24"/>
          <w:szCs w:val="24"/>
        </w:rPr>
        <w:t xml:space="preserve"> </w:t>
      </w:r>
    </w:p>
    <w:p w:rsidR="0001112C" w:rsidRPr="001B4458" w:rsidRDefault="0001112C" w:rsidP="00B60CA9">
      <w:pPr>
        <w:pStyle w:val="ListParagraph"/>
        <w:widowControl/>
        <w:autoSpaceDE/>
        <w:autoSpaceDN/>
        <w:spacing w:line="360" w:lineRule="auto"/>
        <w:ind w:left="720"/>
        <w:jc w:val="both"/>
        <w:rPr>
          <w:rFonts w:ascii="Tahoma" w:hAnsi="Tahoma" w:cs="Tahoma"/>
          <w:sz w:val="24"/>
          <w:szCs w:val="24"/>
        </w:rPr>
      </w:pPr>
      <w:proofErr w:type="gramStart"/>
      <w:r w:rsidRPr="001B4458">
        <w:rPr>
          <w:rFonts w:ascii="Tahoma" w:hAnsi="Tahoma" w:cs="Tahoma"/>
          <w:sz w:val="24"/>
          <w:szCs w:val="24"/>
        </w:rPr>
        <w:t>Neraca  saldo</w:t>
      </w:r>
      <w:proofErr w:type="gramEnd"/>
      <w:r w:rsidRPr="001B4458">
        <w:rPr>
          <w:rFonts w:ascii="Tahoma" w:hAnsi="Tahoma" w:cs="Tahoma"/>
          <w:sz w:val="24"/>
          <w:szCs w:val="24"/>
        </w:rPr>
        <w:t xml:space="preserve">  merupakan  ringkasan  dari  buku  besar.  </w:t>
      </w:r>
      <w:proofErr w:type="gramStart"/>
      <w:r w:rsidRPr="001B4458">
        <w:rPr>
          <w:rFonts w:ascii="Tahoma" w:hAnsi="Tahoma" w:cs="Tahoma"/>
          <w:sz w:val="24"/>
          <w:szCs w:val="24"/>
        </w:rPr>
        <w:t>Neraca  saldo</w:t>
      </w:r>
      <w:proofErr w:type="gramEnd"/>
      <w:r w:rsidRPr="001B4458">
        <w:rPr>
          <w:rFonts w:ascii="Tahoma" w:hAnsi="Tahoma" w:cs="Tahoma"/>
          <w:sz w:val="24"/>
          <w:szCs w:val="24"/>
        </w:rPr>
        <w:t xml:space="preserve">  ini  ada setelah adanya penyesuaian dimasukkan ke buku besar  yang disebut neraca saldo  yang  disesuaikan.  </w:t>
      </w:r>
      <w:proofErr w:type="gramStart"/>
      <w:r w:rsidRPr="001B4458">
        <w:rPr>
          <w:rFonts w:ascii="Tahoma" w:hAnsi="Tahoma" w:cs="Tahoma"/>
          <w:sz w:val="24"/>
          <w:szCs w:val="24"/>
        </w:rPr>
        <w:t>Neraca  saldo</w:t>
      </w:r>
      <w:proofErr w:type="gramEnd"/>
      <w:r w:rsidRPr="001B4458">
        <w:rPr>
          <w:rFonts w:ascii="Tahoma" w:hAnsi="Tahoma" w:cs="Tahoma"/>
          <w:sz w:val="24"/>
          <w:szCs w:val="24"/>
        </w:rPr>
        <w:t xml:space="preserve">  ada  setelah  semua  jurnal  penutup dimasukkan ke buku besar disebut neraca saldo pasca-penutupan. </w:t>
      </w:r>
    </w:p>
    <w:p w:rsidR="0001112C" w:rsidRPr="00B60CA9" w:rsidRDefault="0001112C" w:rsidP="00A169C6">
      <w:pPr>
        <w:pStyle w:val="ListParagraph"/>
        <w:widowControl/>
        <w:numPr>
          <w:ilvl w:val="0"/>
          <w:numId w:val="67"/>
        </w:numPr>
        <w:autoSpaceDE/>
        <w:autoSpaceDN/>
        <w:spacing w:line="360" w:lineRule="auto"/>
        <w:ind w:hanging="720"/>
        <w:jc w:val="both"/>
        <w:rPr>
          <w:rFonts w:ascii="Tahoma" w:hAnsi="Tahoma" w:cs="Tahoma"/>
          <w:i/>
          <w:sz w:val="24"/>
          <w:szCs w:val="24"/>
        </w:rPr>
      </w:pPr>
      <w:r w:rsidRPr="001B4458">
        <w:rPr>
          <w:rFonts w:ascii="Tahoma" w:hAnsi="Tahoma" w:cs="Tahoma"/>
          <w:sz w:val="24"/>
          <w:szCs w:val="24"/>
        </w:rPr>
        <w:t xml:space="preserve">Ayat Jurnal Penyesuaian </w:t>
      </w:r>
      <w:r w:rsidRPr="00B60CA9">
        <w:rPr>
          <w:rFonts w:ascii="Tahoma" w:hAnsi="Tahoma" w:cs="Tahoma"/>
          <w:i/>
          <w:sz w:val="24"/>
          <w:szCs w:val="24"/>
        </w:rPr>
        <w:t xml:space="preserve">(Adjusting Entries) </w:t>
      </w:r>
    </w:p>
    <w:p w:rsidR="0001112C" w:rsidRPr="001B4458" w:rsidRDefault="0001112C" w:rsidP="00B60CA9">
      <w:pPr>
        <w:pStyle w:val="ListParagraph"/>
        <w:widowControl/>
        <w:autoSpaceDE/>
        <w:autoSpaceDN/>
        <w:spacing w:line="360" w:lineRule="auto"/>
        <w:ind w:left="720"/>
        <w:jc w:val="both"/>
        <w:rPr>
          <w:rFonts w:ascii="Tahoma" w:hAnsi="Tahoma" w:cs="Tahoma"/>
          <w:sz w:val="24"/>
          <w:szCs w:val="24"/>
        </w:rPr>
      </w:pPr>
      <w:proofErr w:type="gramStart"/>
      <w:r w:rsidRPr="001B4458">
        <w:rPr>
          <w:rFonts w:ascii="Tahoma" w:hAnsi="Tahoma" w:cs="Tahoma"/>
          <w:sz w:val="24"/>
          <w:szCs w:val="24"/>
        </w:rPr>
        <w:t>Ayat jurnal ini digunakan untuk menyesuaikan akun-akun agar jumlah yang ada sesuai dengan yang sebenarnya.</w:t>
      </w:r>
      <w:proofErr w:type="gramEnd"/>
    </w:p>
    <w:p w:rsidR="0001112C" w:rsidRPr="001B4458" w:rsidRDefault="0001112C" w:rsidP="00A169C6">
      <w:pPr>
        <w:pStyle w:val="ListParagraph"/>
        <w:widowControl/>
        <w:numPr>
          <w:ilvl w:val="0"/>
          <w:numId w:val="67"/>
        </w:numPr>
        <w:autoSpaceDE/>
        <w:autoSpaceDN/>
        <w:spacing w:line="360" w:lineRule="auto"/>
        <w:ind w:hanging="720"/>
        <w:jc w:val="both"/>
        <w:rPr>
          <w:rFonts w:ascii="Tahoma" w:hAnsi="Tahoma" w:cs="Tahoma"/>
          <w:sz w:val="24"/>
          <w:szCs w:val="24"/>
        </w:rPr>
      </w:pPr>
      <w:r w:rsidRPr="001B4458">
        <w:rPr>
          <w:rFonts w:ascii="Tahoma" w:hAnsi="Tahoma" w:cs="Tahoma"/>
          <w:sz w:val="24"/>
          <w:szCs w:val="24"/>
        </w:rPr>
        <w:t xml:space="preserve">Laporan Keuangan </w:t>
      </w:r>
    </w:p>
    <w:p w:rsidR="0001112C" w:rsidRPr="001B4458" w:rsidRDefault="0001112C" w:rsidP="00B60CA9">
      <w:pPr>
        <w:pStyle w:val="ListParagraph"/>
        <w:widowControl/>
        <w:autoSpaceDE/>
        <w:autoSpaceDN/>
        <w:spacing w:line="360" w:lineRule="auto"/>
        <w:ind w:left="720"/>
        <w:jc w:val="both"/>
        <w:rPr>
          <w:rFonts w:ascii="Tahoma" w:hAnsi="Tahoma" w:cs="Tahoma"/>
          <w:sz w:val="24"/>
          <w:szCs w:val="24"/>
        </w:rPr>
      </w:pPr>
      <w:r w:rsidRPr="001B4458">
        <w:rPr>
          <w:rFonts w:ascii="Tahoma" w:hAnsi="Tahoma" w:cs="Tahoma"/>
          <w:sz w:val="24"/>
          <w:szCs w:val="24"/>
        </w:rPr>
        <w:t xml:space="preserve">Laporan  ini  merupakan  suatu  catatan  yang  mencerminkan  pengumpulan, tabulasi,  dan  ikhtisar  akhir  dari  data  keuangan  perusahaan.  Terdapat  empat laporan keuangan  yang  umum  yang dibuat oleh  perusahaan, antara lain:  (a) neraca,  yang  menampilkan  kondisi  keuangan  perusahaan  di  akhir  periode akuntansi,  (b)  laporan  laba-rugi,  yang  menghitung  besarnya  hasil  operasi dari    perusahaan  selama  satu  periode  akuntansi,  (c)  laporan  arus  kas,  yang melaporkan  arus  kas  perusahaan  selama  satu  periode,  dan  (d)  laporan  laba ditahan,  yang  merekonsiliasi  saldo  akun  laba  di  tahan  dari  awal  periode sampai dengan akhir periode akutansi perusahaan. </w:t>
      </w:r>
    </w:p>
    <w:p w:rsidR="0001112C" w:rsidRPr="001B4458" w:rsidRDefault="0001112C" w:rsidP="00A169C6">
      <w:pPr>
        <w:pStyle w:val="ListParagraph"/>
        <w:widowControl/>
        <w:numPr>
          <w:ilvl w:val="0"/>
          <w:numId w:val="67"/>
        </w:numPr>
        <w:autoSpaceDE/>
        <w:autoSpaceDN/>
        <w:spacing w:line="360" w:lineRule="auto"/>
        <w:ind w:hanging="720"/>
        <w:jc w:val="both"/>
        <w:rPr>
          <w:rFonts w:ascii="Tahoma" w:hAnsi="Tahoma" w:cs="Tahoma"/>
          <w:sz w:val="24"/>
          <w:szCs w:val="24"/>
        </w:rPr>
      </w:pPr>
      <w:r w:rsidRPr="001B4458">
        <w:rPr>
          <w:rFonts w:ascii="Tahoma" w:hAnsi="Tahoma" w:cs="Tahoma"/>
          <w:sz w:val="24"/>
          <w:szCs w:val="24"/>
        </w:rPr>
        <w:t xml:space="preserve">Ayat Jurnal Penutup </w:t>
      </w:r>
    </w:p>
    <w:p w:rsidR="0001112C" w:rsidRDefault="0001112C" w:rsidP="00B60CA9">
      <w:pPr>
        <w:pStyle w:val="ListParagraph"/>
        <w:widowControl/>
        <w:autoSpaceDE/>
        <w:autoSpaceDN/>
        <w:spacing w:line="360" w:lineRule="auto"/>
        <w:ind w:left="720"/>
        <w:jc w:val="both"/>
        <w:rPr>
          <w:rFonts w:ascii="Tahoma" w:hAnsi="Tahoma" w:cs="Tahoma"/>
          <w:sz w:val="24"/>
          <w:szCs w:val="24"/>
        </w:rPr>
      </w:pPr>
      <w:proofErr w:type="gramStart"/>
      <w:r w:rsidRPr="001B4458">
        <w:rPr>
          <w:rFonts w:ascii="Tahoma" w:hAnsi="Tahoma" w:cs="Tahoma"/>
          <w:sz w:val="24"/>
          <w:szCs w:val="24"/>
        </w:rPr>
        <w:t>Ayat jurnal ini digunakan untuk menutup semua akun terporer perusahaan.</w:t>
      </w:r>
      <w:proofErr w:type="gramEnd"/>
    </w:p>
    <w:p w:rsidR="00895025" w:rsidRPr="00614AD0" w:rsidRDefault="00895025" w:rsidP="00B60CA9">
      <w:pPr>
        <w:pStyle w:val="ListParagraph"/>
        <w:widowControl/>
        <w:numPr>
          <w:ilvl w:val="0"/>
          <w:numId w:val="11"/>
        </w:numPr>
        <w:autoSpaceDE/>
        <w:autoSpaceDN/>
        <w:spacing w:line="360" w:lineRule="auto"/>
        <w:ind w:left="720" w:hanging="720"/>
        <w:jc w:val="both"/>
        <w:rPr>
          <w:rFonts w:ascii="Tahoma" w:hAnsi="Tahoma" w:cs="Tahoma"/>
          <w:b/>
          <w:sz w:val="24"/>
          <w:szCs w:val="24"/>
          <w:lang w:val="id-ID"/>
        </w:rPr>
      </w:pPr>
      <w:r w:rsidRPr="00614AD0">
        <w:rPr>
          <w:rFonts w:ascii="Tahoma" w:hAnsi="Tahoma" w:cs="Tahoma"/>
          <w:b/>
          <w:sz w:val="24"/>
          <w:szCs w:val="24"/>
          <w:lang w:val="id-ID"/>
        </w:rPr>
        <w:lastRenderedPageBreak/>
        <w:t>Debit dan kredit</w:t>
      </w:r>
    </w:p>
    <w:p w:rsidR="0001112C" w:rsidRDefault="00B60CA9" w:rsidP="00B60CA9">
      <w:pPr>
        <w:pStyle w:val="ListParagraph"/>
        <w:widowControl/>
        <w:autoSpaceDE/>
        <w:autoSpaceDN/>
        <w:spacing w:line="360" w:lineRule="auto"/>
        <w:ind w:firstLine="720"/>
        <w:jc w:val="both"/>
        <w:rPr>
          <w:rFonts w:ascii="Tahoma" w:hAnsi="Tahoma" w:cs="Tahoma"/>
          <w:sz w:val="24"/>
          <w:szCs w:val="24"/>
        </w:rPr>
      </w:pPr>
      <w:proofErr w:type="gramStart"/>
      <w:r>
        <w:rPr>
          <w:rFonts w:ascii="Tahoma" w:hAnsi="Tahoma" w:cs="Tahoma"/>
          <w:sz w:val="24"/>
          <w:szCs w:val="24"/>
        </w:rPr>
        <w:t>D</w:t>
      </w:r>
      <w:r w:rsidR="0001112C" w:rsidRPr="001B4458">
        <w:rPr>
          <w:rFonts w:ascii="Tahoma" w:hAnsi="Tahoma" w:cs="Tahoma"/>
          <w:sz w:val="24"/>
          <w:szCs w:val="24"/>
          <w:lang w:val="id-ID"/>
        </w:rPr>
        <w:t>ebet dan kredit masing-masing berarti kanan dan kiri.</w:t>
      </w:r>
      <w:proofErr w:type="gramEnd"/>
      <w:r w:rsidR="0001112C" w:rsidRPr="001B4458">
        <w:rPr>
          <w:rFonts w:ascii="Tahoma" w:hAnsi="Tahoma" w:cs="Tahoma"/>
          <w:sz w:val="24"/>
          <w:szCs w:val="24"/>
          <w:lang w:val="id-ID"/>
        </w:rPr>
        <w:t xml:space="preserve"> Kedua kata itu  bukan  berarti  peningkatan  maupun  suatu  penurunan,  tetapi  digunakan sebagai  suatu  lambang  pada  proses  pencatatan  dengan  tujuan  dapat menunjukkan  di  mana  ayat  jurnal  tersebut  dibuat.  Sebagai  contoh,  tindakan mencatat suatu jumlah pada sisi kiri akun disebut mendebet, dan membuat ayat jurnal  pada  sisi  kanan  disebut  mengkredit  akun.  Apabila  total  dari  kedua  sisi dibandingkan,  maka  sebuah  akun  dikatakan  memiliki  saldo  debet  jika  jumlah debet  melampaui  jumlah  kredit.  Sebaliknya  sebuah  akun  dikatakan  memiliki saldo kredit jika jumlah saldo kredit melebihi jumlah saldo debitnya.</w:t>
      </w:r>
    </w:p>
    <w:p w:rsidR="00B60CA9" w:rsidRPr="00B60CA9" w:rsidRDefault="00B60CA9" w:rsidP="00B60CA9">
      <w:pPr>
        <w:pStyle w:val="ListParagraph"/>
        <w:widowControl/>
        <w:autoSpaceDE/>
        <w:autoSpaceDN/>
        <w:spacing w:line="360" w:lineRule="auto"/>
        <w:ind w:firstLine="720"/>
        <w:jc w:val="both"/>
        <w:rPr>
          <w:rFonts w:ascii="Tahoma" w:hAnsi="Tahoma" w:cs="Tahoma"/>
          <w:sz w:val="24"/>
          <w:szCs w:val="24"/>
        </w:rPr>
      </w:pPr>
    </w:p>
    <w:p w:rsidR="00895025" w:rsidRPr="00614AD0" w:rsidRDefault="00895025" w:rsidP="00B60CA9">
      <w:pPr>
        <w:pStyle w:val="ListParagraph"/>
        <w:widowControl/>
        <w:numPr>
          <w:ilvl w:val="0"/>
          <w:numId w:val="11"/>
        </w:numPr>
        <w:autoSpaceDE/>
        <w:autoSpaceDN/>
        <w:spacing w:line="360" w:lineRule="auto"/>
        <w:ind w:left="720" w:hanging="720"/>
        <w:jc w:val="both"/>
        <w:rPr>
          <w:rFonts w:ascii="Tahoma" w:hAnsi="Tahoma" w:cs="Tahoma"/>
          <w:b/>
          <w:sz w:val="24"/>
          <w:szCs w:val="24"/>
          <w:lang w:val="id-ID"/>
        </w:rPr>
      </w:pPr>
      <w:r w:rsidRPr="00614AD0">
        <w:rPr>
          <w:rFonts w:ascii="Tahoma" w:hAnsi="Tahoma" w:cs="Tahoma"/>
          <w:b/>
          <w:sz w:val="24"/>
          <w:szCs w:val="24"/>
          <w:lang w:val="id-ID"/>
        </w:rPr>
        <w:t>Persamaan dasar akuntansi</w:t>
      </w:r>
    </w:p>
    <w:p w:rsidR="0001112C" w:rsidRDefault="00232D52" w:rsidP="00B60CA9">
      <w:pPr>
        <w:pStyle w:val="ListParagraph"/>
        <w:widowControl/>
        <w:autoSpaceDE/>
        <w:autoSpaceDN/>
        <w:spacing w:line="360" w:lineRule="auto"/>
        <w:ind w:left="720"/>
        <w:jc w:val="both"/>
        <w:rPr>
          <w:rFonts w:ascii="Tahoma" w:hAnsi="Tahoma" w:cs="Tahoma"/>
          <w:sz w:val="24"/>
          <w:szCs w:val="24"/>
        </w:rPr>
      </w:pPr>
      <w:r>
        <w:rPr>
          <w:rFonts w:ascii="Tahoma" w:hAnsi="Tahoma" w:cs="Tahoma"/>
          <w:noProof/>
          <w:sz w:val="24"/>
          <w:szCs w:val="24"/>
        </w:rPr>
        <w:pict>
          <v:rect id="_x0000_s1087" style="position:absolute;left:0;text-align:left;margin-left:-9.5pt;margin-top:5.9pt;width:474.8pt;height:109.7pt;z-index:-251595776" fillcolor="#dbe5f1 [660]"/>
        </w:pict>
      </w:r>
    </w:p>
    <w:tbl>
      <w:tblPr>
        <w:tblStyle w:val="TableGrid"/>
        <w:tblW w:w="92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21"/>
        <w:gridCol w:w="450"/>
        <w:gridCol w:w="450"/>
        <w:gridCol w:w="270"/>
        <w:gridCol w:w="540"/>
        <w:gridCol w:w="450"/>
        <w:gridCol w:w="270"/>
        <w:gridCol w:w="450"/>
        <w:gridCol w:w="450"/>
        <w:gridCol w:w="270"/>
        <w:gridCol w:w="450"/>
        <w:gridCol w:w="540"/>
        <w:gridCol w:w="270"/>
        <w:gridCol w:w="450"/>
        <w:gridCol w:w="450"/>
        <w:gridCol w:w="270"/>
        <w:gridCol w:w="450"/>
        <w:gridCol w:w="450"/>
        <w:gridCol w:w="270"/>
        <w:gridCol w:w="467"/>
        <w:gridCol w:w="450"/>
      </w:tblGrid>
      <w:tr w:rsidR="00AC7D45" w:rsidRPr="00EA3EBE" w:rsidTr="00EA3EBE">
        <w:trPr>
          <w:jc w:val="center"/>
        </w:trPr>
        <w:tc>
          <w:tcPr>
            <w:tcW w:w="1121" w:type="dxa"/>
            <w:tcBorders>
              <w:right w:val="single" w:sz="4" w:space="0" w:color="auto"/>
            </w:tcBorders>
            <w:vAlign w:val="center"/>
          </w:tcPr>
          <w:p w:rsidR="00AC7D45" w:rsidRPr="00EA3EBE" w:rsidRDefault="00AC7D45" w:rsidP="00AC7D45">
            <w:pPr>
              <w:rPr>
                <w:rFonts w:ascii="Tahoma" w:hAnsi="Tahoma" w:cs="Tahoma"/>
                <w:sz w:val="16"/>
                <w:szCs w:val="16"/>
              </w:rPr>
            </w:pPr>
            <w:r w:rsidRPr="00EA3EBE">
              <w:rPr>
                <w:rFonts w:ascii="Tahoma" w:hAnsi="Tahoma" w:cs="Tahoma"/>
                <w:sz w:val="16"/>
                <w:szCs w:val="16"/>
              </w:rPr>
              <w:t>Basic</w:t>
            </w:r>
          </w:p>
          <w:p w:rsidR="00AC7D45" w:rsidRPr="00EA3EBE" w:rsidRDefault="00AC7D45" w:rsidP="00AC7D45">
            <w:pPr>
              <w:rPr>
                <w:rFonts w:ascii="Tahoma" w:hAnsi="Tahoma" w:cs="Tahoma"/>
                <w:sz w:val="16"/>
                <w:szCs w:val="16"/>
              </w:rPr>
            </w:pPr>
            <w:r w:rsidRPr="00EA3EBE">
              <w:rPr>
                <w:rFonts w:ascii="Tahoma" w:hAnsi="Tahoma" w:cs="Tahoma"/>
                <w:sz w:val="16"/>
                <w:szCs w:val="16"/>
              </w:rPr>
              <w:t>Equation</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Assets</w:t>
            </w:r>
          </w:p>
        </w:tc>
        <w:tc>
          <w:tcPr>
            <w:tcW w:w="270" w:type="dxa"/>
            <w:tcBorders>
              <w:left w:val="single" w:sz="4" w:space="0" w:color="auto"/>
              <w:right w:val="single" w:sz="4" w:space="0" w:color="auto"/>
            </w:tcBorders>
            <w:vAlign w:val="center"/>
          </w:tcPr>
          <w:p w:rsidR="00AC7D45" w:rsidRPr="00EA3EBE" w:rsidRDefault="00AC7D45" w:rsidP="00EA3EBE">
            <w:pPr>
              <w:ind w:left="-108"/>
              <w:jc w:val="center"/>
              <w:rPr>
                <w:rFonts w:ascii="Tahoma" w:hAnsi="Tahoma" w:cs="Tahoma"/>
                <w:sz w:val="16"/>
                <w:szCs w:val="16"/>
              </w:rPr>
            </w:pPr>
            <w:r w:rsidRPr="00EA3EBE">
              <w:rPr>
                <w:rFonts w:ascii="Tahoma" w:hAnsi="Tahoma" w:cs="Tahoma"/>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Liabilitas</w:t>
            </w:r>
          </w:p>
        </w:tc>
        <w:tc>
          <w:tcPr>
            <w:tcW w:w="270" w:type="dxa"/>
            <w:tcBorders>
              <w:left w:val="single" w:sz="4" w:space="0" w:color="auto"/>
              <w:right w:val="single" w:sz="4" w:space="0" w:color="auto"/>
            </w:tcBorders>
            <w:vAlign w:val="center"/>
          </w:tcPr>
          <w:p w:rsidR="00AC7D45" w:rsidRPr="00EA3EBE" w:rsidRDefault="00AC7D45" w:rsidP="00EA3EBE">
            <w:pPr>
              <w:ind w:left="-28"/>
              <w:jc w:val="center"/>
              <w:rPr>
                <w:rFonts w:ascii="Tahoma" w:hAnsi="Tahoma" w:cs="Tahoma"/>
                <w:sz w:val="16"/>
                <w:szCs w:val="16"/>
              </w:rPr>
            </w:pPr>
            <w:r w:rsidRPr="00EA3EBE">
              <w:rPr>
                <w:rFonts w:ascii="Tahoma" w:hAnsi="Tahoma" w:cs="Tahoma"/>
                <w:sz w:val="16"/>
                <w:szCs w:val="16"/>
              </w:rPr>
              <w:t>+</w:t>
            </w:r>
          </w:p>
        </w:tc>
        <w:tc>
          <w:tcPr>
            <w:tcW w:w="5687" w:type="dxa"/>
            <w:gridSpan w:val="14"/>
            <w:tcBorders>
              <w:top w:val="single" w:sz="4" w:space="0" w:color="auto"/>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Equity</w:t>
            </w:r>
          </w:p>
        </w:tc>
      </w:tr>
      <w:tr w:rsidR="00AC7D45" w:rsidRPr="00EA3EBE" w:rsidTr="00EA3EBE">
        <w:trPr>
          <w:jc w:val="center"/>
        </w:trPr>
        <w:tc>
          <w:tcPr>
            <w:tcW w:w="9238" w:type="dxa"/>
            <w:gridSpan w:val="21"/>
          </w:tcPr>
          <w:p w:rsidR="00AC7D45" w:rsidRPr="00EA3EBE" w:rsidRDefault="00AC7D45" w:rsidP="00237594">
            <w:pPr>
              <w:jc w:val="center"/>
              <w:rPr>
                <w:rFonts w:ascii="Tahoma" w:hAnsi="Tahoma" w:cs="Tahoma"/>
                <w:sz w:val="16"/>
                <w:szCs w:val="16"/>
              </w:rPr>
            </w:pPr>
          </w:p>
        </w:tc>
      </w:tr>
      <w:tr w:rsidR="00EA3EBE" w:rsidRPr="00EA3EBE" w:rsidTr="00EA3EBE">
        <w:trPr>
          <w:jc w:val="center"/>
        </w:trPr>
        <w:tc>
          <w:tcPr>
            <w:tcW w:w="1121" w:type="dxa"/>
            <w:tcBorders>
              <w:right w:val="single" w:sz="4" w:space="0" w:color="auto"/>
            </w:tcBorders>
            <w:vAlign w:val="center"/>
          </w:tcPr>
          <w:p w:rsidR="00AC7D45" w:rsidRPr="00EA3EBE" w:rsidRDefault="00AC7D45" w:rsidP="00AC7D45">
            <w:pPr>
              <w:rPr>
                <w:rFonts w:ascii="Tahoma" w:hAnsi="Tahoma" w:cs="Tahoma"/>
                <w:sz w:val="16"/>
                <w:szCs w:val="16"/>
              </w:rPr>
            </w:pPr>
            <w:r w:rsidRPr="00EA3EBE">
              <w:rPr>
                <w:rFonts w:ascii="Tahoma" w:hAnsi="Tahoma" w:cs="Tahoma"/>
                <w:sz w:val="16"/>
                <w:szCs w:val="16"/>
              </w:rPr>
              <w:t>Expanded</w:t>
            </w:r>
          </w:p>
          <w:p w:rsidR="00AC7D45" w:rsidRPr="00EA3EBE" w:rsidRDefault="00AC7D45" w:rsidP="00AC7D45">
            <w:pPr>
              <w:rPr>
                <w:rFonts w:ascii="Tahoma" w:hAnsi="Tahoma" w:cs="Tahoma"/>
                <w:sz w:val="16"/>
                <w:szCs w:val="16"/>
              </w:rPr>
            </w:pPr>
            <w:r w:rsidRPr="00EA3EBE">
              <w:rPr>
                <w:rFonts w:ascii="Tahoma" w:hAnsi="Tahoma" w:cs="Tahoma"/>
                <w:sz w:val="16"/>
                <w:szCs w:val="16"/>
              </w:rPr>
              <w:t>Equation</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Assets</w:t>
            </w:r>
          </w:p>
        </w:tc>
        <w:tc>
          <w:tcPr>
            <w:tcW w:w="270" w:type="dxa"/>
            <w:tcBorders>
              <w:left w:val="single" w:sz="4" w:space="0" w:color="auto"/>
              <w:right w:val="single" w:sz="4" w:space="0" w:color="auto"/>
            </w:tcBorders>
            <w:vAlign w:val="center"/>
          </w:tcPr>
          <w:p w:rsidR="00AC7D45" w:rsidRPr="00EA3EBE" w:rsidRDefault="00AC7D45" w:rsidP="00AC7D45">
            <w:pPr>
              <w:ind w:left="-108"/>
              <w:jc w:val="center"/>
              <w:rPr>
                <w:rFonts w:ascii="Tahoma" w:hAnsi="Tahoma" w:cs="Tahoma"/>
                <w:sz w:val="16"/>
                <w:szCs w:val="16"/>
              </w:rPr>
            </w:pPr>
            <w:r w:rsidRPr="00EA3EBE">
              <w:rPr>
                <w:rFonts w:ascii="Tahoma" w:hAnsi="Tahoma" w:cs="Tahoma"/>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Liabilities</w:t>
            </w:r>
          </w:p>
        </w:tc>
        <w:tc>
          <w:tcPr>
            <w:tcW w:w="270" w:type="dxa"/>
            <w:tcBorders>
              <w:left w:val="single" w:sz="4" w:space="0" w:color="auto"/>
              <w:right w:val="single" w:sz="4" w:space="0" w:color="auto"/>
            </w:tcBorders>
            <w:vAlign w:val="center"/>
          </w:tcPr>
          <w:p w:rsidR="00AC7D45" w:rsidRPr="00EA3EBE" w:rsidRDefault="00AC7D45" w:rsidP="00EA3EBE">
            <w:pPr>
              <w:ind w:left="-18"/>
              <w:jc w:val="center"/>
              <w:rPr>
                <w:rFonts w:ascii="Tahoma" w:hAnsi="Tahoma" w:cs="Tahoma"/>
                <w:sz w:val="16"/>
                <w:szCs w:val="16"/>
              </w:rPr>
            </w:pPr>
            <w:r w:rsidRPr="00EA3EBE">
              <w:rPr>
                <w:rFonts w:ascii="Tahoma" w:hAnsi="Tahoma" w:cs="Tahoma"/>
                <w:sz w:val="16"/>
                <w:szCs w:val="16"/>
              </w:rPr>
              <w: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Share</w:t>
            </w:r>
          </w:p>
          <w:p w:rsidR="00AC7D45" w:rsidRPr="00EA3EBE" w:rsidRDefault="00AC7D45" w:rsidP="00AC7D45">
            <w:pPr>
              <w:jc w:val="center"/>
              <w:rPr>
                <w:rFonts w:ascii="Tahoma" w:hAnsi="Tahoma" w:cs="Tahoma"/>
                <w:sz w:val="16"/>
                <w:szCs w:val="16"/>
              </w:rPr>
            </w:pPr>
            <w:r w:rsidRPr="00EA3EBE">
              <w:rPr>
                <w:rFonts w:ascii="Tahoma" w:hAnsi="Tahoma" w:cs="Tahoma"/>
                <w:sz w:val="16"/>
                <w:szCs w:val="16"/>
              </w:rPr>
              <w:t>Capital</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Retained</w:t>
            </w:r>
          </w:p>
          <w:p w:rsidR="00AC7D45" w:rsidRPr="00EA3EBE" w:rsidRDefault="00AC7D45" w:rsidP="00AC7D45">
            <w:pPr>
              <w:jc w:val="center"/>
              <w:rPr>
                <w:rFonts w:ascii="Tahoma" w:hAnsi="Tahoma" w:cs="Tahoma"/>
                <w:sz w:val="16"/>
                <w:szCs w:val="16"/>
              </w:rPr>
            </w:pPr>
            <w:r w:rsidRPr="00EA3EBE">
              <w:rPr>
                <w:rFonts w:ascii="Tahoma" w:hAnsi="Tahoma" w:cs="Tahoma"/>
                <w:sz w:val="16"/>
                <w:szCs w:val="16"/>
              </w:rPr>
              <w:t>Earnings</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Dividens</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Revenues</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917" w:type="dxa"/>
            <w:gridSpan w:val="2"/>
            <w:tcBorders>
              <w:top w:val="single" w:sz="4" w:space="0" w:color="auto"/>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Expense</w:t>
            </w:r>
            <w:r w:rsidR="00EA3EBE" w:rsidRPr="00EA3EBE">
              <w:rPr>
                <w:rFonts w:ascii="Tahoma" w:hAnsi="Tahoma" w:cs="Tahoma"/>
                <w:sz w:val="16"/>
                <w:szCs w:val="16"/>
              </w:rPr>
              <w:t>s</w:t>
            </w:r>
          </w:p>
        </w:tc>
      </w:tr>
      <w:tr w:rsidR="00EA3EBE" w:rsidRPr="00EA3EBE" w:rsidTr="00EA3EBE">
        <w:trPr>
          <w:jc w:val="center"/>
        </w:trPr>
        <w:tc>
          <w:tcPr>
            <w:tcW w:w="1121" w:type="dxa"/>
            <w:tcBorders>
              <w:right w:val="single" w:sz="4" w:space="0" w:color="auto"/>
            </w:tcBorders>
          </w:tcPr>
          <w:p w:rsidR="00AC7D45" w:rsidRPr="00EA3EBE" w:rsidRDefault="00AC7D45" w:rsidP="00237594">
            <w:pPr>
              <w:jc w:val="center"/>
              <w:rPr>
                <w:rFonts w:ascii="Tahoma" w:hAnsi="Tahoma" w:cs="Tahoma"/>
                <w:sz w:val="16"/>
                <w:szCs w:val="16"/>
              </w:rPr>
            </w:pPr>
          </w:p>
        </w:tc>
        <w:tc>
          <w:tcPr>
            <w:tcW w:w="45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Dr</w:t>
            </w:r>
          </w:p>
        </w:tc>
        <w:tc>
          <w:tcPr>
            <w:tcW w:w="45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Cr</w:t>
            </w:r>
          </w:p>
        </w:tc>
        <w:tc>
          <w:tcPr>
            <w:tcW w:w="270" w:type="dxa"/>
            <w:tcBorders>
              <w:left w:val="single" w:sz="4" w:space="0" w:color="auto"/>
              <w:right w:val="single" w:sz="4" w:space="0" w:color="auto"/>
            </w:tcBorders>
            <w:vAlign w:val="center"/>
          </w:tcPr>
          <w:p w:rsidR="00AC7D45" w:rsidRPr="00EA3EBE" w:rsidRDefault="00AC7D45" w:rsidP="00AC7D45">
            <w:pPr>
              <w:ind w:left="-108"/>
              <w:jc w:val="center"/>
              <w:rPr>
                <w:rFonts w:ascii="Tahoma" w:hAnsi="Tahoma" w:cs="Tahoma"/>
                <w:sz w:val="16"/>
                <w:szCs w:val="16"/>
              </w:rPr>
            </w:pPr>
          </w:p>
        </w:tc>
        <w:tc>
          <w:tcPr>
            <w:tcW w:w="54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Dr</w:t>
            </w:r>
          </w:p>
        </w:tc>
        <w:tc>
          <w:tcPr>
            <w:tcW w:w="45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Cr</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p>
        </w:tc>
        <w:tc>
          <w:tcPr>
            <w:tcW w:w="45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Dr</w:t>
            </w:r>
          </w:p>
        </w:tc>
        <w:tc>
          <w:tcPr>
            <w:tcW w:w="45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Cr</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p>
        </w:tc>
        <w:tc>
          <w:tcPr>
            <w:tcW w:w="45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Dr</w:t>
            </w:r>
          </w:p>
        </w:tc>
        <w:tc>
          <w:tcPr>
            <w:tcW w:w="54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Cr</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p>
        </w:tc>
        <w:tc>
          <w:tcPr>
            <w:tcW w:w="45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Dr</w:t>
            </w:r>
          </w:p>
        </w:tc>
        <w:tc>
          <w:tcPr>
            <w:tcW w:w="45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Cr</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p>
        </w:tc>
        <w:tc>
          <w:tcPr>
            <w:tcW w:w="45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Dr</w:t>
            </w:r>
          </w:p>
        </w:tc>
        <w:tc>
          <w:tcPr>
            <w:tcW w:w="45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Cr</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p>
        </w:tc>
        <w:tc>
          <w:tcPr>
            <w:tcW w:w="467"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Dr</w:t>
            </w:r>
          </w:p>
        </w:tc>
        <w:tc>
          <w:tcPr>
            <w:tcW w:w="45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Cr</w:t>
            </w:r>
          </w:p>
        </w:tc>
      </w:tr>
      <w:tr w:rsidR="00EA3EBE" w:rsidRPr="00EA3EBE" w:rsidTr="00EA3EBE">
        <w:trPr>
          <w:jc w:val="center"/>
        </w:trPr>
        <w:tc>
          <w:tcPr>
            <w:tcW w:w="1121" w:type="dxa"/>
            <w:tcBorders>
              <w:right w:val="single" w:sz="4" w:space="0" w:color="auto"/>
            </w:tcBorders>
            <w:vAlign w:val="center"/>
          </w:tcPr>
          <w:p w:rsidR="00AC7D45" w:rsidRPr="00EA3EBE" w:rsidRDefault="00AC7D45" w:rsidP="00AC7D45">
            <w:pPr>
              <w:rPr>
                <w:rFonts w:ascii="Tahoma" w:hAnsi="Tahoma" w:cs="Tahoma"/>
                <w:sz w:val="16"/>
                <w:szCs w:val="16"/>
              </w:rPr>
            </w:pPr>
            <w:r w:rsidRPr="00EA3EBE">
              <w:rPr>
                <w:rFonts w:ascii="Tahoma" w:hAnsi="Tahoma" w:cs="Tahoma"/>
                <w:sz w:val="16"/>
                <w:szCs w:val="16"/>
              </w:rPr>
              <w:t>Debit/Credit</w:t>
            </w:r>
          </w:p>
          <w:p w:rsidR="00AC7D45" w:rsidRPr="00EA3EBE" w:rsidRDefault="00AC7D45" w:rsidP="00AC7D45">
            <w:pPr>
              <w:rPr>
                <w:rFonts w:ascii="Tahoma" w:hAnsi="Tahoma" w:cs="Tahoma"/>
                <w:sz w:val="16"/>
                <w:szCs w:val="16"/>
              </w:rPr>
            </w:pPr>
            <w:r w:rsidRPr="00EA3EBE">
              <w:rPr>
                <w:rFonts w:ascii="Tahoma" w:hAnsi="Tahoma" w:cs="Tahoma"/>
                <w:sz w:val="16"/>
                <w:szCs w:val="16"/>
              </w:rPr>
              <w:t>Rules</w:t>
            </w:r>
          </w:p>
        </w:tc>
        <w:tc>
          <w:tcPr>
            <w:tcW w:w="45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45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270" w:type="dxa"/>
            <w:tcBorders>
              <w:left w:val="single" w:sz="4" w:space="0" w:color="auto"/>
              <w:right w:val="single" w:sz="4" w:space="0" w:color="auto"/>
            </w:tcBorders>
            <w:vAlign w:val="center"/>
          </w:tcPr>
          <w:p w:rsidR="00AC7D45" w:rsidRPr="00EA3EBE" w:rsidRDefault="00AC7D45" w:rsidP="00AC7D45">
            <w:pPr>
              <w:ind w:left="-108"/>
              <w:jc w:val="center"/>
              <w:rPr>
                <w:rFonts w:ascii="Tahoma" w:hAnsi="Tahoma" w:cs="Tahoma"/>
                <w:sz w:val="16"/>
                <w:szCs w:val="16"/>
              </w:rPr>
            </w:pPr>
          </w:p>
        </w:tc>
        <w:tc>
          <w:tcPr>
            <w:tcW w:w="54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45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p>
        </w:tc>
        <w:tc>
          <w:tcPr>
            <w:tcW w:w="45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45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p>
        </w:tc>
        <w:tc>
          <w:tcPr>
            <w:tcW w:w="45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54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p>
        </w:tc>
        <w:tc>
          <w:tcPr>
            <w:tcW w:w="45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45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p>
        </w:tc>
        <w:tc>
          <w:tcPr>
            <w:tcW w:w="45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45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270" w:type="dxa"/>
            <w:tcBorders>
              <w:left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p>
        </w:tc>
        <w:tc>
          <w:tcPr>
            <w:tcW w:w="467"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c>
          <w:tcPr>
            <w:tcW w:w="450" w:type="dxa"/>
            <w:tcBorders>
              <w:left w:val="single" w:sz="4" w:space="0" w:color="auto"/>
              <w:bottom w:val="single" w:sz="4" w:space="0" w:color="auto"/>
              <w:right w:val="single" w:sz="4" w:space="0" w:color="auto"/>
            </w:tcBorders>
            <w:vAlign w:val="center"/>
          </w:tcPr>
          <w:p w:rsidR="00AC7D45" w:rsidRPr="00EA3EBE" w:rsidRDefault="00AC7D45" w:rsidP="00AC7D45">
            <w:pPr>
              <w:jc w:val="center"/>
              <w:rPr>
                <w:rFonts w:ascii="Tahoma" w:hAnsi="Tahoma" w:cs="Tahoma"/>
                <w:sz w:val="16"/>
                <w:szCs w:val="16"/>
              </w:rPr>
            </w:pPr>
            <w:r w:rsidRPr="00EA3EBE">
              <w:rPr>
                <w:rFonts w:ascii="Tahoma" w:hAnsi="Tahoma" w:cs="Tahoma"/>
                <w:sz w:val="16"/>
                <w:szCs w:val="16"/>
              </w:rPr>
              <w:t>-</w:t>
            </w:r>
          </w:p>
        </w:tc>
      </w:tr>
    </w:tbl>
    <w:p w:rsidR="00B60CA9" w:rsidRPr="001B4458" w:rsidRDefault="00B60CA9" w:rsidP="00B60CA9">
      <w:pPr>
        <w:pStyle w:val="ListParagraph"/>
        <w:widowControl/>
        <w:autoSpaceDE/>
        <w:autoSpaceDN/>
        <w:spacing w:line="360" w:lineRule="auto"/>
        <w:ind w:left="720"/>
        <w:jc w:val="both"/>
        <w:rPr>
          <w:rFonts w:ascii="Tahoma" w:hAnsi="Tahoma" w:cs="Tahoma"/>
          <w:sz w:val="24"/>
          <w:szCs w:val="24"/>
        </w:rPr>
      </w:pPr>
    </w:p>
    <w:p w:rsidR="0001112C" w:rsidRDefault="0001112C" w:rsidP="00B60CA9">
      <w:pPr>
        <w:pStyle w:val="ListParagraph"/>
        <w:widowControl/>
        <w:autoSpaceDE/>
        <w:autoSpaceDN/>
        <w:spacing w:line="360" w:lineRule="auto"/>
        <w:ind w:firstLine="720"/>
        <w:jc w:val="both"/>
        <w:rPr>
          <w:rFonts w:ascii="Tahoma" w:hAnsi="Tahoma" w:cs="Tahoma"/>
          <w:sz w:val="24"/>
          <w:szCs w:val="24"/>
        </w:rPr>
      </w:pPr>
      <w:r w:rsidRPr="001B4458">
        <w:rPr>
          <w:rFonts w:ascii="Tahoma" w:hAnsi="Tahoma" w:cs="Tahoma"/>
          <w:sz w:val="24"/>
          <w:szCs w:val="24"/>
        </w:rPr>
        <w:t xml:space="preserve">Persamaan  dasar  akuntansi  yaitu  </w:t>
      </w:r>
      <w:r w:rsidRPr="00B60CA9">
        <w:rPr>
          <w:rFonts w:ascii="Tahoma" w:hAnsi="Tahoma" w:cs="Tahoma"/>
          <w:i/>
          <w:sz w:val="24"/>
          <w:szCs w:val="24"/>
        </w:rPr>
        <w:t>Assets  =  Liabilities  +  Equity</w:t>
      </w:r>
      <w:r w:rsidRPr="001B4458">
        <w:rPr>
          <w:rFonts w:ascii="Tahoma" w:hAnsi="Tahoma" w:cs="Tahoma"/>
          <w:sz w:val="24"/>
          <w:szCs w:val="24"/>
        </w:rPr>
        <w:t xml:space="preserve">  yang  kemudian </w:t>
      </w:r>
      <w:r w:rsidRPr="00B60CA9">
        <w:rPr>
          <w:rFonts w:ascii="Tahoma" w:hAnsi="Tahoma" w:cs="Tahoma"/>
          <w:i/>
          <w:sz w:val="24"/>
          <w:szCs w:val="24"/>
        </w:rPr>
        <w:t>Equity</w:t>
      </w:r>
      <w:r w:rsidRPr="001B4458">
        <w:rPr>
          <w:rFonts w:ascii="Tahoma" w:hAnsi="Tahoma" w:cs="Tahoma"/>
          <w:sz w:val="24"/>
          <w:szCs w:val="24"/>
        </w:rPr>
        <w:t xml:space="preserve">nya  diperluas  lagi  seberti  gambar  di  atas.  </w:t>
      </w:r>
      <w:proofErr w:type="gramStart"/>
      <w:r w:rsidRPr="001B4458">
        <w:rPr>
          <w:rFonts w:ascii="Tahoma" w:hAnsi="Tahoma" w:cs="Tahoma"/>
          <w:sz w:val="24"/>
          <w:szCs w:val="24"/>
        </w:rPr>
        <w:t>Aturan  debet</w:t>
      </w:r>
      <w:proofErr w:type="gramEnd"/>
      <w:r w:rsidRPr="001B4458">
        <w:rPr>
          <w:rFonts w:ascii="Tahoma" w:hAnsi="Tahoma" w:cs="Tahoma"/>
          <w:sz w:val="24"/>
          <w:szCs w:val="24"/>
        </w:rPr>
        <w:t xml:space="preserve">  dan  kredit  juga diilustrasikan  pada  gambar  di  atas.  Setiap  kali  sebuah  perusahaan  mengadakan transaksi,  maka  persamaan  dasar  akuntansi  akan  berubah  di  dua  sisi  sekaligus, yaitu sisi debet dan kredit.</w:t>
      </w:r>
    </w:p>
    <w:p w:rsidR="00EA3EBE" w:rsidRDefault="00EA3EBE" w:rsidP="00EA3EBE">
      <w:pPr>
        <w:widowControl/>
        <w:autoSpaceDE/>
        <w:autoSpaceDN/>
        <w:spacing w:line="360" w:lineRule="auto"/>
        <w:jc w:val="both"/>
        <w:rPr>
          <w:rFonts w:ascii="Tahoma" w:hAnsi="Tahoma" w:cs="Tahoma"/>
          <w:sz w:val="24"/>
          <w:szCs w:val="24"/>
        </w:rPr>
      </w:pPr>
      <w:proofErr w:type="gramStart"/>
      <w:r>
        <w:rPr>
          <w:rFonts w:ascii="Tahoma" w:hAnsi="Tahoma" w:cs="Tahoma"/>
          <w:sz w:val="24"/>
          <w:szCs w:val="24"/>
        </w:rPr>
        <w:t>Contoh :</w:t>
      </w:r>
      <w:proofErr w:type="gramEnd"/>
      <w:r>
        <w:rPr>
          <w:rFonts w:ascii="Tahoma" w:hAnsi="Tahoma" w:cs="Tahoma"/>
          <w:sz w:val="24"/>
          <w:szCs w:val="24"/>
        </w:rPr>
        <w:t xml:space="preserve"> Perusahaan Raffa menerima uang tunai sebesar $</w:t>
      </w:r>
      <w:r w:rsidR="008F6AEF">
        <w:rPr>
          <w:rFonts w:ascii="Tahoma" w:hAnsi="Tahoma" w:cs="Tahoma"/>
          <w:sz w:val="24"/>
          <w:szCs w:val="24"/>
        </w:rPr>
        <w:t>4.000 atas jasa yang telah diberikan.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540"/>
        <w:gridCol w:w="1440"/>
        <w:gridCol w:w="450"/>
        <w:gridCol w:w="2610"/>
      </w:tblGrid>
      <w:tr w:rsidR="008D69C6" w:rsidTr="008D69C6">
        <w:tc>
          <w:tcPr>
            <w:tcW w:w="1440" w:type="dxa"/>
            <w:tcBorders>
              <w:top w:val="single" w:sz="4" w:space="0" w:color="auto"/>
              <w:left w:val="single" w:sz="4" w:space="0" w:color="auto"/>
              <w:bottom w:val="single" w:sz="4" w:space="0" w:color="auto"/>
              <w:right w:val="single" w:sz="4" w:space="0" w:color="auto"/>
            </w:tcBorders>
            <w:vAlign w:val="center"/>
          </w:tcPr>
          <w:p w:rsidR="008F6AEF" w:rsidRDefault="008F6AEF" w:rsidP="008D69C6">
            <w:pPr>
              <w:spacing w:line="360" w:lineRule="auto"/>
              <w:jc w:val="center"/>
              <w:rPr>
                <w:rFonts w:ascii="Tahoma" w:hAnsi="Tahoma" w:cs="Tahoma"/>
                <w:sz w:val="24"/>
                <w:szCs w:val="24"/>
              </w:rPr>
            </w:pPr>
            <w:r>
              <w:rPr>
                <w:rFonts w:ascii="Tahoma" w:hAnsi="Tahoma" w:cs="Tahoma"/>
                <w:sz w:val="24"/>
                <w:szCs w:val="24"/>
              </w:rPr>
              <w:t>Assets</w:t>
            </w:r>
          </w:p>
        </w:tc>
        <w:tc>
          <w:tcPr>
            <w:tcW w:w="540" w:type="dxa"/>
            <w:tcBorders>
              <w:left w:val="single" w:sz="4" w:space="0" w:color="auto"/>
              <w:right w:val="single" w:sz="4" w:space="0" w:color="auto"/>
            </w:tcBorders>
            <w:vAlign w:val="center"/>
          </w:tcPr>
          <w:p w:rsidR="008F6AEF" w:rsidRDefault="008F6AEF" w:rsidP="008D69C6">
            <w:pPr>
              <w:spacing w:line="360" w:lineRule="auto"/>
              <w:jc w:val="center"/>
              <w:rPr>
                <w:rFonts w:ascii="Tahoma" w:hAnsi="Tahoma" w:cs="Tahoma"/>
                <w:sz w:val="24"/>
                <w:szCs w:val="24"/>
              </w:rPr>
            </w:pPr>
            <w:r>
              <w:rPr>
                <w:rFonts w:ascii="Tahoma" w:hAnsi="Tahoma" w:cs="Tahoma"/>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rsidR="008F6AEF" w:rsidRDefault="008F6AEF" w:rsidP="008D69C6">
            <w:pPr>
              <w:spacing w:line="360" w:lineRule="auto"/>
              <w:jc w:val="center"/>
              <w:rPr>
                <w:rFonts w:ascii="Tahoma" w:hAnsi="Tahoma" w:cs="Tahoma"/>
                <w:sz w:val="24"/>
                <w:szCs w:val="24"/>
              </w:rPr>
            </w:pPr>
            <w:r>
              <w:rPr>
                <w:rFonts w:ascii="Tahoma" w:hAnsi="Tahoma" w:cs="Tahoma"/>
                <w:sz w:val="24"/>
                <w:szCs w:val="24"/>
              </w:rPr>
              <w:t>Liabilities</w:t>
            </w:r>
          </w:p>
        </w:tc>
        <w:tc>
          <w:tcPr>
            <w:tcW w:w="450" w:type="dxa"/>
            <w:tcBorders>
              <w:left w:val="single" w:sz="4" w:space="0" w:color="auto"/>
              <w:right w:val="single" w:sz="4" w:space="0" w:color="auto"/>
            </w:tcBorders>
            <w:vAlign w:val="center"/>
          </w:tcPr>
          <w:p w:rsidR="008F6AEF" w:rsidRDefault="008F6AEF" w:rsidP="008D69C6">
            <w:pPr>
              <w:spacing w:line="360" w:lineRule="auto"/>
              <w:jc w:val="center"/>
              <w:rPr>
                <w:rFonts w:ascii="Tahoma" w:hAnsi="Tahoma" w:cs="Tahoma"/>
                <w:sz w:val="24"/>
                <w:szCs w:val="24"/>
              </w:rPr>
            </w:pPr>
            <w:r>
              <w:rPr>
                <w:rFonts w:ascii="Tahoma" w:hAnsi="Tahoma" w:cs="Tahoma"/>
                <w:sz w:val="24"/>
                <w:szCs w:val="24"/>
              </w:rPr>
              <w:t>+</w:t>
            </w:r>
          </w:p>
        </w:tc>
        <w:tc>
          <w:tcPr>
            <w:tcW w:w="2610" w:type="dxa"/>
            <w:tcBorders>
              <w:top w:val="single" w:sz="4" w:space="0" w:color="auto"/>
              <w:left w:val="single" w:sz="4" w:space="0" w:color="auto"/>
              <w:bottom w:val="single" w:sz="4" w:space="0" w:color="auto"/>
              <w:right w:val="single" w:sz="4" w:space="0" w:color="auto"/>
            </w:tcBorders>
            <w:vAlign w:val="center"/>
          </w:tcPr>
          <w:p w:rsidR="008F6AEF" w:rsidRDefault="008F6AEF" w:rsidP="008D69C6">
            <w:pPr>
              <w:spacing w:line="360" w:lineRule="auto"/>
              <w:jc w:val="center"/>
              <w:rPr>
                <w:rFonts w:ascii="Tahoma" w:hAnsi="Tahoma" w:cs="Tahoma"/>
                <w:sz w:val="24"/>
                <w:szCs w:val="24"/>
              </w:rPr>
            </w:pPr>
            <w:r>
              <w:rPr>
                <w:rFonts w:ascii="Tahoma" w:hAnsi="Tahoma" w:cs="Tahoma"/>
                <w:sz w:val="24"/>
                <w:szCs w:val="24"/>
              </w:rPr>
              <w:t>Equity</w:t>
            </w:r>
          </w:p>
        </w:tc>
      </w:tr>
      <w:tr w:rsidR="008F6AEF" w:rsidTr="008D69C6">
        <w:tc>
          <w:tcPr>
            <w:tcW w:w="1440" w:type="dxa"/>
            <w:tcBorders>
              <w:top w:val="single" w:sz="4" w:space="0" w:color="auto"/>
            </w:tcBorders>
          </w:tcPr>
          <w:p w:rsidR="008F6AEF" w:rsidRDefault="008F6AEF" w:rsidP="008D69C6">
            <w:pPr>
              <w:spacing w:before="120" w:line="360" w:lineRule="auto"/>
              <w:jc w:val="center"/>
              <w:rPr>
                <w:rFonts w:ascii="Tahoma" w:hAnsi="Tahoma" w:cs="Tahoma"/>
                <w:sz w:val="24"/>
                <w:szCs w:val="24"/>
              </w:rPr>
            </w:pPr>
            <w:r>
              <w:rPr>
                <w:rFonts w:ascii="Tahoma" w:hAnsi="Tahoma" w:cs="Tahoma"/>
                <w:sz w:val="24"/>
                <w:szCs w:val="24"/>
              </w:rPr>
              <w:t>+ 4.000</w:t>
            </w:r>
          </w:p>
        </w:tc>
        <w:tc>
          <w:tcPr>
            <w:tcW w:w="540" w:type="dxa"/>
          </w:tcPr>
          <w:p w:rsidR="008F6AEF" w:rsidRDefault="008F6AEF" w:rsidP="008D69C6">
            <w:pPr>
              <w:spacing w:before="120" w:line="360" w:lineRule="auto"/>
              <w:jc w:val="center"/>
              <w:rPr>
                <w:rFonts w:ascii="Tahoma" w:hAnsi="Tahoma" w:cs="Tahoma"/>
                <w:sz w:val="24"/>
                <w:szCs w:val="24"/>
              </w:rPr>
            </w:pPr>
          </w:p>
        </w:tc>
        <w:tc>
          <w:tcPr>
            <w:tcW w:w="1440" w:type="dxa"/>
            <w:tcBorders>
              <w:top w:val="single" w:sz="4" w:space="0" w:color="auto"/>
            </w:tcBorders>
          </w:tcPr>
          <w:p w:rsidR="008F6AEF" w:rsidRDefault="008F6AEF" w:rsidP="008D69C6">
            <w:pPr>
              <w:spacing w:before="120" w:line="360" w:lineRule="auto"/>
              <w:jc w:val="center"/>
              <w:rPr>
                <w:rFonts w:ascii="Tahoma" w:hAnsi="Tahoma" w:cs="Tahoma"/>
                <w:sz w:val="24"/>
                <w:szCs w:val="24"/>
              </w:rPr>
            </w:pPr>
          </w:p>
        </w:tc>
        <w:tc>
          <w:tcPr>
            <w:tcW w:w="450" w:type="dxa"/>
          </w:tcPr>
          <w:p w:rsidR="008F6AEF" w:rsidRDefault="008F6AEF" w:rsidP="008D69C6">
            <w:pPr>
              <w:spacing w:before="120" w:line="360" w:lineRule="auto"/>
              <w:jc w:val="center"/>
              <w:rPr>
                <w:rFonts w:ascii="Tahoma" w:hAnsi="Tahoma" w:cs="Tahoma"/>
                <w:sz w:val="24"/>
                <w:szCs w:val="24"/>
              </w:rPr>
            </w:pPr>
          </w:p>
        </w:tc>
        <w:tc>
          <w:tcPr>
            <w:tcW w:w="2610" w:type="dxa"/>
            <w:tcBorders>
              <w:top w:val="single" w:sz="4" w:space="0" w:color="auto"/>
            </w:tcBorders>
          </w:tcPr>
          <w:p w:rsidR="008F6AEF" w:rsidRDefault="008F6AEF" w:rsidP="008D69C6">
            <w:pPr>
              <w:spacing w:before="120" w:line="360" w:lineRule="auto"/>
              <w:jc w:val="center"/>
              <w:rPr>
                <w:rFonts w:ascii="Tahoma" w:hAnsi="Tahoma" w:cs="Tahoma"/>
                <w:sz w:val="24"/>
                <w:szCs w:val="24"/>
              </w:rPr>
            </w:pPr>
            <w:r>
              <w:rPr>
                <w:rFonts w:ascii="Tahoma" w:hAnsi="Tahoma" w:cs="Tahoma"/>
                <w:sz w:val="24"/>
                <w:szCs w:val="24"/>
              </w:rPr>
              <w:t>+ 4.000 (revenue)</w:t>
            </w:r>
          </w:p>
        </w:tc>
      </w:tr>
    </w:tbl>
    <w:p w:rsidR="008F6AEF" w:rsidRDefault="008F6AEF" w:rsidP="00EA3EBE">
      <w:pPr>
        <w:widowControl/>
        <w:autoSpaceDE/>
        <w:autoSpaceDN/>
        <w:spacing w:line="360" w:lineRule="auto"/>
        <w:jc w:val="both"/>
        <w:rPr>
          <w:rFonts w:ascii="Tahoma" w:hAnsi="Tahoma" w:cs="Tahoma"/>
          <w:sz w:val="24"/>
          <w:szCs w:val="24"/>
        </w:rPr>
      </w:pPr>
    </w:p>
    <w:p w:rsidR="008D69C6" w:rsidRDefault="008D69C6" w:rsidP="00EA3EBE">
      <w:pPr>
        <w:widowControl/>
        <w:autoSpaceDE/>
        <w:autoSpaceDN/>
        <w:spacing w:line="360" w:lineRule="auto"/>
        <w:jc w:val="both"/>
        <w:rPr>
          <w:rFonts w:ascii="Tahoma" w:hAnsi="Tahoma" w:cs="Tahoma"/>
          <w:sz w:val="24"/>
          <w:szCs w:val="24"/>
        </w:rPr>
      </w:pPr>
      <w:proofErr w:type="gramStart"/>
      <w:r>
        <w:rPr>
          <w:rFonts w:ascii="Tahoma" w:hAnsi="Tahoma" w:cs="Tahoma"/>
          <w:sz w:val="24"/>
          <w:szCs w:val="24"/>
        </w:rPr>
        <w:t>Dari gambar di atas dapat disimpulkan bahwa penerimaan kas mempengaruhi 2 sisi yaitu assets dan equity berupa pendapatan.</w:t>
      </w:r>
      <w:proofErr w:type="gramEnd"/>
    </w:p>
    <w:p w:rsidR="00614AD0" w:rsidRDefault="00614AD0" w:rsidP="00EA3EBE">
      <w:pPr>
        <w:widowControl/>
        <w:autoSpaceDE/>
        <w:autoSpaceDN/>
        <w:spacing w:line="360" w:lineRule="auto"/>
        <w:jc w:val="both"/>
        <w:rPr>
          <w:rFonts w:ascii="Tahoma" w:hAnsi="Tahoma" w:cs="Tahoma"/>
          <w:sz w:val="24"/>
          <w:szCs w:val="24"/>
        </w:rPr>
      </w:pPr>
    </w:p>
    <w:p w:rsidR="00614AD0" w:rsidRDefault="00614AD0" w:rsidP="00EA3EBE">
      <w:pPr>
        <w:widowControl/>
        <w:autoSpaceDE/>
        <w:autoSpaceDN/>
        <w:spacing w:line="360" w:lineRule="auto"/>
        <w:jc w:val="both"/>
        <w:rPr>
          <w:rFonts w:ascii="Tahoma" w:hAnsi="Tahoma" w:cs="Tahoma"/>
          <w:sz w:val="24"/>
          <w:szCs w:val="24"/>
        </w:rPr>
      </w:pPr>
    </w:p>
    <w:p w:rsidR="00895025" w:rsidRPr="00614AD0" w:rsidRDefault="00895025" w:rsidP="008D69C6">
      <w:pPr>
        <w:pStyle w:val="ListParagraph"/>
        <w:widowControl/>
        <w:numPr>
          <w:ilvl w:val="0"/>
          <w:numId w:val="11"/>
        </w:numPr>
        <w:autoSpaceDE/>
        <w:autoSpaceDN/>
        <w:spacing w:line="360" w:lineRule="auto"/>
        <w:ind w:left="720" w:hanging="720"/>
        <w:jc w:val="both"/>
        <w:rPr>
          <w:rFonts w:ascii="Tahoma" w:hAnsi="Tahoma" w:cs="Tahoma"/>
          <w:b/>
          <w:sz w:val="24"/>
          <w:szCs w:val="24"/>
          <w:lang w:val="id-ID"/>
        </w:rPr>
      </w:pPr>
      <w:r w:rsidRPr="00614AD0">
        <w:rPr>
          <w:rFonts w:ascii="Tahoma" w:hAnsi="Tahoma" w:cs="Tahoma"/>
          <w:b/>
          <w:sz w:val="24"/>
          <w:szCs w:val="24"/>
          <w:lang w:val="id-ID"/>
        </w:rPr>
        <w:lastRenderedPageBreak/>
        <w:t>Laporan keuangan dan struktur kepemilikan</w:t>
      </w:r>
    </w:p>
    <w:p w:rsidR="0001112C" w:rsidRDefault="00232D52" w:rsidP="001B4458">
      <w:pPr>
        <w:pStyle w:val="ListParagraph"/>
        <w:widowControl/>
        <w:autoSpaceDE/>
        <w:autoSpaceDN/>
        <w:spacing w:line="360" w:lineRule="auto"/>
        <w:ind w:left="851"/>
        <w:jc w:val="both"/>
        <w:rPr>
          <w:rFonts w:ascii="Tahoma" w:hAnsi="Tahoma" w:cs="Tahoma"/>
          <w:sz w:val="24"/>
          <w:szCs w:val="24"/>
        </w:rPr>
      </w:pPr>
      <w:r>
        <w:rPr>
          <w:rFonts w:ascii="Tahoma" w:hAnsi="Tahoma" w:cs="Tahoma"/>
          <w:noProof/>
          <w:sz w:val="24"/>
          <w:szCs w:val="24"/>
        </w:rPr>
        <w:pict>
          <v:group id="_x0000_s1142" style="position:absolute;left:0;text-align:left;margin-left:50.35pt;margin-top:8.75pt;width:288.1pt;height:269.2pt;z-index:251791360" coordorigin="2445,7434" coordsize="5762,5384">
            <v:rect id="_x0000_s1140" style="position:absolute;left:2445;top:7434;width:5760;height:2662" wrapcoords="-56 -122 -56 21478 21656 21478 21656 -122 -56 -122" fillcolor="#8db3e2 [1311]" strokecolor="black [3200]" strokeweight=".5pt">
              <v:shadow color="#868686"/>
            </v:rect>
            <v:rect id="_x0000_s1141" style="position:absolute;left:2447;top:10156;width:5760;height:2662" wrapcoords="-56 -122 -56 21478 21656 21478 21656 -122 -56 -122" fillcolor="#8db3e2 [1311]" strokecolor="black [3200]" strokeweight=".5pt">
              <v:shadow color="#868686"/>
            </v:rect>
            <v:shapetype id="_x0000_t202" coordsize="21600,21600" o:spt="202" path="m,l,21600r21600,l21600,xe">
              <v:stroke joinstyle="miter"/>
              <v:path gradientshapeok="t" o:connecttype="rect"/>
            </v:shapetype>
            <v:shape id="_x0000_s1138" type="#_x0000_t202" style="position:absolute;left:3328;top:12112;width:4057;height:579;mso-height-percent:200;mso-height-percent:200;mso-width-relative:margin;mso-height-relative:margin" o:regroupid="5" fillcolor="#8db3e2 [1311]" stroked="f">
              <v:textbox style="mso-fit-shape-to-text:t">
                <w:txbxContent>
                  <w:p w:rsidR="0043447C" w:rsidRPr="00C22116" w:rsidRDefault="0043447C" w:rsidP="00C22116">
                    <w:pPr>
                      <w:pStyle w:val="ListParagraph"/>
                      <w:widowControl/>
                      <w:autoSpaceDE/>
                      <w:autoSpaceDN/>
                      <w:spacing w:line="360" w:lineRule="auto"/>
                      <w:ind w:left="90"/>
                      <w:jc w:val="both"/>
                      <w:rPr>
                        <w:rFonts w:ascii="Tahoma" w:hAnsi="Tahoma" w:cs="Tahoma"/>
                        <w:b/>
                        <w:sz w:val="24"/>
                        <w:szCs w:val="24"/>
                      </w:rPr>
                    </w:pPr>
                    <w:r w:rsidRPr="00C22116">
                      <w:rPr>
                        <w:rFonts w:ascii="Tahoma" w:hAnsi="Tahoma" w:cs="Tahoma"/>
                        <w:b/>
                        <w:sz w:val="24"/>
                        <w:szCs w:val="24"/>
                      </w:rPr>
                      <w:t>Retained Earning Statement</w:t>
                    </w:r>
                  </w:p>
                </w:txbxContent>
              </v:textbox>
            </v:shape>
            <v:group id="_x0000_s1136" style="position:absolute;left:2816;top:9578;width:5211;height:2290" coordorigin="2816,9578" coordsize="5211,2290" o:regroupid="6">
              <v:shape id="_x0000_s1130" type="#_x0000_t202" style="position:absolute;left:2816;top:10912;width:1210;height:956;mso-height-percent:200;mso-height-percent:200;mso-width-relative:margin;mso-height-relative:margin">
                <v:textbox style="mso-fit-shape-to-text:t">
                  <w:txbxContent>
                    <w:p w:rsidR="0043447C" w:rsidRDefault="0043447C" w:rsidP="00907C3A">
                      <w:pPr>
                        <w:jc w:val="center"/>
                        <w:rPr>
                          <w:rFonts w:ascii="Tahoma" w:hAnsi="Tahoma" w:cs="Tahoma"/>
                        </w:rPr>
                      </w:pPr>
                    </w:p>
                    <w:p w:rsidR="0043447C" w:rsidRDefault="0043447C" w:rsidP="00907C3A">
                      <w:pPr>
                        <w:jc w:val="center"/>
                        <w:rPr>
                          <w:rFonts w:ascii="Tahoma" w:hAnsi="Tahoma" w:cs="Tahoma"/>
                        </w:rPr>
                      </w:pPr>
                      <w:r w:rsidRPr="00907C3A">
                        <w:rPr>
                          <w:rFonts w:ascii="Tahoma" w:hAnsi="Tahoma" w:cs="Tahoma"/>
                        </w:rPr>
                        <w:t>Dividen</w:t>
                      </w:r>
                    </w:p>
                    <w:p w:rsidR="0043447C" w:rsidRPr="00907C3A" w:rsidRDefault="0043447C" w:rsidP="00907C3A">
                      <w:pPr>
                        <w:jc w:val="center"/>
                        <w:rPr>
                          <w:rFonts w:ascii="Tahoma" w:hAnsi="Tahoma" w:cs="Tahoma"/>
                        </w:rPr>
                      </w:pPr>
                    </w:p>
                  </w:txbxContent>
                </v:textbox>
              </v:shape>
              <v:shape id="_x0000_s1131" type="#_x0000_t202" style="position:absolute;left:4437;top:10542;width:3590;height:1313;mso-width-relative:margin;mso-height-relative:margin">
                <v:textbox>
                  <w:txbxContent>
                    <w:p w:rsidR="0043447C" w:rsidRDefault="0043447C" w:rsidP="00907C3A">
                      <w:pPr>
                        <w:jc w:val="center"/>
                        <w:rPr>
                          <w:rFonts w:ascii="Tahoma" w:hAnsi="Tahoma" w:cs="Tahoma"/>
                        </w:rPr>
                      </w:pPr>
                      <w:r>
                        <w:rPr>
                          <w:rFonts w:ascii="Tahoma" w:hAnsi="Tahoma" w:cs="Tahoma"/>
                        </w:rPr>
                        <w:t>Net Income or Net Loss</w:t>
                      </w:r>
                    </w:p>
                    <w:p w:rsidR="0043447C" w:rsidRPr="00C22116" w:rsidRDefault="0043447C" w:rsidP="00907C3A">
                      <w:pPr>
                        <w:jc w:val="center"/>
                        <w:rPr>
                          <w:rFonts w:ascii="Tahoma" w:hAnsi="Tahoma" w:cs="Tahoma"/>
                          <w:b/>
                        </w:rPr>
                      </w:pPr>
                      <w:r w:rsidRPr="00C22116">
                        <w:rPr>
                          <w:rFonts w:ascii="Tahoma" w:hAnsi="Tahoma" w:cs="Tahoma"/>
                          <w:b/>
                        </w:rPr>
                        <w:t>(Pendapatan dikurang biaya)</w:t>
                      </w:r>
                    </w:p>
                    <w:p w:rsidR="0043447C" w:rsidRPr="00C22116" w:rsidRDefault="0043447C" w:rsidP="00907C3A">
                      <w:pPr>
                        <w:jc w:val="center"/>
                        <w:rPr>
                          <w:rFonts w:ascii="Tahoma" w:hAnsi="Tahoma" w:cs="Tahoma"/>
                          <w:b/>
                        </w:rPr>
                      </w:pPr>
                      <w:r w:rsidRPr="00C22116">
                        <w:rPr>
                          <w:rFonts w:ascii="Tahoma" w:hAnsi="Tahoma" w:cs="Tahoma"/>
                          <w:b/>
                        </w:rPr>
                        <w:t>Income Statement</w:t>
                      </w:r>
                    </w:p>
                    <w:p w:rsidR="0043447C" w:rsidRPr="00907C3A" w:rsidRDefault="0043447C" w:rsidP="00907C3A">
                      <w:pPr>
                        <w:jc w:val="center"/>
                        <w:rPr>
                          <w:rFonts w:ascii="Tahoma" w:hAnsi="Tahoma" w:cs="Tahoma"/>
                        </w:rPr>
                      </w:pPr>
                    </w:p>
                  </w:txbxContent>
                </v:textbox>
              </v:shape>
              <v:shapetype id="_x0000_t32" coordsize="21600,21600" o:spt="32" o:oned="t" path="m,l21600,21600e" filled="f">
                <v:path arrowok="t" fillok="f" o:connecttype="none"/>
                <o:lock v:ext="edit" shapetype="t"/>
              </v:shapetype>
              <v:shape id="_x0000_s1132" type="#_x0000_t32" style="position:absolute;left:3399;top:10130;width:0;height:774;flip:y" o:connectortype="straight" strokecolor="#c00000"/>
              <v:shape id="_x0000_s1133" type="#_x0000_t32" style="position:absolute;left:3399;top:10130;width:452;height:0" o:connectortype="straight" strokecolor="#c00000"/>
              <v:shape id="_x0000_s1134" type="#_x0000_t32" style="position:absolute;left:3851;top:9862;width:0;height:268;flip:y" o:connectortype="straight" strokecolor="#c00000">
                <v:stroke endarrow="block"/>
              </v:shape>
              <v:shape id="_x0000_s1135" type="#_x0000_t32" style="position:absolute;left:6480;top:9578;width:0;height:964;flip:y" o:connectortype="straight" strokecolor="#c00000">
                <v:stroke endarrow="block"/>
              </v:shape>
            </v:group>
            <v:shape id="_x0000_s1113" type="#_x0000_t202" style="position:absolute;left:3751;top:7630;width:3974;height:410;mso-height-percent:200;mso-height-percent:200;mso-width-relative:margin;mso-height-relative:margin" o:regroupid="7" fillcolor="#8db3e2 [1311]" stroked="f">
              <v:textbox style="mso-fit-shape-to-text:t">
                <w:txbxContent>
                  <w:p w:rsidR="0043447C" w:rsidRPr="00907C3A" w:rsidRDefault="0043447C" w:rsidP="00614AD0">
                    <w:pPr>
                      <w:jc w:val="center"/>
                      <w:rPr>
                        <w:rFonts w:ascii="Tahoma" w:hAnsi="Tahoma" w:cs="Tahoma"/>
                        <w:b/>
                      </w:rPr>
                    </w:pPr>
                    <w:r w:rsidRPr="00907C3A">
                      <w:rPr>
                        <w:rFonts w:ascii="Tahoma" w:hAnsi="Tahoma" w:cs="Tahoma"/>
                        <w:b/>
                      </w:rPr>
                      <w:t>Statement of Financial Position</w:t>
                    </w:r>
                  </w:p>
                </w:txbxContent>
              </v:textbox>
            </v:shape>
            <v:shape id="_x0000_s1114" type="#_x0000_t202" style="position:absolute;left:3768;top:8132;width:1069;height:425;mso-height-percent:200;mso-height-percent:200;mso-width-relative:margin;mso-height-relative:margin" o:regroupid="7">
              <v:textbox style="mso-fit-shape-to-text:t">
                <w:txbxContent>
                  <w:p w:rsidR="0043447C" w:rsidRPr="00614AD0" w:rsidRDefault="0043447C" w:rsidP="00614AD0">
                    <w:pPr>
                      <w:jc w:val="center"/>
                      <w:rPr>
                        <w:rFonts w:ascii="Tahoma" w:hAnsi="Tahoma" w:cs="Tahoma"/>
                      </w:rPr>
                    </w:pPr>
                    <w:r w:rsidRPr="00614AD0">
                      <w:rPr>
                        <w:rFonts w:ascii="Tahoma" w:hAnsi="Tahoma" w:cs="Tahoma"/>
                      </w:rPr>
                      <w:t>Equity</w:t>
                    </w:r>
                  </w:p>
                </w:txbxContent>
              </v:textbox>
            </v:shape>
            <v:shape id="_x0000_s1115" type="#_x0000_t202" style="position:absolute;left:2648;top:8784;width:2183;height:907;mso-height-percent:200;mso-height-percent:200;mso-width-relative:margin;mso-height-relative:margin" o:regroupid="7" fillcolor="#ff9">
              <v:textbox style="mso-fit-shape-to-text:t">
                <w:txbxContent>
                  <w:p w:rsidR="0043447C" w:rsidRDefault="0043447C" w:rsidP="00614AD0">
                    <w:pPr>
                      <w:jc w:val="center"/>
                      <w:rPr>
                        <w:rFonts w:ascii="Tahoma" w:hAnsi="Tahoma" w:cs="Tahoma"/>
                      </w:rPr>
                    </w:pPr>
                    <w:r>
                      <w:rPr>
                        <w:rFonts w:ascii="Tahoma" w:hAnsi="Tahoma" w:cs="Tahoma"/>
                      </w:rPr>
                      <w:t>Share Capital</w:t>
                    </w:r>
                  </w:p>
                  <w:p w:rsidR="0043447C" w:rsidRPr="00C22116" w:rsidRDefault="0043447C" w:rsidP="00614AD0">
                    <w:pPr>
                      <w:jc w:val="center"/>
                      <w:rPr>
                        <w:rFonts w:ascii="Tahoma" w:hAnsi="Tahoma" w:cs="Tahoma"/>
                        <w:b/>
                        <w:sz w:val="20"/>
                        <w:szCs w:val="20"/>
                      </w:rPr>
                    </w:pPr>
                    <w:r w:rsidRPr="00C22116">
                      <w:rPr>
                        <w:rFonts w:ascii="Tahoma" w:hAnsi="Tahoma" w:cs="Tahoma"/>
                        <w:b/>
                        <w:sz w:val="20"/>
                        <w:szCs w:val="20"/>
                      </w:rPr>
                      <w:t xml:space="preserve">(Investasi oleh </w:t>
                    </w:r>
                  </w:p>
                  <w:p w:rsidR="0043447C" w:rsidRPr="00C22116" w:rsidRDefault="0043447C" w:rsidP="00614AD0">
                    <w:pPr>
                      <w:jc w:val="center"/>
                      <w:rPr>
                        <w:rFonts w:ascii="Tahoma" w:hAnsi="Tahoma" w:cs="Tahoma"/>
                        <w:b/>
                        <w:sz w:val="20"/>
                        <w:szCs w:val="20"/>
                      </w:rPr>
                    </w:pPr>
                    <w:proofErr w:type="gramStart"/>
                    <w:r w:rsidRPr="00C22116">
                      <w:rPr>
                        <w:rFonts w:ascii="Tahoma" w:hAnsi="Tahoma" w:cs="Tahoma"/>
                        <w:b/>
                        <w:sz w:val="20"/>
                        <w:szCs w:val="20"/>
                      </w:rPr>
                      <w:t>pemegang</w:t>
                    </w:r>
                    <w:proofErr w:type="gramEnd"/>
                    <w:r w:rsidRPr="00C22116">
                      <w:rPr>
                        <w:rFonts w:ascii="Tahoma" w:hAnsi="Tahoma" w:cs="Tahoma"/>
                        <w:b/>
                        <w:sz w:val="20"/>
                        <w:szCs w:val="20"/>
                      </w:rPr>
                      <w:t xml:space="preserve"> saham)</w:t>
                    </w:r>
                  </w:p>
                </w:txbxContent>
              </v:textbox>
            </v:shape>
            <v:shape id="_x0000_s1116" type="#_x0000_t202" style="position:absolute;left:5772;top:8800;width:2195;height:690;mso-height-percent:200;mso-height-percent:200;mso-width-relative:margin;mso-height-relative:margin" o:regroupid="7" fillcolor="#ff9">
              <v:textbox style="mso-fit-shape-to-text:t">
                <w:txbxContent>
                  <w:p w:rsidR="0043447C" w:rsidRDefault="0043447C" w:rsidP="00614AD0">
                    <w:pPr>
                      <w:jc w:val="center"/>
                      <w:rPr>
                        <w:rFonts w:ascii="Tahoma" w:hAnsi="Tahoma" w:cs="Tahoma"/>
                      </w:rPr>
                    </w:pPr>
                    <w:r>
                      <w:rPr>
                        <w:rFonts w:ascii="Tahoma" w:hAnsi="Tahoma" w:cs="Tahoma"/>
                      </w:rPr>
                      <w:t xml:space="preserve">Retairned Earnings </w:t>
                    </w:r>
                  </w:p>
                  <w:p w:rsidR="0043447C" w:rsidRPr="00614AD0" w:rsidRDefault="0043447C" w:rsidP="00614AD0">
                    <w:pPr>
                      <w:jc w:val="center"/>
                      <w:rPr>
                        <w:rFonts w:ascii="Tahoma" w:hAnsi="Tahoma" w:cs="Tahoma"/>
                      </w:rPr>
                    </w:pPr>
                    <w:r w:rsidRPr="00C22116">
                      <w:rPr>
                        <w:rFonts w:ascii="Tahoma" w:hAnsi="Tahoma" w:cs="Tahoma"/>
                        <w:b/>
                      </w:rPr>
                      <w:t>(Laba ditahan)</w:t>
                    </w:r>
                  </w:p>
                </w:txbxContent>
              </v:textbox>
            </v:shape>
            <v:group id="_x0000_s1128" style="position:absolute;left:3751;top:8422;width:1272;height:354" coordorigin="3751,8422" coordsize="1272,354" o:regroupid="7">
              <v:shape id="_x0000_s1117" type="#_x0000_t32" style="position:absolute;left:3751;top:8657;width:1272;height:0" o:connectortype="straight" o:regroupid="4" strokecolor="#c00000"/>
              <v:shape id="_x0000_s1118" type="#_x0000_t32" style="position:absolute;left:3760;top:8657;width:0;height:119" o:connectortype="straight" o:regroupid="4" strokecolor="#c00000"/>
              <v:shape id="_x0000_s1119" type="#_x0000_t32" style="position:absolute;left:5023;top:8422;width:0;height:235;flip:y" o:connectortype="straight" o:regroupid="4" strokecolor="#c00000">
                <v:stroke endarrow="block"/>
              </v:shape>
            </v:group>
            <v:group id="_x0000_s1127" style="position:absolute;left:5961;top:8381;width:1088;height:398" coordorigin="7083,8381" coordsize="1088,398" o:regroupid="7">
              <v:shape id="_x0000_s1120" type="#_x0000_t32" style="position:absolute;left:7083;top:8649;width:1088;height:0" o:connectortype="straight" o:regroupid="4" strokecolor="#c00000"/>
              <v:shape id="_x0000_s1121" type="#_x0000_t32" style="position:absolute;left:8171;top:8657;width:0;height:122" o:connectortype="straight" o:regroupid="4" strokecolor="#c00000"/>
              <v:shape id="_x0000_s1125" type="#_x0000_t32" style="position:absolute;left:7083;top:8381;width:0;height:268;flip:y" o:connectortype="straight" o:regroupid="4" strokecolor="#c00000">
                <v:stroke endarrow="block"/>
              </v:shape>
            </v:group>
          </v:group>
        </w:pict>
      </w:r>
    </w:p>
    <w:p w:rsidR="00614AD0" w:rsidRDefault="00614AD0" w:rsidP="001B4458">
      <w:pPr>
        <w:pStyle w:val="ListParagraph"/>
        <w:widowControl/>
        <w:autoSpaceDE/>
        <w:autoSpaceDN/>
        <w:spacing w:line="360" w:lineRule="auto"/>
        <w:ind w:left="851"/>
        <w:jc w:val="both"/>
        <w:rPr>
          <w:rFonts w:ascii="Tahoma" w:hAnsi="Tahoma" w:cs="Tahoma"/>
          <w:sz w:val="24"/>
          <w:szCs w:val="24"/>
        </w:rPr>
      </w:pPr>
    </w:p>
    <w:p w:rsidR="00614AD0" w:rsidRDefault="00614AD0" w:rsidP="001B4458">
      <w:pPr>
        <w:pStyle w:val="ListParagraph"/>
        <w:widowControl/>
        <w:autoSpaceDE/>
        <w:autoSpaceDN/>
        <w:spacing w:line="360" w:lineRule="auto"/>
        <w:ind w:left="851"/>
        <w:jc w:val="both"/>
        <w:rPr>
          <w:rFonts w:ascii="Tahoma" w:hAnsi="Tahoma" w:cs="Tahoma"/>
          <w:sz w:val="24"/>
          <w:szCs w:val="24"/>
        </w:rPr>
      </w:pPr>
    </w:p>
    <w:p w:rsidR="00614AD0" w:rsidRDefault="00614AD0" w:rsidP="001B4458">
      <w:pPr>
        <w:pStyle w:val="ListParagraph"/>
        <w:widowControl/>
        <w:autoSpaceDE/>
        <w:autoSpaceDN/>
        <w:spacing w:line="360" w:lineRule="auto"/>
        <w:ind w:left="851"/>
        <w:jc w:val="both"/>
        <w:rPr>
          <w:rFonts w:ascii="Tahoma" w:hAnsi="Tahoma" w:cs="Tahoma"/>
          <w:sz w:val="24"/>
          <w:szCs w:val="24"/>
        </w:rPr>
      </w:pPr>
    </w:p>
    <w:p w:rsidR="00614AD0" w:rsidRDefault="00614AD0" w:rsidP="001B4458">
      <w:pPr>
        <w:pStyle w:val="ListParagraph"/>
        <w:widowControl/>
        <w:autoSpaceDE/>
        <w:autoSpaceDN/>
        <w:spacing w:line="360" w:lineRule="auto"/>
        <w:ind w:left="851"/>
        <w:jc w:val="both"/>
        <w:rPr>
          <w:rFonts w:ascii="Tahoma" w:hAnsi="Tahoma" w:cs="Tahoma"/>
          <w:sz w:val="24"/>
          <w:szCs w:val="24"/>
        </w:rPr>
      </w:pPr>
    </w:p>
    <w:p w:rsidR="00614AD0" w:rsidRDefault="00614AD0" w:rsidP="001B4458">
      <w:pPr>
        <w:pStyle w:val="ListParagraph"/>
        <w:widowControl/>
        <w:autoSpaceDE/>
        <w:autoSpaceDN/>
        <w:spacing w:line="360" w:lineRule="auto"/>
        <w:ind w:left="851"/>
        <w:jc w:val="both"/>
        <w:rPr>
          <w:rFonts w:ascii="Tahoma" w:hAnsi="Tahoma" w:cs="Tahoma"/>
          <w:sz w:val="24"/>
          <w:szCs w:val="24"/>
        </w:rPr>
      </w:pPr>
    </w:p>
    <w:p w:rsidR="00614AD0" w:rsidRDefault="00614AD0" w:rsidP="001B4458">
      <w:pPr>
        <w:pStyle w:val="ListParagraph"/>
        <w:widowControl/>
        <w:autoSpaceDE/>
        <w:autoSpaceDN/>
        <w:spacing w:line="360" w:lineRule="auto"/>
        <w:ind w:left="851"/>
        <w:jc w:val="both"/>
        <w:rPr>
          <w:rFonts w:ascii="Tahoma" w:hAnsi="Tahoma" w:cs="Tahoma"/>
          <w:sz w:val="24"/>
          <w:szCs w:val="24"/>
        </w:rPr>
      </w:pPr>
    </w:p>
    <w:p w:rsidR="00614AD0" w:rsidRDefault="00614AD0" w:rsidP="001B4458">
      <w:pPr>
        <w:pStyle w:val="ListParagraph"/>
        <w:widowControl/>
        <w:autoSpaceDE/>
        <w:autoSpaceDN/>
        <w:spacing w:line="360" w:lineRule="auto"/>
        <w:ind w:left="851"/>
        <w:jc w:val="both"/>
        <w:rPr>
          <w:rFonts w:ascii="Tahoma" w:hAnsi="Tahoma" w:cs="Tahoma"/>
          <w:sz w:val="24"/>
          <w:szCs w:val="24"/>
        </w:rPr>
      </w:pPr>
    </w:p>
    <w:p w:rsidR="00907C3A" w:rsidRDefault="00907C3A" w:rsidP="001B4458">
      <w:pPr>
        <w:pStyle w:val="ListParagraph"/>
        <w:widowControl/>
        <w:autoSpaceDE/>
        <w:autoSpaceDN/>
        <w:spacing w:line="360" w:lineRule="auto"/>
        <w:ind w:left="851"/>
        <w:jc w:val="both"/>
        <w:rPr>
          <w:rFonts w:ascii="Tahoma" w:hAnsi="Tahoma" w:cs="Tahoma"/>
          <w:sz w:val="24"/>
          <w:szCs w:val="24"/>
        </w:rPr>
      </w:pPr>
    </w:p>
    <w:p w:rsidR="00C22116" w:rsidRDefault="00C22116" w:rsidP="001B4458">
      <w:pPr>
        <w:pStyle w:val="ListParagraph"/>
        <w:widowControl/>
        <w:autoSpaceDE/>
        <w:autoSpaceDN/>
        <w:spacing w:line="360" w:lineRule="auto"/>
        <w:ind w:left="851"/>
        <w:jc w:val="both"/>
        <w:rPr>
          <w:rFonts w:ascii="Tahoma" w:hAnsi="Tahoma" w:cs="Tahoma"/>
          <w:sz w:val="24"/>
          <w:szCs w:val="24"/>
        </w:rPr>
      </w:pPr>
    </w:p>
    <w:p w:rsidR="00C22116" w:rsidRDefault="00C22116" w:rsidP="001B4458">
      <w:pPr>
        <w:pStyle w:val="ListParagraph"/>
        <w:widowControl/>
        <w:autoSpaceDE/>
        <w:autoSpaceDN/>
        <w:spacing w:line="360" w:lineRule="auto"/>
        <w:ind w:left="851"/>
        <w:jc w:val="both"/>
        <w:rPr>
          <w:rFonts w:ascii="Tahoma" w:hAnsi="Tahoma" w:cs="Tahoma"/>
          <w:sz w:val="24"/>
          <w:szCs w:val="24"/>
        </w:rPr>
      </w:pPr>
    </w:p>
    <w:p w:rsidR="00C22116" w:rsidRDefault="00C22116" w:rsidP="001B4458">
      <w:pPr>
        <w:pStyle w:val="ListParagraph"/>
        <w:widowControl/>
        <w:autoSpaceDE/>
        <w:autoSpaceDN/>
        <w:spacing w:line="360" w:lineRule="auto"/>
        <w:ind w:left="851"/>
        <w:jc w:val="both"/>
        <w:rPr>
          <w:rFonts w:ascii="Tahoma" w:hAnsi="Tahoma" w:cs="Tahoma"/>
          <w:sz w:val="24"/>
          <w:szCs w:val="24"/>
        </w:rPr>
      </w:pPr>
    </w:p>
    <w:p w:rsidR="00907C3A" w:rsidRDefault="00907C3A" w:rsidP="001B4458">
      <w:pPr>
        <w:pStyle w:val="ListParagraph"/>
        <w:widowControl/>
        <w:autoSpaceDE/>
        <w:autoSpaceDN/>
        <w:spacing w:line="360" w:lineRule="auto"/>
        <w:ind w:left="851"/>
        <w:jc w:val="both"/>
        <w:rPr>
          <w:rFonts w:ascii="Tahoma" w:hAnsi="Tahoma" w:cs="Tahoma"/>
          <w:sz w:val="24"/>
          <w:szCs w:val="24"/>
        </w:rPr>
      </w:pPr>
    </w:p>
    <w:p w:rsidR="00907C3A" w:rsidRDefault="00907C3A" w:rsidP="001B4458">
      <w:pPr>
        <w:pStyle w:val="ListParagraph"/>
        <w:widowControl/>
        <w:autoSpaceDE/>
        <w:autoSpaceDN/>
        <w:spacing w:line="360" w:lineRule="auto"/>
        <w:ind w:left="851"/>
        <w:jc w:val="both"/>
        <w:rPr>
          <w:rFonts w:ascii="Tahoma" w:hAnsi="Tahoma" w:cs="Tahoma"/>
          <w:sz w:val="24"/>
          <w:szCs w:val="24"/>
        </w:rPr>
      </w:pPr>
    </w:p>
    <w:p w:rsidR="00895025" w:rsidRPr="00C22116" w:rsidRDefault="00895025" w:rsidP="008D69C6">
      <w:pPr>
        <w:pStyle w:val="ListParagraph"/>
        <w:widowControl/>
        <w:numPr>
          <w:ilvl w:val="0"/>
          <w:numId w:val="10"/>
        </w:numPr>
        <w:autoSpaceDE/>
        <w:autoSpaceDN/>
        <w:spacing w:line="360" w:lineRule="auto"/>
        <w:ind w:left="720" w:hanging="720"/>
        <w:jc w:val="both"/>
        <w:rPr>
          <w:rFonts w:ascii="Tahoma" w:hAnsi="Tahoma" w:cs="Tahoma"/>
          <w:b/>
          <w:sz w:val="24"/>
          <w:szCs w:val="24"/>
          <w:lang w:val="id-ID"/>
        </w:rPr>
      </w:pPr>
      <w:r w:rsidRPr="00C22116">
        <w:rPr>
          <w:rFonts w:ascii="Tahoma" w:hAnsi="Tahoma" w:cs="Tahoma"/>
          <w:b/>
          <w:sz w:val="24"/>
          <w:szCs w:val="24"/>
          <w:lang w:val="id-ID"/>
        </w:rPr>
        <w:t>Siklus Akuntansi :</w:t>
      </w:r>
    </w:p>
    <w:p w:rsidR="0001112C" w:rsidRDefault="00232D52" w:rsidP="001B4458">
      <w:pPr>
        <w:pStyle w:val="ListParagraph"/>
        <w:widowControl/>
        <w:autoSpaceDE/>
        <w:autoSpaceDN/>
        <w:spacing w:line="360" w:lineRule="auto"/>
        <w:ind w:left="851"/>
        <w:jc w:val="both"/>
        <w:rPr>
          <w:rFonts w:ascii="Tahoma" w:hAnsi="Tahoma" w:cs="Tahoma"/>
          <w:noProof/>
          <w:sz w:val="24"/>
          <w:szCs w:val="24"/>
        </w:rPr>
      </w:pPr>
      <w:r>
        <w:rPr>
          <w:rFonts w:ascii="Tahoma" w:hAnsi="Tahoma" w:cs="Tahoma"/>
          <w:noProof/>
          <w:sz w:val="24"/>
          <w:szCs w:val="24"/>
        </w:rPr>
        <w:pict>
          <v:group id="_x0000_s1177" style="position:absolute;left:0;text-align:left;margin-left:60.15pt;margin-top:10.7pt;width:324.85pt;height:274.15pt;z-index:251792384" coordorigin="2845,1448" coordsize="6497,5483">
            <v:shape id="_x0000_s1178" type="#_x0000_t202" style="position:absolute;left:4864;top:1448;width:2509;height:511;mso-position-horizontal:center;mso-width-relative:margin;mso-height-relative:margin" fillcolor="#ff9">
              <v:textbox style="mso-next-textbox:#_x0000_s1178">
                <w:txbxContent>
                  <w:p w:rsidR="0043447C" w:rsidRPr="003324D6" w:rsidRDefault="0043447C" w:rsidP="006F32F5">
                    <w:pPr>
                      <w:jc w:val="center"/>
                      <w:rPr>
                        <w:rFonts w:ascii="Tahoma" w:hAnsi="Tahoma" w:cs="Tahoma"/>
                      </w:rPr>
                    </w:pPr>
                    <w:r w:rsidRPr="003324D6">
                      <w:rPr>
                        <w:rFonts w:ascii="Tahoma" w:hAnsi="Tahoma" w:cs="Tahoma"/>
                      </w:rPr>
                      <w:t>Transaksi</w:t>
                    </w:r>
                  </w:p>
                </w:txbxContent>
              </v:textbox>
            </v:shape>
            <v:shape id="_x0000_s1179" type="#_x0000_t202" style="position:absolute;left:2860;top:4221;width:2509;height:511;mso-width-relative:margin;mso-height-relative:margin" fillcolor="#ff9">
              <v:textbox style="mso-next-textbox:#_x0000_s1179">
                <w:txbxContent>
                  <w:p w:rsidR="0043447C" w:rsidRPr="003324D6" w:rsidRDefault="0043447C" w:rsidP="006F32F5">
                    <w:pPr>
                      <w:jc w:val="center"/>
                      <w:rPr>
                        <w:rFonts w:ascii="Tahoma" w:hAnsi="Tahoma" w:cs="Tahoma"/>
                      </w:rPr>
                    </w:pPr>
                    <w:r>
                      <w:rPr>
                        <w:rFonts w:ascii="Tahoma" w:hAnsi="Tahoma" w:cs="Tahoma"/>
                      </w:rPr>
                      <w:t>7. Menutup jurnal</w:t>
                    </w:r>
                  </w:p>
                </w:txbxContent>
              </v:textbox>
            </v:shape>
            <v:shape id="_x0000_s1180" type="#_x0000_t202" style="position:absolute;left:2845;top:3230;width:2509;height:655;mso-width-relative:margin;mso-height-relative:margin" fillcolor="#ff9">
              <v:textbox style="mso-next-textbox:#_x0000_s1180">
                <w:txbxContent>
                  <w:p w:rsidR="0043447C" w:rsidRPr="003324D6" w:rsidRDefault="0043447C" w:rsidP="006F32F5">
                    <w:pPr>
                      <w:jc w:val="center"/>
                      <w:rPr>
                        <w:rFonts w:ascii="Tahoma" w:hAnsi="Tahoma" w:cs="Tahoma"/>
                        <w:sz w:val="20"/>
                        <w:szCs w:val="20"/>
                      </w:rPr>
                    </w:pPr>
                    <w:r w:rsidRPr="003324D6">
                      <w:rPr>
                        <w:rFonts w:ascii="Tahoma" w:hAnsi="Tahoma" w:cs="Tahoma"/>
                        <w:sz w:val="20"/>
                        <w:szCs w:val="20"/>
                      </w:rPr>
                      <w:t>8. Pasca-Penutupan Neraca Saldo</w:t>
                    </w:r>
                  </w:p>
                </w:txbxContent>
              </v:textbox>
            </v:shape>
            <v:shape id="_x0000_s1181" type="#_x0000_t202" style="position:absolute;left:6825;top:2287;width:2509;height:511;mso-width-relative:margin;mso-height-relative:margin" fillcolor="#ff9">
              <v:textbox style="mso-next-textbox:#_x0000_s1181">
                <w:txbxContent>
                  <w:p w:rsidR="0043447C" w:rsidRPr="003324D6" w:rsidRDefault="0043447C" w:rsidP="00AC5C1D">
                    <w:pPr>
                      <w:pStyle w:val="ListParagraph"/>
                      <w:widowControl/>
                      <w:numPr>
                        <w:ilvl w:val="0"/>
                        <w:numId w:val="202"/>
                      </w:numPr>
                      <w:autoSpaceDE/>
                      <w:autoSpaceDN/>
                      <w:spacing w:after="200" w:line="276" w:lineRule="auto"/>
                      <w:ind w:left="360"/>
                      <w:contextualSpacing/>
                      <w:jc w:val="center"/>
                      <w:rPr>
                        <w:rFonts w:ascii="Tahoma" w:hAnsi="Tahoma" w:cs="Tahoma"/>
                      </w:rPr>
                    </w:pPr>
                    <w:r w:rsidRPr="003324D6">
                      <w:rPr>
                        <w:rFonts w:ascii="Tahoma" w:hAnsi="Tahoma" w:cs="Tahoma"/>
                      </w:rPr>
                      <w:t>Penjurnalan</w:t>
                    </w:r>
                  </w:p>
                </w:txbxContent>
              </v:textbox>
            </v:shape>
            <v:shape id="_x0000_s1182" type="#_x0000_t202" style="position:absolute;left:6827;top:3207;width:2509;height:511;mso-width-relative:margin;mso-height-relative:margin" fillcolor="#ff9">
              <v:textbox style="mso-next-textbox:#_x0000_s1182">
                <w:txbxContent>
                  <w:p w:rsidR="0043447C" w:rsidRPr="003324D6" w:rsidRDefault="0043447C" w:rsidP="006F32F5">
                    <w:pPr>
                      <w:jc w:val="center"/>
                      <w:rPr>
                        <w:rFonts w:ascii="Tahoma" w:hAnsi="Tahoma" w:cs="Tahoma"/>
                      </w:rPr>
                    </w:pPr>
                    <w:r>
                      <w:rPr>
                        <w:rFonts w:ascii="Tahoma" w:hAnsi="Tahoma" w:cs="Tahoma"/>
                      </w:rPr>
                      <w:t>2. Posting</w:t>
                    </w:r>
                  </w:p>
                </w:txbxContent>
              </v:textbox>
            </v:shape>
            <v:shape id="_x0000_s1183" type="#_x0000_t202" style="position:absolute;left:6829;top:4195;width:2509;height:511;mso-width-relative:margin;mso-height-relative:margin" fillcolor="#ff9">
              <v:textbox style="mso-next-textbox:#_x0000_s1183">
                <w:txbxContent>
                  <w:p w:rsidR="0043447C" w:rsidRPr="003324D6" w:rsidRDefault="0043447C" w:rsidP="006F32F5">
                    <w:pPr>
                      <w:jc w:val="center"/>
                      <w:rPr>
                        <w:rFonts w:ascii="Tahoma" w:hAnsi="Tahoma" w:cs="Tahoma"/>
                      </w:rPr>
                    </w:pPr>
                    <w:r>
                      <w:rPr>
                        <w:rFonts w:ascii="Tahoma" w:hAnsi="Tahoma" w:cs="Tahoma"/>
                      </w:rPr>
                      <w:t>3. Neraca Saldo</w:t>
                    </w:r>
                  </w:p>
                </w:txbxContent>
              </v:textbox>
            </v:shape>
            <v:shape id="_x0000_s1184" type="#_x0000_t202" style="position:absolute;left:4842;top:6152;width:2509;height:779;mso-width-relative:margin;mso-height-relative:margin" fillcolor="#ff9">
              <v:textbox style="mso-next-textbox:#_x0000_s1184">
                <w:txbxContent>
                  <w:p w:rsidR="0043447C" w:rsidRPr="003324D6" w:rsidRDefault="0043447C" w:rsidP="006F32F5">
                    <w:pPr>
                      <w:jc w:val="center"/>
                      <w:rPr>
                        <w:rFonts w:ascii="Tahoma" w:hAnsi="Tahoma" w:cs="Tahoma"/>
                      </w:rPr>
                    </w:pPr>
                    <w:r>
                      <w:rPr>
                        <w:rFonts w:ascii="Tahoma" w:hAnsi="Tahoma" w:cs="Tahoma"/>
                      </w:rPr>
                      <w:t>5. Neraca Saldo yang Disesuaikan</w:t>
                    </w:r>
                  </w:p>
                </w:txbxContent>
              </v:textbox>
            </v:shape>
            <v:shape id="_x0000_s1185" type="#_x0000_t202" style="position:absolute;left:6833;top:5219;width:2509;height:511;mso-width-relative:margin;mso-height-relative:margin" fillcolor="#ff9">
              <v:textbox style="mso-next-textbox:#_x0000_s1185">
                <w:txbxContent>
                  <w:p w:rsidR="0043447C" w:rsidRPr="003324D6" w:rsidRDefault="0043447C" w:rsidP="006F32F5">
                    <w:pPr>
                      <w:jc w:val="center"/>
                      <w:rPr>
                        <w:rFonts w:ascii="Tahoma" w:hAnsi="Tahoma" w:cs="Tahoma"/>
                      </w:rPr>
                    </w:pPr>
                    <w:r>
                      <w:rPr>
                        <w:rFonts w:ascii="Tahoma" w:hAnsi="Tahoma" w:cs="Tahoma"/>
                      </w:rPr>
                      <w:t>4. Penyesuaian</w:t>
                    </w:r>
                  </w:p>
                </w:txbxContent>
              </v:textbox>
            </v:shape>
            <v:shape id="_x0000_s1186" type="#_x0000_t202" style="position:absolute;left:2857;top:5221;width:2509;height:511;mso-width-relative:margin;mso-height-relative:margin" fillcolor="#ff9">
              <v:textbox style="mso-next-textbox:#_x0000_s1186">
                <w:txbxContent>
                  <w:p w:rsidR="0043447C" w:rsidRPr="003324D6" w:rsidRDefault="0043447C" w:rsidP="006F32F5">
                    <w:pPr>
                      <w:jc w:val="center"/>
                      <w:rPr>
                        <w:rFonts w:ascii="Tahoma" w:hAnsi="Tahoma" w:cs="Tahoma"/>
                      </w:rPr>
                    </w:pPr>
                    <w:r>
                      <w:rPr>
                        <w:rFonts w:ascii="Tahoma" w:hAnsi="Tahoma" w:cs="Tahoma"/>
                      </w:rPr>
                      <w:t>6. Laporan Keuangan</w:t>
                    </w:r>
                  </w:p>
                </w:txbxContent>
              </v:textbox>
            </v:shape>
            <v:shape id="_x0000_s1187" type="#_x0000_t202" style="position:absolute;left:2847;top:2287;width:2509;height:511;mso-width-relative:margin;mso-height-relative:margin" fillcolor="#ff9">
              <v:textbox style="mso-next-textbox:#_x0000_s1187">
                <w:txbxContent>
                  <w:p w:rsidR="0043447C" w:rsidRPr="003324D6" w:rsidRDefault="0043447C" w:rsidP="006F32F5">
                    <w:pPr>
                      <w:jc w:val="center"/>
                      <w:rPr>
                        <w:rFonts w:ascii="Tahoma" w:hAnsi="Tahoma" w:cs="Tahoma"/>
                      </w:rPr>
                    </w:pPr>
                    <w:r w:rsidRPr="003324D6">
                      <w:rPr>
                        <w:rFonts w:ascii="Tahoma" w:hAnsi="Tahoma" w:cs="Tahoma"/>
                      </w:rPr>
                      <w:t xml:space="preserve">9. Membalikkan </w:t>
                    </w:r>
                    <w:r>
                      <w:rPr>
                        <w:rFonts w:ascii="Tahoma" w:hAnsi="Tahoma" w:cs="Tahoma"/>
                      </w:rPr>
                      <w:t>jurnal</w:t>
                    </w:r>
                  </w:p>
                </w:txbxContent>
              </v:textbox>
            </v:shape>
            <v:shape id="_x0000_s1188" type="#_x0000_t202" style="position:absolute;left:5626;top:5134;width:946;height:729;mso-width-relative:margin;mso-height-relative:margin">
              <v:textbox style="mso-next-textbox:#_x0000_s1188">
                <w:txbxContent>
                  <w:p w:rsidR="0043447C" w:rsidRPr="003324D6" w:rsidRDefault="0043447C" w:rsidP="006F32F5">
                    <w:pPr>
                      <w:jc w:val="center"/>
                      <w:rPr>
                        <w:rFonts w:ascii="Tahoma" w:hAnsi="Tahoma" w:cs="Tahoma"/>
                      </w:rPr>
                    </w:pPr>
                    <w:r w:rsidRPr="003324D6">
                      <w:rPr>
                        <w:rFonts w:ascii="Tahoma" w:hAnsi="Tahoma" w:cs="Tahoma"/>
                      </w:rPr>
                      <w:t>Work</w:t>
                    </w:r>
                  </w:p>
                  <w:p w:rsidR="0043447C" w:rsidRPr="003324D6" w:rsidRDefault="0043447C" w:rsidP="006F32F5">
                    <w:pPr>
                      <w:jc w:val="center"/>
                      <w:rPr>
                        <w:rFonts w:ascii="Tahoma" w:hAnsi="Tahoma" w:cs="Tahoma"/>
                      </w:rPr>
                    </w:pPr>
                    <w:r w:rsidRPr="003324D6">
                      <w:rPr>
                        <w:rFonts w:ascii="Tahoma" w:hAnsi="Tahoma" w:cs="Tahoma"/>
                      </w:rPr>
                      <w:t>Sheet</w:t>
                    </w:r>
                  </w:p>
                </w:txbxContent>
              </v:textbox>
            </v:shape>
            <v:shape id="_x0000_s1189" type="#_x0000_t32" style="position:absolute;left:7987;top:2798;width:0;height:409" o:connectortype="straight" strokecolor="#c00000" strokeweight="2.25pt">
              <v:stroke endarrow="block"/>
            </v:shape>
            <v:shape id="_x0000_s1190" type="#_x0000_t32" style="position:absolute;left:7987;top:3718;width:0;height:477" o:connectortype="straight" strokecolor="#c00000" strokeweight="2.25pt">
              <v:stroke endarrow="block"/>
            </v:shape>
            <v:shape id="_x0000_s1191" type="#_x0000_t32" style="position:absolute;left:7989;top:4723;width:0;height:477" o:connectortype="straight" strokecolor="#c00000" strokeweight="2.25pt">
              <v:stroke endarrow="block"/>
            </v:shape>
            <v:shape id="_x0000_s1192" type="#_x0000_t32" style="position:absolute;left:4119;top:2798;width:0;height:409;flip:y" o:connectortype="straight" strokecolor="#c00000" strokeweight="2.25pt">
              <v:stroke endarrow="block"/>
            </v:shape>
            <v:shape id="_x0000_s1193" type="#_x0000_t32" style="position:absolute;left:4124;top:3885;width:0;height:336;flip:y" o:connectortype="straight" strokecolor="#c00000" strokeweight="2.25pt">
              <v:stroke endarrow="block"/>
            </v:shape>
            <v:shape id="_x0000_s1194" type="#_x0000_t32" style="position:absolute;left:4107;top:4732;width:0;height:468;flip:y" o:connectortype="straight" strokecolor="#c00000" strokeweight="2.25pt">
              <v:stroke endarrow="block"/>
            </v:shape>
            <v:group id="_x0000_s1195" style="position:absolute;left:7373;top:1725;width:614;height:562" coordorigin="7373,1725" coordsize="614,562">
              <v:shape id="_x0000_s1196" type="#_x0000_t32" style="position:absolute;left:7373;top:1725;width:614;height:0" o:connectortype="straight" strokecolor="#c00000" strokeweight="2.25pt"/>
              <v:shape id="_x0000_s1197" type="#_x0000_t32" style="position:absolute;left:7987;top:1725;width:0;height:562" o:connectortype="straight" strokecolor="#c00000" strokeweight="2.25pt">
                <v:stroke endarrow="block"/>
              </v:shape>
            </v:group>
            <v:group id="_x0000_s1198" style="position:absolute;left:4107;top:1725;width:757;height:562" coordorigin="4107,1725" coordsize="757,562">
              <v:shape id="_x0000_s1199" type="#_x0000_t32" style="position:absolute;left:4107;top:1725;width:0;height:562;flip:y" o:connectortype="straight" strokecolor="#c00000" strokeweight="2.25pt"/>
              <v:shape id="_x0000_s1200" type="#_x0000_t32" style="position:absolute;left:4119;top:1725;width:745;height:0" o:connectortype="straight" strokecolor="#c00000" strokeweight="2.25pt">
                <v:stroke endarrow="block"/>
              </v:shape>
            </v:group>
            <v:group id="_x0000_s1201" style="position:absolute;left:7373;top:5732;width:616;height:848" coordorigin="7373,5732" coordsize="616,848">
              <v:shape id="_x0000_s1202" type="#_x0000_t32" style="position:absolute;left:7989;top:5732;width:0;height:848" o:connectortype="straight" strokecolor="#c00000" strokeweight="2.25pt"/>
              <v:shape id="_x0000_s1203" type="#_x0000_t32" style="position:absolute;left:7373;top:6580;width:616;height:0;flip:x" o:connectortype="straight" strokecolor="#c00000" strokeweight="2.25pt">
                <v:stroke endarrow="block"/>
              </v:shape>
            </v:group>
            <v:group id="_x0000_s1204" style="position:absolute;left:4107;top:5732;width:757;height:848" coordorigin="4107,5732" coordsize="757,848">
              <v:shape id="_x0000_s1205" type="#_x0000_t32" style="position:absolute;left:4107;top:6580;width:757;height:0;flip:x" o:connectortype="straight" strokecolor="#c00000" strokeweight="2.25pt"/>
              <v:shape id="_x0000_s1206" type="#_x0000_t32" style="position:absolute;left:4124;top:5732;width:0;height:848;flip:y" o:connectortype="straight" strokecolor="#c00000" strokeweight="2.25pt">
                <v:stroke endarrow="block"/>
              </v:shape>
            </v:group>
            <v:shape id="_x0000_s1207" type="#_x0000_t32" style="position:absolute;left:5358;top:5475;width:268;height:1" o:connectortype="straight" strokecolor="#c00000" strokeweight="2.25pt">
              <v:stroke endarrow="block"/>
            </v:shape>
            <v:shape id="_x0000_s1208" type="#_x0000_t32" style="position:absolute;left:6572;top:5475;width:268;height:1;flip:x" o:connectortype="straight" strokecolor="#c00000" strokeweight="2.25pt">
              <v:stroke endarrow="block"/>
            </v:shape>
          </v:group>
        </w:pict>
      </w:r>
      <w:r>
        <w:rPr>
          <w:rFonts w:ascii="Tahoma" w:hAnsi="Tahoma" w:cs="Tahoma"/>
          <w:noProof/>
          <w:sz w:val="24"/>
          <w:szCs w:val="24"/>
        </w:rPr>
        <w:pict>
          <v:rect id="_x0000_s1209" style="position:absolute;left:0;text-align:left;margin-left:51pt;margin-top:1.95pt;width:349.95pt;height:291.35pt;z-index:-251523072" fillcolor="#8db3e2 [1311]"/>
        </w:pict>
      </w:r>
    </w:p>
    <w:p w:rsidR="006F32F5" w:rsidRDefault="006F32F5" w:rsidP="001B4458">
      <w:pPr>
        <w:pStyle w:val="ListParagraph"/>
        <w:widowControl/>
        <w:autoSpaceDE/>
        <w:autoSpaceDN/>
        <w:spacing w:line="360" w:lineRule="auto"/>
        <w:ind w:left="851"/>
        <w:jc w:val="both"/>
        <w:rPr>
          <w:rFonts w:ascii="Tahoma" w:hAnsi="Tahoma" w:cs="Tahoma"/>
          <w:noProof/>
          <w:sz w:val="24"/>
          <w:szCs w:val="24"/>
        </w:rPr>
      </w:pPr>
    </w:p>
    <w:p w:rsidR="006F32F5" w:rsidRDefault="006F32F5" w:rsidP="001B4458">
      <w:pPr>
        <w:pStyle w:val="ListParagraph"/>
        <w:widowControl/>
        <w:autoSpaceDE/>
        <w:autoSpaceDN/>
        <w:spacing w:line="360" w:lineRule="auto"/>
        <w:ind w:left="851"/>
        <w:jc w:val="both"/>
        <w:rPr>
          <w:rFonts w:ascii="Tahoma" w:hAnsi="Tahoma" w:cs="Tahoma"/>
          <w:noProof/>
          <w:sz w:val="24"/>
          <w:szCs w:val="24"/>
        </w:rPr>
      </w:pPr>
    </w:p>
    <w:p w:rsidR="006F32F5" w:rsidRDefault="006F32F5" w:rsidP="001B4458">
      <w:pPr>
        <w:pStyle w:val="ListParagraph"/>
        <w:widowControl/>
        <w:autoSpaceDE/>
        <w:autoSpaceDN/>
        <w:spacing w:line="360" w:lineRule="auto"/>
        <w:ind w:left="851"/>
        <w:jc w:val="both"/>
        <w:rPr>
          <w:rFonts w:ascii="Tahoma" w:hAnsi="Tahoma" w:cs="Tahoma"/>
          <w:noProof/>
          <w:sz w:val="24"/>
          <w:szCs w:val="24"/>
        </w:rPr>
      </w:pPr>
    </w:p>
    <w:p w:rsidR="006F32F5" w:rsidRDefault="006F32F5" w:rsidP="001B4458">
      <w:pPr>
        <w:pStyle w:val="ListParagraph"/>
        <w:widowControl/>
        <w:autoSpaceDE/>
        <w:autoSpaceDN/>
        <w:spacing w:line="360" w:lineRule="auto"/>
        <w:ind w:left="851"/>
        <w:jc w:val="both"/>
        <w:rPr>
          <w:rFonts w:ascii="Tahoma" w:hAnsi="Tahoma" w:cs="Tahoma"/>
          <w:noProof/>
          <w:sz w:val="24"/>
          <w:szCs w:val="24"/>
        </w:rPr>
      </w:pPr>
    </w:p>
    <w:p w:rsidR="006F32F5" w:rsidRDefault="006F32F5" w:rsidP="001B4458">
      <w:pPr>
        <w:pStyle w:val="ListParagraph"/>
        <w:widowControl/>
        <w:autoSpaceDE/>
        <w:autoSpaceDN/>
        <w:spacing w:line="360" w:lineRule="auto"/>
        <w:ind w:left="851"/>
        <w:jc w:val="both"/>
        <w:rPr>
          <w:rFonts w:ascii="Tahoma" w:hAnsi="Tahoma" w:cs="Tahoma"/>
          <w:noProof/>
          <w:sz w:val="24"/>
          <w:szCs w:val="24"/>
        </w:rPr>
      </w:pPr>
    </w:p>
    <w:p w:rsidR="006F32F5" w:rsidRDefault="006F32F5" w:rsidP="001B4458">
      <w:pPr>
        <w:pStyle w:val="ListParagraph"/>
        <w:widowControl/>
        <w:autoSpaceDE/>
        <w:autoSpaceDN/>
        <w:spacing w:line="360" w:lineRule="auto"/>
        <w:ind w:left="851"/>
        <w:jc w:val="both"/>
        <w:rPr>
          <w:rFonts w:ascii="Tahoma" w:hAnsi="Tahoma" w:cs="Tahoma"/>
          <w:noProof/>
          <w:sz w:val="24"/>
          <w:szCs w:val="24"/>
        </w:rPr>
      </w:pPr>
    </w:p>
    <w:p w:rsidR="006F32F5" w:rsidRDefault="006F32F5" w:rsidP="001B4458">
      <w:pPr>
        <w:pStyle w:val="ListParagraph"/>
        <w:widowControl/>
        <w:autoSpaceDE/>
        <w:autoSpaceDN/>
        <w:spacing w:line="360" w:lineRule="auto"/>
        <w:ind w:left="851"/>
        <w:jc w:val="both"/>
        <w:rPr>
          <w:rFonts w:ascii="Tahoma" w:hAnsi="Tahoma" w:cs="Tahoma"/>
          <w:noProof/>
          <w:sz w:val="24"/>
          <w:szCs w:val="24"/>
        </w:rPr>
      </w:pPr>
    </w:p>
    <w:p w:rsidR="006F32F5" w:rsidRDefault="006F32F5" w:rsidP="001B4458">
      <w:pPr>
        <w:pStyle w:val="ListParagraph"/>
        <w:widowControl/>
        <w:autoSpaceDE/>
        <w:autoSpaceDN/>
        <w:spacing w:line="360" w:lineRule="auto"/>
        <w:ind w:left="851"/>
        <w:jc w:val="both"/>
        <w:rPr>
          <w:rFonts w:ascii="Tahoma" w:hAnsi="Tahoma" w:cs="Tahoma"/>
          <w:noProof/>
          <w:sz w:val="24"/>
          <w:szCs w:val="24"/>
        </w:rPr>
      </w:pPr>
    </w:p>
    <w:p w:rsidR="006F32F5" w:rsidRDefault="006F32F5" w:rsidP="001B4458">
      <w:pPr>
        <w:pStyle w:val="ListParagraph"/>
        <w:widowControl/>
        <w:autoSpaceDE/>
        <w:autoSpaceDN/>
        <w:spacing w:line="360" w:lineRule="auto"/>
        <w:ind w:left="851"/>
        <w:jc w:val="both"/>
        <w:rPr>
          <w:rFonts w:ascii="Tahoma" w:hAnsi="Tahoma" w:cs="Tahoma"/>
          <w:noProof/>
          <w:sz w:val="24"/>
          <w:szCs w:val="24"/>
        </w:rPr>
      </w:pPr>
    </w:p>
    <w:p w:rsidR="00F5211B" w:rsidRDefault="00F5211B" w:rsidP="001B4458">
      <w:pPr>
        <w:pStyle w:val="ListParagraph"/>
        <w:widowControl/>
        <w:autoSpaceDE/>
        <w:autoSpaceDN/>
        <w:spacing w:line="360" w:lineRule="auto"/>
        <w:ind w:left="851"/>
        <w:jc w:val="both"/>
        <w:rPr>
          <w:rFonts w:ascii="Tahoma" w:hAnsi="Tahoma" w:cs="Tahoma"/>
          <w:noProof/>
          <w:sz w:val="24"/>
          <w:szCs w:val="24"/>
        </w:rPr>
      </w:pPr>
    </w:p>
    <w:p w:rsidR="00F5211B" w:rsidRDefault="00F5211B" w:rsidP="001B4458">
      <w:pPr>
        <w:pStyle w:val="ListParagraph"/>
        <w:widowControl/>
        <w:autoSpaceDE/>
        <w:autoSpaceDN/>
        <w:spacing w:line="360" w:lineRule="auto"/>
        <w:ind w:left="851"/>
        <w:jc w:val="both"/>
        <w:rPr>
          <w:rFonts w:ascii="Tahoma" w:hAnsi="Tahoma" w:cs="Tahoma"/>
          <w:noProof/>
          <w:sz w:val="24"/>
          <w:szCs w:val="24"/>
        </w:rPr>
      </w:pPr>
    </w:p>
    <w:p w:rsidR="00F5211B" w:rsidRDefault="00F5211B" w:rsidP="001B4458">
      <w:pPr>
        <w:pStyle w:val="ListParagraph"/>
        <w:widowControl/>
        <w:autoSpaceDE/>
        <w:autoSpaceDN/>
        <w:spacing w:line="360" w:lineRule="auto"/>
        <w:ind w:left="851"/>
        <w:jc w:val="both"/>
        <w:rPr>
          <w:rFonts w:ascii="Tahoma" w:hAnsi="Tahoma" w:cs="Tahoma"/>
          <w:noProof/>
          <w:sz w:val="24"/>
          <w:szCs w:val="24"/>
        </w:rPr>
      </w:pPr>
    </w:p>
    <w:p w:rsidR="006F32F5" w:rsidRDefault="006F32F5" w:rsidP="001B4458">
      <w:pPr>
        <w:pStyle w:val="ListParagraph"/>
        <w:widowControl/>
        <w:autoSpaceDE/>
        <w:autoSpaceDN/>
        <w:spacing w:line="360" w:lineRule="auto"/>
        <w:ind w:left="851"/>
        <w:jc w:val="both"/>
        <w:rPr>
          <w:rFonts w:ascii="Tahoma" w:hAnsi="Tahoma" w:cs="Tahoma"/>
          <w:noProof/>
          <w:sz w:val="24"/>
          <w:szCs w:val="24"/>
        </w:rPr>
      </w:pPr>
    </w:p>
    <w:p w:rsidR="006F32F5" w:rsidRDefault="006F32F5" w:rsidP="001B4458">
      <w:pPr>
        <w:pStyle w:val="ListParagraph"/>
        <w:widowControl/>
        <w:autoSpaceDE/>
        <w:autoSpaceDN/>
        <w:spacing w:line="360" w:lineRule="auto"/>
        <w:ind w:left="851"/>
        <w:jc w:val="both"/>
        <w:rPr>
          <w:rFonts w:ascii="Tahoma" w:hAnsi="Tahoma" w:cs="Tahoma"/>
          <w:sz w:val="24"/>
          <w:szCs w:val="24"/>
        </w:rPr>
      </w:pPr>
    </w:p>
    <w:p w:rsidR="00C22116" w:rsidRDefault="00C22116" w:rsidP="001B4458">
      <w:pPr>
        <w:pStyle w:val="ListParagraph"/>
        <w:widowControl/>
        <w:autoSpaceDE/>
        <w:autoSpaceDN/>
        <w:spacing w:line="360" w:lineRule="auto"/>
        <w:ind w:left="851"/>
        <w:jc w:val="both"/>
        <w:rPr>
          <w:rFonts w:ascii="Tahoma" w:hAnsi="Tahoma" w:cs="Tahoma"/>
          <w:sz w:val="24"/>
          <w:szCs w:val="24"/>
        </w:rPr>
      </w:pPr>
    </w:p>
    <w:p w:rsidR="00895025" w:rsidRPr="00F5211B" w:rsidRDefault="00895025" w:rsidP="008D69C6">
      <w:pPr>
        <w:pStyle w:val="ListParagraph"/>
        <w:widowControl/>
        <w:numPr>
          <w:ilvl w:val="0"/>
          <w:numId w:val="12"/>
        </w:numPr>
        <w:autoSpaceDE/>
        <w:autoSpaceDN/>
        <w:spacing w:line="360" w:lineRule="auto"/>
        <w:ind w:left="720" w:hanging="720"/>
        <w:jc w:val="both"/>
        <w:rPr>
          <w:rFonts w:ascii="Tahoma" w:hAnsi="Tahoma" w:cs="Tahoma"/>
          <w:b/>
          <w:sz w:val="24"/>
          <w:szCs w:val="24"/>
          <w:lang w:val="id-ID"/>
        </w:rPr>
      </w:pPr>
      <w:r w:rsidRPr="00F5211B">
        <w:rPr>
          <w:rFonts w:ascii="Tahoma" w:hAnsi="Tahoma" w:cs="Tahoma"/>
          <w:b/>
          <w:sz w:val="24"/>
          <w:szCs w:val="24"/>
          <w:lang w:val="id-ID"/>
        </w:rPr>
        <w:lastRenderedPageBreak/>
        <w:t>Identifikasi dan pencatatan transaksi</w:t>
      </w:r>
    </w:p>
    <w:p w:rsidR="0001112C" w:rsidRPr="001B4458" w:rsidRDefault="0001112C" w:rsidP="008D69C6">
      <w:pPr>
        <w:pStyle w:val="ListParagraph"/>
        <w:widowControl/>
        <w:autoSpaceDE/>
        <w:autoSpaceDN/>
        <w:spacing w:line="360" w:lineRule="auto"/>
        <w:ind w:firstLine="720"/>
        <w:jc w:val="both"/>
        <w:rPr>
          <w:rFonts w:ascii="Tahoma" w:hAnsi="Tahoma" w:cs="Tahoma"/>
          <w:sz w:val="24"/>
          <w:szCs w:val="24"/>
        </w:rPr>
      </w:pPr>
      <w:r w:rsidRPr="001B4458">
        <w:rPr>
          <w:rFonts w:ascii="Tahoma" w:hAnsi="Tahoma" w:cs="Tahoma"/>
          <w:sz w:val="24"/>
          <w:szCs w:val="24"/>
          <w:lang w:val="id-ID"/>
        </w:rPr>
        <w:t>Langkah  pertama  yang  harus  dilakukan  dalam  siklus  akuntansi  adalah melakukan  analisis  transaksi  dan  kejadian-kejadian  tertentu  lainnya.  Kejadian  terdiri  dari  dua  tipe,  yaitu:  (a)  kejadian  eksternal,  yang berinteraksi  antara  suatu  perusahaan  dengan  lingkungan  perusahaan  tersebut, contohnya transaksi dengan perusahaan lain, berubahnya harga barang atau jasa yang dibeli dan dijual entitas, banjir atau gempa bumi, atau kemajuan teknologi pesaing;  (2)  kejadian  internal  yang  terjadi  dalam  entitas,  seperti  pemakaian</w:t>
      </w:r>
      <w:r w:rsidRPr="001B4458">
        <w:rPr>
          <w:rFonts w:ascii="Tahoma" w:hAnsi="Tahoma" w:cs="Tahoma"/>
          <w:sz w:val="24"/>
          <w:szCs w:val="24"/>
        </w:rPr>
        <w:t xml:space="preserve"> bangunan  dan  mesin  dalam  operasi  atau  transfer  atau  penggunaan  bahan  baku dalam proses produksi. </w:t>
      </w:r>
    </w:p>
    <w:p w:rsidR="0001112C" w:rsidRPr="001B4458" w:rsidRDefault="0001112C" w:rsidP="008D69C6">
      <w:pPr>
        <w:pStyle w:val="ListParagraph"/>
        <w:widowControl/>
        <w:autoSpaceDE/>
        <w:autoSpaceDN/>
        <w:spacing w:line="360" w:lineRule="auto"/>
        <w:ind w:firstLine="720"/>
        <w:jc w:val="both"/>
        <w:rPr>
          <w:rFonts w:ascii="Tahoma" w:hAnsi="Tahoma" w:cs="Tahoma"/>
          <w:sz w:val="24"/>
          <w:szCs w:val="24"/>
        </w:rPr>
      </w:pPr>
      <w:r w:rsidRPr="001B4458">
        <w:rPr>
          <w:rFonts w:ascii="Tahoma" w:hAnsi="Tahoma" w:cs="Tahoma"/>
          <w:sz w:val="24"/>
          <w:szCs w:val="24"/>
        </w:rPr>
        <w:t xml:space="preserve">Transaksi, </w:t>
      </w:r>
      <w:r w:rsidR="008D69C6">
        <w:rPr>
          <w:rFonts w:ascii="Tahoma" w:hAnsi="Tahoma" w:cs="Tahoma"/>
          <w:sz w:val="24"/>
          <w:szCs w:val="24"/>
        </w:rPr>
        <w:t>m</w:t>
      </w:r>
      <w:r w:rsidRPr="001B4458">
        <w:rPr>
          <w:rFonts w:ascii="Tahoma" w:hAnsi="Tahoma" w:cs="Tahoma"/>
          <w:sz w:val="24"/>
          <w:szCs w:val="24"/>
        </w:rPr>
        <w:t xml:space="preserve">erupakan salah satu tipe dari kejadian eksternal, dapat </w:t>
      </w:r>
      <w:r w:rsidR="008D69C6">
        <w:rPr>
          <w:rFonts w:ascii="Tahoma" w:hAnsi="Tahoma" w:cs="Tahoma"/>
          <w:sz w:val="24"/>
          <w:szCs w:val="24"/>
        </w:rPr>
        <w:t>berupa  pertukaran  di</w:t>
      </w:r>
      <w:r w:rsidRPr="001B4458">
        <w:rPr>
          <w:rFonts w:ascii="Tahoma" w:hAnsi="Tahoma" w:cs="Tahoma"/>
          <w:sz w:val="24"/>
          <w:szCs w:val="24"/>
        </w:rPr>
        <w:t>mana  kedua  entitas  saling  menerima  dan  menyerahkan sesuatu  yang  memiliki  nilai,  seperti  pembelian  dan  penjualan  barang  atau  jasa. Transaksi  juga  dapat  berupa  transfer  satu  arah  di  mana  sebuah  perusahaan menerima kewajiban tetapi perusahaan tidak secara langsung menerima sesuatu yang  bernilai  sebagai  gantinya,  seperti  sumbangan  amal.  Contoh  lain  adalah investasi  oleh  pemilik,  distribusi  kepada  pemilik,  pembayaran  pajak,  dan  lain-lain.</w:t>
      </w:r>
    </w:p>
    <w:p w:rsidR="0001112C" w:rsidRPr="001B4458" w:rsidRDefault="0001112C" w:rsidP="001B4458">
      <w:pPr>
        <w:pStyle w:val="ListParagraph"/>
        <w:widowControl/>
        <w:autoSpaceDE/>
        <w:autoSpaceDN/>
        <w:spacing w:line="360" w:lineRule="auto"/>
        <w:ind w:left="851"/>
        <w:jc w:val="both"/>
        <w:rPr>
          <w:rFonts w:ascii="Tahoma" w:hAnsi="Tahoma" w:cs="Tahoma"/>
          <w:sz w:val="24"/>
          <w:szCs w:val="24"/>
        </w:rPr>
      </w:pPr>
    </w:p>
    <w:p w:rsidR="00895025" w:rsidRPr="00F5211B" w:rsidRDefault="00895025" w:rsidP="008D69C6">
      <w:pPr>
        <w:pStyle w:val="ListParagraph"/>
        <w:widowControl/>
        <w:numPr>
          <w:ilvl w:val="0"/>
          <w:numId w:val="12"/>
        </w:numPr>
        <w:autoSpaceDE/>
        <w:autoSpaceDN/>
        <w:spacing w:line="360" w:lineRule="auto"/>
        <w:ind w:left="720" w:hanging="720"/>
        <w:jc w:val="both"/>
        <w:rPr>
          <w:rFonts w:ascii="Tahoma" w:hAnsi="Tahoma" w:cs="Tahoma"/>
          <w:b/>
          <w:sz w:val="24"/>
          <w:szCs w:val="24"/>
          <w:lang w:val="id-ID"/>
        </w:rPr>
      </w:pPr>
      <w:r w:rsidRPr="00F5211B">
        <w:rPr>
          <w:rFonts w:ascii="Tahoma" w:hAnsi="Tahoma" w:cs="Tahoma"/>
          <w:b/>
          <w:sz w:val="24"/>
          <w:szCs w:val="24"/>
          <w:lang w:val="id-ID"/>
        </w:rPr>
        <w:t>Penjurnalan</w:t>
      </w:r>
    </w:p>
    <w:p w:rsidR="008D69C6" w:rsidRDefault="0001112C" w:rsidP="008D69C6">
      <w:pPr>
        <w:pStyle w:val="ListParagraph"/>
        <w:widowControl/>
        <w:autoSpaceDE/>
        <w:autoSpaceDN/>
        <w:spacing w:line="360" w:lineRule="auto"/>
        <w:ind w:firstLine="720"/>
        <w:jc w:val="both"/>
        <w:rPr>
          <w:rFonts w:ascii="Tahoma" w:hAnsi="Tahoma" w:cs="Tahoma"/>
          <w:sz w:val="24"/>
          <w:szCs w:val="24"/>
        </w:rPr>
      </w:pPr>
      <w:r w:rsidRPr="001B4458">
        <w:rPr>
          <w:rFonts w:ascii="Tahoma" w:hAnsi="Tahoma" w:cs="Tahoma"/>
          <w:sz w:val="24"/>
          <w:szCs w:val="24"/>
          <w:lang w:val="id-ID"/>
        </w:rPr>
        <w:t>Berbagai  transaksi  dan  kejadian  yang  mem</w:t>
      </w:r>
      <w:r w:rsidR="008D69C6">
        <w:rPr>
          <w:rFonts w:ascii="Tahoma" w:hAnsi="Tahoma" w:cs="Tahoma"/>
          <w:sz w:val="24"/>
          <w:szCs w:val="24"/>
        </w:rPr>
        <w:t>p</w:t>
      </w:r>
      <w:r w:rsidRPr="001B4458">
        <w:rPr>
          <w:rFonts w:ascii="Tahoma" w:hAnsi="Tahoma" w:cs="Tahoma"/>
          <w:sz w:val="24"/>
          <w:szCs w:val="24"/>
          <w:lang w:val="id-ID"/>
        </w:rPr>
        <w:t xml:space="preserve">engaruhi  unsur-unsur  bisnis dasar  dikategorikan  dan  dikumpulkan  dalam  akun  </w:t>
      </w:r>
      <w:r w:rsidRPr="008D69C6">
        <w:rPr>
          <w:rFonts w:ascii="Tahoma" w:hAnsi="Tahoma" w:cs="Tahoma"/>
          <w:i/>
          <w:sz w:val="24"/>
          <w:szCs w:val="24"/>
          <w:lang w:val="id-ID"/>
        </w:rPr>
        <w:t>(accounts).</w:t>
      </w:r>
      <w:r w:rsidRPr="001B4458">
        <w:rPr>
          <w:rFonts w:ascii="Tahoma" w:hAnsi="Tahoma" w:cs="Tahoma"/>
          <w:sz w:val="24"/>
          <w:szCs w:val="24"/>
          <w:lang w:val="id-ID"/>
        </w:rPr>
        <w:t xml:space="preserve">  Akun  T digunakan  dalam  ilustrasi  pengaruh  dari  transaksi  yang  terjadi  dalam  periode tersebut  terhadap  pos-pos  aktiva,  ekuitas,  kewajiban,  beban-beban,  dan  juga pendapatan yang diperoleh perusahaan. </w:t>
      </w:r>
    </w:p>
    <w:p w:rsidR="0001112C" w:rsidRDefault="0001112C" w:rsidP="008D69C6">
      <w:pPr>
        <w:pStyle w:val="ListParagraph"/>
        <w:widowControl/>
        <w:autoSpaceDE/>
        <w:autoSpaceDN/>
        <w:spacing w:line="360" w:lineRule="auto"/>
        <w:jc w:val="both"/>
        <w:rPr>
          <w:rFonts w:ascii="Tahoma" w:hAnsi="Tahoma" w:cs="Tahoma"/>
          <w:sz w:val="24"/>
          <w:szCs w:val="24"/>
        </w:rPr>
      </w:pPr>
      <w:r w:rsidRPr="001B4458">
        <w:rPr>
          <w:rFonts w:ascii="Tahoma" w:hAnsi="Tahoma" w:cs="Tahoma"/>
          <w:sz w:val="24"/>
          <w:szCs w:val="24"/>
          <w:lang w:val="id-ID"/>
        </w:rPr>
        <w:t xml:space="preserve">Contoh:  Pada  tanggal  1  September  </w:t>
      </w:r>
      <w:r w:rsidR="008D69C6">
        <w:rPr>
          <w:rFonts w:ascii="Tahoma" w:hAnsi="Tahoma" w:cs="Tahoma"/>
          <w:sz w:val="24"/>
          <w:szCs w:val="24"/>
        </w:rPr>
        <w:t xml:space="preserve">2018 </w:t>
      </w:r>
      <w:r w:rsidRPr="001B4458">
        <w:rPr>
          <w:rFonts w:ascii="Tahoma" w:hAnsi="Tahoma" w:cs="Tahoma"/>
          <w:sz w:val="24"/>
          <w:szCs w:val="24"/>
          <w:lang w:val="id-ID"/>
        </w:rPr>
        <w:t>pemegang  saham  menginvestasikan  uang tunai $15,000 dalam perusahaan dengan imbalan saham biasa.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4770"/>
        <w:gridCol w:w="720"/>
        <w:gridCol w:w="1260"/>
        <w:gridCol w:w="1260"/>
      </w:tblGrid>
      <w:tr w:rsidR="008D69C6" w:rsidTr="0056139B">
        <w:tc>
          <w:tcPr>
            <w:tcW w:w="7740" w:type="dxa"/>
            <w:gridSpan w:val="4"/>
            <w:tcBorders>
              <w:top w:val="single" w:sz="4" w:space="0" w:color="auto"/>
              <w:bottom w:val="single" w:sz="4" w:space="0" w:color="auto"/>
            </w:tcBorders>
            <w:shd w:val="clear" w:color="auto" w:fill="C4BC96" w:themeFill="background2" w:themeFillShade="BF"/>
          </w:tcPr>
          <w:p w:rsidR="008D69C6" w:rsidRDefault="008D69C6" w:rsidP="00F5211B">
            <w:pPr>
              <w:jc w:val="center"/>
              <w:rPr>
                <w:rFonts w:ascii="Tahoma" w:hAnsi="Tahoma" w:cs="Tahoma"/>
                <w:sz w:val="24"/>
                <w:szCs w:val="24"/>
              </w:rPr>
            </w:pPr>
            <w:r>
              <w:rPr>
                <w:rFonts w:ascii="Tahoma" w:hAnsi="Tahoma" w:cs="Tahoma"/>
                <w:sz w:val="24"/>
                <w:szCs w:val="24"/>
              </w:rPr>
              <w:t>GENERAL JOURNAL</w:t>
            </w:r>
          </w:p>
        </w:tc>
        <w:tc>
          <w:tcPr>
            <w:tcW w:w="1260" w:type="dxa"/>
            <w:tcBorders>
              <w:top w:val="single" w:sz="4" w:space="0" w:color="auto"/>
              <w:bottom w:val="single" w:sz="4" w:space="0" w:color="auto"/>
            </w:tcBorders>
            <w:shd w:val="clear" w:color="auto" w:fill="C4BC96" w:themeFill="background2" w:themeFillShade="BF"/>
          </w:tcPr>
          <w:p w:rsidR="008D69C6" w:rsidRDefault="008D69C6" w:rsidP="00F5211B">
            <w:pPr>
              <w:jc w:val="both"/>
              <w:rPr>
                <w:rFonts w:ascii="Tahoma" w:hAnsi="Tahoma" w:cs="Tahoma"/>
                <w:sz w:val="24"/>
                <w:szCs w:val="24"/>
              </w:rPr>
            </w:pPr>
            <w:r>
              <w:rPr>
                <w:rFonts w:ascii="Tahoma" w:hAnsi="Tahoma" w:cs="Tahoma"/>
                <w:sz w:val="24"/>
                <w:szCs w:val="24"/>
              </w:rPr>
              <w:t>J1</w:t>
            </w:r>
          </w:p>
        </w:tc>
      </w:tr>
      <w:tr w:rsidR="008D69C6" w:rsidTr="0056139B">
        <w:tc>
          <w:tcPr>
            <w:tcW w:w="990" w:type="dxa"/>
            <w:tcBorders>
              <w:top w:val="single" w:sz="4" w:space="0" w:color="auto"/>
              <w:bottom w:val="single" w:sz="4" w:space="0" w:color="auto"/>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r>
              <w:rPr>
                <w:rFonts w:ascii="Tahoma" w:hAnsi="Tahoma" w:cs="Tahoma"/>
                <w:sz w:val="24"/>
                <w:szCs w:val="24"/>
              </w:rPr>
              <w:t>Date</w:t>
            </w:r>
          </w:p>
        </w:tc>
        <w:tc>
          <w:tcPr>
            <w:tcW w:w="477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r>
              <w:rPr>
                <w:rFonts w:ascii="Tahoma" w:hAnsi="Tahoma" w:cs="Tahoma"/>
                <w:sz w:val="24"/>
                <w:szCs w:val="24"/>
              </w:rPr>
              <w:t>Account Titles and Explanation</w:t>
            </w:r>
          </w:p>
        </w:tc>
        <w:tc>
          <w:tcPr>
            <w:tcW w:w="7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r>
              <w:rPr>
                <w:rFonts w:ascii="Tahoma" w:hAnsi="Tahoma" w:cs="Tahoma"/>
                <w:sz w:val="24"/>
                <w:szCs w:val="24"/>
              </w:rPr>
              <w:t>Ref.</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r>
              <w:rPr>
                <w:rFonts w:ascii="Tahoma" w:hAnsi="Tahoma" w:cs="Tahoma"/>
                <w:sz w:val="24"/>
                <w:szCs w:val="24"/>
              </w:rPr>
              <w:t>Debit</w:t>
            </w:r>
          </w:p>
        </w:tc>
        <w:tc>
          <w:tcPr>
            <w:tcW w:w="1260" w:type="dxa"/>
            <w:tcBorders>
              <w:top w:val="single" w:sz="4" w:space="0" w:color="auto"/>
              <w:left w:val="single" w:sz="4" w:space="0" w:color="auto"/>
              <w:bottom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r>
              <w:rPr>
                <w:rFonts w:ascii="Tahoma" w:hAnsi="Tahoma" w:cs="Tahoma"/>
                <w:sz w:val="24"/>
                <w:szCs w:val="24"/>
              </w:rPr>
              <w:t>Credit</w:t>
            </w:r>
          </w:p>
        </w:tc>
      </w:tr>
      <w:tr w:rsidR="008D69C6" w:rsidTr="0056139B">
        <w:tc>
          <w:tcPr>
            <w:tcW w:w="990" w:type="dxa"/>
            <w:tcBorders>
              <w:top w:val="single" w:sz="4" w:space="0" w:color="auto"/>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r>
              <w:rPr>
                <w:rFonts w:ascii="Tahoma" w:hAnsi="Tahoma" w:cs="Tahoma"/>
                <w:sz w:val="24"/>
                <w:szCs w:val="24"/>
              </w:rPr>
              <w:t>2018</w:t>
            </w:r>
          </w:p>
        </w:tc>
        <w:tc>
          <w:tcPr>
            <w:tcW w:w="4770" w:type="dxa"/>
            <w:tcBorders>
              <w:top w:val="single" w:sz="4" w:space="0" w:color="auto"/>
              <w:left w:val="single" w:sz="4" w:space="0" w:color="auto"/>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p>
        </w:tc>
        <w:tc>
          <w:tcPr>
            <w:tcW w:w="720" w:type="dxa"/>
            <w:tcBorders>
              <w:top w:val="single" w:sz="4" w:space="0" w:color="auto"/>
              <w:left w:val="single" w:sz="4" w:space="0" w:color="auto"/>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p>
        </w:tc>
        <w:tc>
          <w:tcPr>
            <w:tcW w:w="1260" w:type="dxa"/>
            <w:tcBorders>
              <w:top w:val="single" w:sz="4" w:space="0" w:color="auto"/>
              <w:left w:val="single" w:sz="4" w:space="0" w:color="auto"/>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p>
        </w:tc>
        <w:tc>
          <w:tcPr>
            <w:tcW w:w="1260" w:type="dxa"/>
            <w:tcBorders>
              <w:top w:val="single" w:sz="4" w:space="0" w:color="auto"/>
              <w:lef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p>
        </w:tc>
      </w:tr>
      <w:tr w:rsidR="008D69C6" w:rsidTr="0056139B">
        <w:tc>
          <w:tcPr>
            <w:tcW w:w="990" w:type="dxa"/>
            <w:tcBorders>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r>
              <w:rPr>
                <w:rFonts w:ascii="Tahoma" w:hAnsi="Tahoma" w:cs="Tahoma"/>
                <w:sz w:val="24"/>
                <w:szCs w:val="24"/>
              </w:rPr>
              <w:t>Sept. 1</w:t>
            </w:r>
          </w:p>
        </w:tc>
        <w:tc>
          <w:tcPr>
            <w:tcW w:w="4770" w:type="dxa"/>
            <w:tcBorders>
              <w:left w:val="single" w:sz="4" w:space="0" w:color="auto"/>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r>
              <w:rPr>
                <w:rFonts w:ascii="Tahoma" w:hAnsi="Tahoma" w:cs="Tahoma"/>
                <w:sz w:val="24"/>
                <w:szCs w:val="24"/>
              </w:rPr>
              <w:t>Cash</w:t>
            </w:r>
          </w:p>
          <w:p w:rsidR="008D69C6" w:rsidRDefault="008D69C6" w:rsidP="00F5211B">
            <w:pPr>
              <w:ind w:left="342"/>
              <w:jc w:val="both"/>
              <w:rPr>
                <w:rFonts w:ascii="Tahoma" w:hAnsi="Tahoma" w:cs="Tahoma"/>
                <w:sz w:val="24"/>
                <w:szCs w:val="24"/>
              </w:rPr>
            </w:pPr>
            <w:r>
              <w:rPr>
                <w:rFonts w:ascii="Tahoma" w:hAnsi="Tahoma" w:cs="Tahoma"/>
                <w:sz w:val="24"/>
                <w:szCs w:val="24"/>
              </w:rPr>
              <w:t>Share Capital-Ordinary</w:t>
            </w:r>
          </w:p>
          <w:p w:rsidR="008D69C6" w:rsidRDefault="008D69C6" w:rsidP="00F5211B">
            <w:pPr>
              <w:jc w:val="both"/>
              <w:rPr>
                <w:rFonts w:ascii="Tahoma" w:hAnsi="Tahoma" w:cs="Tahoma"/>
                <w:sz w:val="24"/>
                <w:szCs w:val="24"/>
              </w:rPr>
            </w:pPr>
            <w:r>
              <w:rPr>
                <w:rFonts w:ascii="Tahoma" w:hAnsi="Tahoma" w:cs="Tahoma"/>
                <w:sz w:val="24"/>
                <w:szCs w:val="24"/>
              </w:rPr>
              <w:t>(Issued ordinary shares for cash)</w:t>
            </w:r>
          </w:p>
        </w:tc>
        <w:tc>
          <w:tcPr>
            <w:tcW w:w="720" w:type="dxa"/>
            <w:tcBorders>
              <w:left w:val="single" w:sz="4" w:space="0" w:color="auto"/>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p>
        </w:tc>
        <w:tc>
          <w:tcPr>
            <w:tcW w:w="1260" w:type="dxa"/>
            <w:tcBorders>
              <w:left w:val="single" w:sz="4" w:space="0" w:color="auto"/>
              <w:righ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r>
              <w:rPr>
                <w:rFonts w:ascii="Tahoma" w:hAnsi="Tahoma" w:cs="Tahoma"/>
                <w:sz w:val="24"/>
                <w:szCs w:val="24"/>
              </w:rPr>
              <w:t>15.000</w:t>
            </w:r>
          </w:p>
        </w:tc>
        <w:tc>
          <w:tcPr>
            <w:tcW w:w="1260" w:type="dxa"/>
            <w:tcBorders>
              <w:left w:val="single" w:sz="4" w:space="0" w:color="auto"/>
            </w:tcBorders>
            <w:shd w:val="clear" w:color="auto" w:fill="DAEEF3" w:themeFill="accent5" w:themeFillTint="33"/>
          </w:tcPr>
          <w:p w:rsidR="008D69C6" w:rsidRDefault="008D69C6" w:rsidP="00F5211B">
            <w:pPr>
              <w:jc w:val="both"/>
              <w:rPr>
                <w:rFonts w:ascii="Tahoma" w:hAnsi="Tahoma" w:cs="Tahoma"/>
                <w:sz w:val="24"/>
                <w:szCs w:val="24"/>
              </w:rPr>
            </w:pPr>
          </w:p>
          <w:p w:rsidR="008D69C6" w:rsidRDefault="008D69C6" w:rsidP="00F5211B">
            <w:pPr>
              <w:jc w:val="both"/>
              <w:rPr>
                <w:rFonts w:ascii="Tahoma" w:hAnsi="Tahoma" w:cs="Tahoma"/>
                <w:sz w:val="24"/>
                <w:szCs w:val="24"/>
              </w:rPr>
            </w:pPr>
            <w:r>
              <w:rPr>
                <w:rFonts w:ascii="Tahoma" w:hAnsi="Tahoma" w:cs="Tahoma"/>
                <w:sz w:val="24"/>
                <w:szCs w:val="24"/>
              </w:rPr>
              <w:t>15.000</w:t>
            </w:r>
          </w:p>
        </w:tc>
      </w:tr>
    </w:tbl>
    <w:p w:rsidR="008D69C6" w:rsidRDefault="008D69C6" w:rsidP="008D69C6">
      <w:pPr>
        <w:widowControl/>
        <w:autoSpaceDE/>
        <w:autoSpaceDN/>
        <w:spacing w:line="360" w:lineRule="auto"/>
        <w:jc w:val="both"/>
        <w:rPr>
          <w:rFonts w:ascii="Tahoma" w:hAnsi="Tahoma" w:cs="Tahoma"/>
          <w:sz w:val="24"/>
          <w:szCs w:val="24"/>
        </w:rPr>
      </w:pPr>
    </w:p>
    <w:p w:rsidR="00895025" w:rsidRPr="00F5211B" w:rsidRDefault="00895025" w:rsidP="0056139B">
      <w:pPr>
        <w:pStyle w:val="ListParagraph"/>
        <w:widowControl/>
        <w:numPr>
          <w:ilvl w:val="0"/>
          <w:numId w:val="12"/>
        </w:numPr>
        <w:autoSpaceDE/>
        <w:autoSpaceDN/>
        <w:spacing w:line="360" w:lineRule="auto"/>
        <w:ind w:left="720" w:hanging="720"/>
        <w:jc w:val="both"/>
        <w:rPr>
          <w:rFonts w:ascii="Tahoma" w:hAnsi="Tahoma" w:cs="Tahoma"/>
          <w:b/>
          <w:sz w:val="24"/>
          <w:szCs w:val="24"/>
          <w:lang w:val="id-ID"/>
        </w:rPr>
      </w:pPr>
      <w:r w:rsidRPr="00F5211B">
        <w:rPr>
          <w:rFonts w:ascii="Tahoma" w:hAnsi="Tahoma" w:cs="Tahoma"/>
          <w:b/>
          <w:sz w:val="24"/>
          <w:szCs w:val="24"/>
          <w:lang w:val="id-ID"/>
        </w:rPr>
        <w:lastRenderedPageBreak/>
        <w:t>Pempostingan</w:t>
      </w:r>
    </w:p>
    <w:p w:rsidR="00F5211B" w:rsidRDefault="00F5211B" w:rsidP="00F5211B">
      <w:pPr>
        <w:pStyle w:val="ListParagraph"/>
        <w:widowControl/>
        <w:autoSpaceDE/>
        <w:autoSpaceDN/>
        <w:spacing w:line="360" w:lineRule="auto"/>
        <w:ind w:left="720"/>
        <w:jc w:val="both"/>
        <w:rPr>
          <w:rFonts w:ascii="Tahoma" w:hAnsi="Tahoma" w:cs="Tahoma"/>
          <w:sz w:val="24"/>
          <w:szCs w:val="24"/>
        </w:rPr>
      </w:pPr>
      <w:r w:rsidRPr="00F5211B">
        <w:rPr>
          <w:rFonts w:ascii="Tahoma" w:hAnsi="Tahoma" w:cs="Tahoma"/>
          <w:sz w:val="24"/>
          <w:szCs w:val="24"/>
        </w:rPr>
        <w:t>Ilustrasi Pemostingan jurnal ke buku besar</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3780"/>
        <w:gridCol w:w="641"/>
        <w:gridCol w:w="1069"/>
        <w:gridCol w:w="1080"/>
      </w:tblGrid>
      <w:tr w:rsidR="003856CD" w:rsidTr="003856CD">
        <w:trPr>
          <w:jc w:val="center"/>
        </w:trPr>
        <w:tc>
          <w:tcPr>
            <w:tcW w:w="6480" w:type="dxa"/>
            <w:gridSpan w:val="4"/>
            <w:tcBorders>
              <w:top w:val="single" w:sz="4" w:space="0" w:color="auto"/>
              <w:bottom w:val="single" w:sz="4" w:space="0" w:color="auto"/>
            </w:tcBorders>
            <w:shd w:val="clear" w:color="auto" w:fill="C4BC96" w:themeFill="background2" w:themeFillShade="BF"/>
          </w:tcPr>
          <w:p w:rsidR="003856CD" w:rsidRDefault="003856CD" w:rsidP="00516518">
            <w:pPr>
              <w:jc w:val="center"/>
              <w:rPr>
                <w:rFonts w:ascii="Tahoma" w:hAnsi="Tahoma" w:cs="Tahoma"/>
                <w:sz w:val="24"/>
                <w:szCs w:val="24"/>
              </w:rPr>
            </w:pPr>
            <w:r>
              <w:rPr>
                <w:rFonts w:ascii="Tahoma" w:hAnsi="Tahoma" w:cs="Tahoma"/>
                <w:sz w:val="24"/>
                <w:szCs w:val="24"/>
              </w:rPr>
              <w:t>GENERAL JOURNAL</w:t>
            </w:r>
          </w:p>
        </w:tc>
        <w:tc>
          <w:tcPr>
            <w:tcW w:w="1080" w:type="dxa"/>
            <w:tcBorders>
              <w:top w:val="single" w:sz="4" w:space="0" w:color="auto"/>
              <w:bottom w:val="single" w:sz="4" w:space="0" w:color="auto"/>
            </w:tcBorders>
            <w:shd w:val="clear" w:color="auto" w:fill="C4BC96" w:themeFill="background2" w:themeFillShade="BF"/>
          </w:tcPr>
          <w:p w:rsidR="003856CD" w:rsidRDefault="003856CD" w:rsidP="00516518">
            <w:pPr>
              <w:jc w:val="both"/>
              <w:rPr>
                <w:rFonts w:ascii="Tahoma" w:hAnsi="Tahoma" w:cs="Tahoma"/>
                <w:sz w:val="24"/>
                <w:szCs w:val="24"/>
              </w:rPr>
            </w:pPr>
            <w:r>
              <w:rPr>
                <w:rFonts w:ascii="Tahoma" w:hAnsi="Tahoma" w:cs="Tahoma"/>
                <w:sz w:val="24"/>
                <w:szCs w:val="24"/>
              </w:rPr>
              <w:t>J1</w:t>
            </w:r>
          </w:p>
        </w:tc>
      </w:tr>
      <w:tr w:rsidR="003856CD" w:rsidTr="003856CD">
        <w:trPr>
          <w:jc w:val="center"/>
        </w:trPr>
        <w:tc>
          <w:tcPr>
            <w:tcW w:w="990" w:type="dxa"/>
            <w:tcBorders>
              <w:top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Date</w:t>
            </w:r>
          </w:p>
        </w:tc>
        <w:tc>
          <w:tcPr>
            <w:tcW w:w="378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Account Titles and Explanation</w:t>
            </w:r>
          </w:p>
        </w:tc>
        <w:tc>
          <w:tcPr>
            <w:tcW w:w="64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Ref.</w:t>
            </w:r>
          </w:p>
        </w:tc>
        <w:tc>
          <w:tcPr>
            <w:tcW w:w="106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Debit</w:t>
            </w:r>
          </w:p>
        </w:tc>
        <w:tc>
          <w:tcPr>
            <w:tcW w:w="1080" w:type="dxa"/>
            <w:tcBorders>
              <w:top w:val="single" w:sz="4" w:space="0" w:color="auto"/>
              <w:left w:val="single" w:sz="4" w:space="0" w:color="auto"/>
              <w:bottom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Credit</w:t>
            </w:r>
          </w:p>
        </w:tc>
      </w:tr>
      <w:tr w:rsidR="003856CD" w:rsidTr="003856CD">
        <w:trPr>
          <w:jc w:val="center"/>
        </w:trPr>
        <w:tc>
          <w:tcPr>
            <w:tcW w:w="990" w:type="dxa"/>
            <w:tcBorders>
              <w:top w:val="single" w:sz="4" w:space="0" w:color="auto"/>
              <w:right w:val="single" w:sz="4" w:space="0" w:color="auto"/>
            </w:tcBorders>
            <w:shd w:val="clear" w:color="auto" w:fill="DAEEF3" w:themeFill="accent5" w:themeFillTint="33"/>
          </w:tcPr>
          <w:p w:rsidR="003856CD" w:rsidRDefault="00232D52" w:rsidP="00516518">
            <w:pPr>
              <w:jc w:val="both"/>
              <w:rPr>
                <w:rFonts w:ascii="Tahoma" w:hAnsi="Tahoma" w:cs="Tahoma"/>
                <w:sz w:val="24"/>
                <w:szCs w:val="24"/>
              </w:rPr>
            </w:pPr>
            <w:r>
              <w:rPr>
                <w:rFonts w:ascii="Tahoma" w:hAnsi="Tahoma" w:cs="Tahoma"/>
                <w:noProof/>
                <w:sz w:val="24"/>
                <w:szCs w:val="24"/>
              </w:rPr>
              <w:pict>
                <v:group id="_x0000_s1238" style="position:absolute;left:0;text-align:left;margin-left:-31.75pt;margin-top:8.15pt;width:438.65pt;height:292.1pt;z-index:251820032;mso-position-horizontal-relative:text;mso-position-vertical-relative:text" coordorigin="1646,3516" coordsize="8773,5842">
                  <v:group id="_x0000_s1216" style="position:absolute;left:1842;top:3516;width:234;height:2980" coordorigin="1842,3516" coordsize="234,2980">
                    <v:shape id="_x0000_s1211" type="#_x0000_t32" style="position:absolute;left:1842;top:3533;width:234;height:0;flip:x" o:connectortype="straight" strokecolor="#c00000" strokeweight="2.25pt"/>
                    <v:shape id="_x0000_s1213" type="#_x0000_t32" style="position:absolute;left:1842;top:3516;width:0;height:2980" o:connectortype="straight" strokecolor="#c00000" strokeweight="2.25pt"/>
                    <v:shape id="_x0000_s1215" type="#_x0000_t32" style="position:absolute;left:1842;top:6496;width:234;height:0" o:connectortype="straight" strokecolor="#c00000" strokeweight="2.25pt">
                      <v:stroke endarrow="block"/>
                    </v:shape>
                  </v:group>
                  <v:group id="_x0000_s1223" style="position:absolute;left:6748;top:3818;width:3064;height:2160" coordorigin="6748,3818" coordsize="3064,2160">
                    <v:shape id="_x0000_s1217" type="#_x0000_t32" style="position:absolute;left:9544;top:5978;width:268;height:0" o:connectortype="straight" strokecolor="#c00000" strokeweight="1.5pt"/>
                    <v:shape id="_x0000_s1218" type="#_x0000_t32" style="position:absolute;left:9812;top:5124;width:0;height:854;flip:y" o:connectortype="straight" strokecolor="#c00000" strokeweight="1.5pt"/>
                    <v:shape id="_x0000_s1220" type="#_x0000_t32" style="position:absolute;left:6748;top:5124;width:3064;height:0;flip:x" o:connectortype="straight" strokecolor="#c00000" strokeweight="1.5pt"/>
                    <v:shape id="_x0000_s1221" type="#_x0000_t32" style="position:absolute;left:6748;top:3818;width:0;height:1306;flip:y" o:connectortype="straight" strokecolor="#c00000" strokeweight="1.5pt"/>
                    <v:shape id="_x0000_s1222" type="#_x0000_t32" style="position:absolute;left:6748;top:3818;width:268;height:0" o:connectortype="straight" strokecolor="#c00000" strokeweight="1.5pt">
                      <v:stroke endarrow="block"/>
                    </v:shape>
                  </v:group>
                  <v:group id="_x0000_s1229" style="position:absolute;left:6848;top:4116;width:3182;height:4356" coordorigin="6848,4117" coordsize="3182,4356">
                    <v:shape id="_x0000_s1224" type="#_x0000_t32" style="position:absolute;left:9544;top:8473;width:486;height:0" o:connectortype="straight" strokecolor="#c00000" strokeweight="1.5pt"/>
                    <v:shape id="_x0000_s1225" type="#_x0000_t32" style="position:absolute;left:10030;top:4973;width:0;height:3500;flip:y" o:connectortype="straight" strokecolor="#c00000" strokeweight="1.5pt"/>
                    <v:shape id="_x0000_s1226" type="#_x0000_t32" style="position:absolute;left:6848;top:4973;width:3182;height:0;flip:x" o:connectortype="straight" strokecolor="#c00000" strokeweight="1.5pt"/>
                    <v:shape id="_x0000_s1227" type="#_x0000_t32" style="position:absolute;left:6848;top:4118;width:0;height:854;flip:y" o:connectortype="straight" strokecolor="#c00000" strokeweight="1.5pt"/>
                    <v:shape id="_x0000_s1228" type="#_x0000_t32" style="position:absolute;left:6848;top:4117;width:168;height:0" o:connectortype="straight" strokecolor="#c00000" strokeweight="1.5pt">
                      <v:stroke endarrow="block"/>
                    </v:shape>
                  </v:group>
                  <v:group id="_x0000_s1233" style="position:absolute;left:9544;top:4114;width:653;height:5244" coordorigin="9544,4115" coordsize="653,5244">
                    <v:shape id="_x0000_s1230" type="#_x0000_t32" style="position:absolute;left:9544;top:4115;width:653;height:0" o:connectortype="straight" strokecolor="#c00000" strokeweight="2.25pt"/>
                    <v:shape id="_x0000_s1231" type="#_x0000_t32" style="position:absolute;left:10197;top:4116;width:0;height:5243" o:connectortype="straight" strokecolor="#c00000" strokeweight="2.25pt"/>
                    <v:shape id="_x0000_s1232" type="#_x0000_t32" style="position:absolute;left:9544;top:9359;width:653;height:0;flip:x" o:connectortype="straight" strokecolor="#c00000" strokeweight="2.25pt">
                      <v:stroke endarrow="block"/>
                    </v:shape>
                  </v:group>
                  <v:shape id="_x0000_s1234" type="#_x0000_t202" style="position:absolute;left:1646;top:4570;width:378;height:411;mso-height-percent:200;mso-height-percent:200;mso-width-relative:margin;mso-height-relative:margin">
                    <v:textbox style="mso-fit-shape-to-text:t">
                      <w:txbxContent>
                        <w:p w:rsidR="0043447C" w:rsidRDefault="0043447C" w:rsidP="00F01BB3">
                          <w:pPr>
                            <w:jc w:val="center"/>
                          </w:pPr>
                          <w:r>
                            <w:t>1</w:t>
                          </w:r>
                        </w:p>
                      </w:txbxContent>
                    </v:textbox>
                  </v:shape>
                  <v:shape id="_x0000_s1235" type="#_x0000_t202" style="position:absolute;left:9530;top:5240;width:378;height:411;mso-height-percent:200;mso-height-percent:200;mso-width-relative:margin;mso-height-relative:margin">
                    <v:textbox style="mso-fit-shape-to-text:t">
                      <w:txbxContent>
                        <w:p w:rsidR="0043447C" w:rsidRDefault="0043447C" w:rsidP="00F01BB3">
                          <w:pPr>
                            <w:jc w:val="center"/>
                          </w:pPr>
                          <w:r>
                            <w:t>2</w:t>
                          </w:r>
                        </w:p>
                      </w:txbxContent>
                    </v:textbox>
                  </v:shape>
                  <v:shape id="_x0000_s1236" type="#_x0000_t202" style="position:absolute;left:10041;top:4327;width:378;height:411;mso-height-percent:200;mso-height-percent:200;mso-width-relative:margin;mso-height-relative:margin">
                    <v:textbox style="mso-fit-shape-to-text:t">
                      <w:txbxContent>
                        <w:p w:rsidR="0043447C" w:rsidRDefault="0043447C" w:rsidP="00F01BB3">
                          <w:pPr>
                            <w:jc w:val="center"/>
                          </w:pPr>
                          <w:r>
                            <w:t>3</w:t>
                          </w:r>
                        </w:p>
                      </w:txbxContent>
                    </v:textbox>
                  </v:shape>
                  <v:shape id="_x0000_s1237" type="#_x0000_t202" style="position:absolute;left:9782;top:7570;width:378;height:411;mso-height-percent:200;mso-height-percent:200;mso-width-relative:margin;mso-height-relative:margin">
                    <v:textbox style="mso-fit-shape-to-text:t">
                      <w:txbxContent>
                        <w:p w:rsidR="0043447C" w:rsidRDefault="0043447C" w:rsidP="00F01BB3">
                          <w:pPr>
                            <w:jc w:val="center"/>
                          </w:pPr>
                          <w:r>
                            <w:t>4</w:t>
                          </w:r>
                        </w:p>
                      </w:txbxContent>
                    </v:textbox>
                  </v:shape>
                </v:group>
              </w:pict>
            </w:r>
            <w:r w:rsidR="003856CD">
              <w:rPr>
                <w:rFonts w:ascii="Tahoma" w:hAnsi="Tahoma" w:cs="Tahoma"/>
                <w:sz w:val="24"/>
                <w:szCs w:val="24"/>
              </w:rPr>
              <w:t>2018</w:t>
            </w:r>
          </w:p>
        </w:tc>
        <w:tc>
          <w:tcPr>
            <w:tcW w:w="3780" w:type="dxa"/>
            <w:tcBorders>
              <w:top w:val="single" w:sz="4" w:space="0" w:color="auto"/>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641" w:type="dxa"/>
            <w:tcBorders>
              <w:top w:val="single" w:sz="4" w:space="0" w:color="auto"/>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1069" w:type="dxa"/>
            <w:tcBorders>
              <w:top w:val="single" w:sz="4" w:space="0" w:color="auto"/>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1080" w:type="dxa"/>
            <w:tcBorders>
              <w:top w:val="single" w:sz="4" w:space="0" w:color="auto"/>
              <w:lef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r>
      <w:tr w:rsidR="003856CD" w:rsidTr="003856CD">
        <w:trPr>
          <w:jc w:val="center"/>
        </w:trPr>
        <w:tc>
          <w:tcPr>
            <w:tcW w:w="990" w:type="dxa"/>
            <w:tcBorders>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Sept. 1</w:t>
            </w:r>
          </w:p>
        </w:tc>
        <w:tc>
          <w:tcPr>
            <w:tcW w:w="3780" w:type="dxa"/>
            <w:tcBorders>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Cash</w:t>
            </w:r>
          </w:p>
          <w:p w:rsidR="003856CD" w:rsidRDefault="003856CD" w:rsidP="00516518">
            <w:pPr>
              <w:ind w:left="342"/>
              <w:jc w:val="both"/>
              <w:rPr>
                <w:rFonts w:ascii="Tahoma" w:hAnsi="Tahoma" w:cs="Tahoma"/>
                <w:sz w:val="24"/>
                <w:szCs w:val="24"/>
              </w:rPr>
            </w:pPr>
            <w:r>
              <w:rPr>
                <w:rFonts w:ascii="Tahoma" w:hAnsi="Tahoma" w:cs="Tahoma"/>
                <w:sz w:val="24"/>
                <w:szCs w:val="24"/>
              </w:rPr>
              <w:t>Share Capital-Ordinary</w:t>
            </w:r>
          </w:p>
          <w:p w:rsidR="003856CD" w:rsidRDefault="003856CD" w:rsidP="00516518">
            <w:pPr>
              <w:jc w:val="both"/>
              <w:rPr>
                <w:rFonts w:ascii="Tahoma" w:hAnsi="Tahoma" w:cs="Tahoma"/>
                <w:sz w:val="24"/>
                <w:szCs w:val="24"/>
              </w:rPr>
            </w:pPr>
            <w:r>
              <w:rPr>
                <w:rFonts w:ascii="Tahoma" w:hAnsi="Tahoma" w:cs="Tahoma"/>
                <w:sz w:val="24"/>
                <w:szCs w:val="24"/>
              </w:rPr>
              <w:t>(Issued ordinary shares for cash)</w:t>
            </w:r>
          </w:p>
        </w:tc>
        <w:tc>
          <w:tcPr>
            <w:tcW w:w="641" w:type="dxa"/>
            <w:tcBorders>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101</w:t>
            </w:r>
          </w:p>
          <w:p w:rsidR="003856CD" w:rsidRDefault="003856CD" w:rsidP="00516518">
            <w:pPr>
              <w:jc w:val="both"/>
              <w:rPr>
                <w:rFonts w:ascii="Tahoma" w:hAnsi="Tahoma" w:cs="Tahoma"/>
                <w:sz w:val="24"/>
                <w:szCs w:val="24"/>
              </w:rPr>
            </w:pPr>
            <w:r>
              <w:rPr>
                <w:rFonts w:ascii="Tahoma" w:hAnsi="Tahoma" w:cs="Tahoma"/>
                <w:sz w:val="24"/>
                <w:szCs w:val="24"/>
              </w:rPr>
              <w:t>311</w:t>
            </w:r>
          </w:p>
        </w:tc>
        <w:tc>
          <w:tcPr>
            <w:tcW w:w="1069" w:type="dxa"/>
            <w:tcBorders>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15.000</w:t>
            </w:r>
          </w:p>
        </w:tc>
        <w:tc>
          <w:tcPr>
            <w:tcW w:w="1080" w:type="dxa"/>
            <w:tcBorders>
              <w:lef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p w:rsidR="003856CD" w:rsidRDefault="003856CD" w:rsidP="00516518">
            <w:pPr>
              <w:jc w:val="both"/>
              <w:rPr>
                <w:rFonts w:ascii="Tahoma" w:hAnsi="Tahoma" w:cs="Tahoma"/>
                <w:sz w:val="24"/>
                <w:szCs w:val="24"/>
              </w:rPr>
            </w:pPr>
            <w:r>
              <w:rPr>
                <w:rFonts w:ascii="Tahoma" w:hAnsi="Tahoma" w:cs="Tahoma"/>
                <w:sz w:val="24"/>
                <w:szCs w:val="24"/>
              </w:rPr>
              <w:t>15.000</w:t>
            </w:r>
          </w:p>
        </w:tc>
      </w:tr>
    </w:tbl>
    <w:p w:rsidR="003856CD" w:rsidRDefault="003856CD" w:rsidP="00F5211B">
      <w:pPr>
        <w:pStyle w:val="ListParagraph"/>
        <w:widowControl/>
        <w:autoSpaceDE/>
        <w:autoSpaceDN/>
        <w:spacing w:line="360" w:lineRule="auto"/>
        <w:ind w:left="720"/>
        <w:jc w:val="both"/>
        <w:rPr>
          <w:rFonts w:ascii="Tahoma" w:hAnsi="Tahoma" w:cs="Tahoma"/>
          <w:sz w:val="24"/>
          <w:szCs w:val="24"/>
        </w:rPr>
      </w:pPr>
    </w:p>
    <w:p w:rsidR="003856CD" w:rsidRDefault="003856CD" w:rsidP="00F5211B">
      <w:pPr>
        <w:pStyle w:val="ListParagraph"/>
        <w:widowControl/>
        <w:autoSpaceDE/>
        <w:autoSpaceDN/>
        <w:spacing w:line="360" w:lineRule="auto"/>
        <w:ind w:left="720"/>
        <w:jc w:val="both"/>
        <w:rPr>
          <w:rFonts w:ascii="Tahoma" w:hAnsi="Tahoma" w:cs="Tahoma"/>
          <w:sz w:val="24"/>
          <w:szCs w:val="24"/>
        </w:rPr>
      </w:pPr>
    </w:p>
    <w:p w:rsidR="003856CD" w:rsidRDefault="003856CD" w:rsidP="003856CD">
      <w:pPr>
        <w:pStyle w:val="ListParagraph"/>
        <w:widowControl/>
        <w:autoSpaceDE/>
        <w:autoSpaceDN/>
        <w:spacing w:line="360" w:lineRule="auto"/>
        <w:ind w:left="-90"/>
        <w:jc w:val="center"/>
        <w:rPr>
          <w:rFonts w:ascii="Tahoma" w:hAnsi="Tahoma" w:cs="Tahoma"/>
          <w:sz w:val="24"/>
          <w:szCs w:val="24"/>
        </w:rPr>
      </w:pPr>
      <w:r>
        <w:rPr>
          <w:rFonts w:ascii="Tahoma" w:hAnsi="Tahoma" w:cs="Tahoma"/>
          <w:sz w:val="24"/>
          <w:szCs w:val="24"/>
        </w:rPr>
        <w:t>GENERAL LEDGER</w:t>
      </w:r>
    </w:p>
    <w:tbl>
      <w:tblPr>
        <w:tblStyle w:val="TableGrid"/>
        <w:tblW w:w="0" w:type="auto"/>
        <w:jc w:val="center"/>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0"/>
        <w:gridCol w:w="2337"/>
        <w:gridCol w:w="720"/>
        <w:gridCol w:w="990"/>
        <w:gridCol w:w="1080"/>
        <w:gridCol w:w="1080"/>
      </w:tblGrid>
      <w:tr w:rsidR="003856CD" w:rsidTr="003856CD">
        <w:trPr>
          <w:jc w:val="center"/>
        </w:trPr>
        <w:tc>
          <w:tcPr>
            <w:tcW w:w="5307" w:type="dxa"/>
            <w:gridSpan w:val="4"/>
            <w:tcBorders>
              <w:top w:val="single" w:sz="4" w:space="0" w:color="auto"/>
              <w:bottom w:val="single" w:sz="4" w:space="0" w:color="auto"/>
            </w:tcBorders>
            <w:shd w:val="clear" w:color="auto" w:fill="C4BC96" w:themeFill="background2" w:themeFillShade="BF"/>
          </w:tcPr>
          <w:p w:rsidR="003856CD" w:rsidRDefault="003856CD" w:rsidP="003856CD">
            <w:pPr>
              <w:jc w:val="center"/>
              <w:rPr>
                <w:rFonts w:ascii="Tahoma" w:hAnsi="Tahoma" w:cs="Tahoma"/>
                <w:sz w:val="24"/>
                <w:szCs w:val="24"/>
              </w:rPr>
            </w:pPr>
            <w:r>
              <w:rPr>
                <w:rFonts w:ascii="Tahoma" w:hAnsi="Tahoma" w:cs="Tahoma"/>
                <w:sz w:val="24"/>
                <w:szCs w:val="24"/>
              </w:rPr>
              <w:t>CASH</w:t>
            </w:r>
          </w:p>
        </w:tc>
        <w:tc>
          <w:tcPr>
            <w:tcW w:w="1080" w:type="dxa"/>
            <w:tcBorders>
              <w:top w:val="single" w:sz="4" w:space="0" w:color="auto"/>
              <w:bottom w:val="single" w:sz="4" w:space="0" w:color="auto"/>
            </w:tcBorders>
            <w:shd w:val="clear" w:color="auto" w:fill="C4BC96" w:themeFill="background2" w:themeFillShade="BF"/>
          </w:tcPr>
          <w:p w:rsidR="003856CD" w:rsidRDefault="003856CD" w:rsidP="00516518">
            <w:pPr>
              <w:jc w:val="both"/>
              <w:rPr>
                <w:rFonts w:ascii="Tahoma" w:hAnsi="Tahoma" w:cs="Tahoma"/>
                <w:sz w:val="24"/>
                <w:szCs w:val="24"/>
              </w:rPr>
            </w:pPr>
          </w:p>
        </w:tc>
        <w:tc>
          <w:tcPr>
            <w:tcW w:w="1080" w:type="dxa"/>
            <w:tcBorders>
              <w:top w:val="single" w:sz="4" w:space="0" w:color="auto"/>
              <w:bottom w:val="single" w:sz="4" w:space="0" w:color="auto"/>
            </w:tcBorders>
            <w:shd w:val="clear" w:color="auto" w:fill="C4BC96" w:themeFill="background2" w:themeFillShade="BF"/>
          </w:tcPr>
          <w:p w:rsidR="003856CD" w:rsidRDefault="00F01BB3" w:rsidP="00516518">
            <w:pPr>
              <w:jc w:val="both"/>
              <w:rPr>
                <w:rFonts w:ascii="Tahoma" w:hAnsi="Tahoma" w:cs="Tahoma"/>
                <w:sz w:val="24"/>
                <w:szCs w:val="24"/>
              </w:rPr>
            </w:pPr>
            <w:r>
              <w:rPr>
                <w:rFonts w:ascii="Tahoma" w:hAnsi="Tahoma" w:cs="Tahoma"/>
                <w:sz w:val="24"/>
                <w:szCs w:val="24"/>
              </w:rPr>
              <w:t>No.101</w:t>
            </w:r>
          </w:p>
        </w:tc>
      </w:tr>
      <w:tr w:rsidR="003856CD" w:rsidTr="003856CD">
        <w:trPr>
          <w:jc w:val="center"/>
        </w:trPr>
        <w:tc>
          <w:tcPr>
            <w:tcW w:w="1260" w:type="dxa"/>
            <w:tcBorders>
              <w:top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Date</w:t>
            </w:r>
          </w:p>
        </w:tc>
        <w:tc>
          <w:tcPr>
            <w:tcW w:w="233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Explanation</w:t>
            </w:r>
          </w:p>
        </w:tc>
        <w:tc>
          <w:tcPr>
            <w:tcW w:w="7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Ref.</w:t>
            </w:r>
          </w:p>
        </w:tc>
        <w:tc>
          <w:tcPr>
            <w:tcW w:w="99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Debit</w:t>
            </w:r>
          </w:p>
        </w:tc>
        <w:tc>
          <w:tcPr>
            <w:tcW w:w="1080" w:type="dxa"/>
            <w:tcBorders>
              <w:top w:val="single" w:sz="4" w:space="0" w:color="auto"/>
              <w:left w:val="single" w:sz="4" w:space="0" w:color="auto"/>
              <w:bottom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Credit</w:t>
            </w:r>
          </w:p>
        </w:tc>
        <w:tc>
          <w:tcPr>
            <w:tcW w:w="1080" w:type="dxa"/>
            <w:tcBorders>
              <w:top w:val="single" w:sz="4" w:space="0" w:color="auto"/>
              <w:left w:val="single" w:sz="4" w:space="0" w:color="auto"/>
              <w:bottom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Balance</w:t>
            </w:r>
          </w:p>
        </w:tc>
      </w:tr>
      <w:tr w:rsidR="003856CD" w:rsidTr="003856CD">
        <w:trPr>
          <w:jc w:val="center"/>
        </w:trPr>
        <w:tc>
          <w:tcPr>
            <w:tcW w:w="1260" w:type="dxa"/>
            <w:tcBorders>
              <w:top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2018</w:t>
            </w:r>
          </w:p>
        </w:tc>
        <w:tc>
          <w:tcPr>
            <w:tcW w:w="2337" w:type="dxa"/>
            <w:tcBorders>
              <w:top w:val="single" w:sz="4" w:space="0" w:color="auto"/>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720" w:type="dxa"/>
            <w:tcBorders>
              <w:top w:val="single" w:sz="4" w:space="0" w:color="auto"/>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990" w:type="dxa"/>
            <w:tcBorders>
              <w:top w:val="single" w:sz="4" w:space="0" w:color="auto"/>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1080" w:type="dxa"/>
            <w:tcBorders>
              <w:top w:val="single" w:sz="4" w:space="0" w:color="auto"/>
              <w:lef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1080" w:type="dxa"/>
            <w:tcBorders>
              <w:top w:val="single" w:sz="4" w:space="0" w:color="auto"/>
              <w:lef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r>
      <w:tr w:rsidR="003856CD" w:rsidTr="003856CD">
        <w:trPr>
          <w:jc w:val="center"/>
        </w:trPr>
        <w:tc>
          <w:tcPr>
            <w:tcW w:w="1260" w:type="dxa"/>
            <w:tcBorders>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Sept. 1</w:t>
            </w:r>
          </w:p>
        </w:tc>
        <w:tc>
          <w:tcPr>
            <w:tcW w:w="2337" w:type="dxa"/>
            <w:tcBorders>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720" w:type="dxa"/>
            <w:tcBorders>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J1</w:t>
            </w:r>
          </w:p>
        </w:tc>
        <w:tc>
          <w:tcPr>
            <w:tcW w:w="990" w:type="dxa"/>
            <w:tcBorders>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15.000</w:t>
            </w:r>
          </w:p>
        </w:tc>
        <w:tc>
          <w:tcPr>
            <w:tcW w:w="1080" w:type="dxa"/>
            <w:tcBorders>
              <w:lef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1080" w:type="dxa"/>
            <w:tcBorders>
              <w:lef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15.000</w:t>
            </w:r>
          </w:p>
        </w:tc>
      </w:tr>
    </w:tbl>
    <w:p w:rsidR="003856CD" w:rsidRDefault="003856CD" w:rsidP="00F5211B">
      <w:pPr>
        <w:pStyle w:val="ListParagraph"/>
        <w:widowControl/>
        <w:autoSpaceDE/>
        <w:autoSpaceDN/>
        <w:spacing w:line="360" w:lineRule="auto"/>
        <w:ind w:left="720"/>
        <w:jc w:val="both"/>
        <w:rPr>
          <w:rFonts w:ascii="Tahoma" w:hAnsi="Tahoma" w:cs="Tahoma"/>
          <w:sz w:val="24"/>
          <w:szCs w:val="24"/>
        </w:rPr>
      </w:pPr>
    </w:p>
    <w:p w:rsidR="003856CD" w:rsidRDefault="003856CD" w:rsidP="00F5211B">
      <w:pPr>
        <w:pStyle w:val="ListParagraph"/>
        <w:widowControl/>
        <w:autoSpaceDE/>
        <w:autoSpaceDN/>
        <w:spacing w:line="360" w:lineRule="auto"/>
        <w:ind w:left="720"/>
        <w:jc w:val="both"/>
        <w:rPr>
          <w:rFonts w:ascii="Tahoma" w:hAnsi="Tahoma" w:cs="Tahoma"/>
          <w:sz w:val="24"/>
          <w:szCs w:val="24"/>
        </w:rPr>
      </w:pPr>
    </w:p>
    <w:p w:rsidR="003856CD" w:rsidRDefault="003856CD" w:rsidP="003856CD">
      <w:pPr>
        <w:pStyle w:val="ListParagraph"/>
        <w:widowControl/>
        <w:autoSpaceDE/>
        <w:autoSpaceDN/>
        <w:spacing w:line="360" w:lineRule="auto"/>
        <w:jc w:val="center"/>
        <w:rPr>
          <w:rFonts w:ascii="Tahoma" w:hAnsi="Tahoma" w:cs="Tahoma"/>
          <w:sz w:val="24"/>
          <w:szCs w:val="24"/>
        </w:rPr>
      </w:pPr>
      <w:r>
        <w:rPr>
          <w:rFonts w:ascii="Tahoma" w:hAnsi="Tahoma" w:cs="Tahoma"/>
          <w:sz w:val="24"/>
          <w:szCs w:val="24"/>
        </w:rPr>
        <w:t>GENERAL LEDGER</w:t>
      </w:r>
    </w:p>
    <w:tbl>
      <w:tblPr>
        <w:tblStyle w:val="TableGrid"/>
        <w:tblW w:w="0" w:type="auto"/>
        <w:jc w:val="center"/>
        <w:tblInd w:w="-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8"/>
        <w:gridCol w:w="2347"/>
        <w:gridCol w:w="720"/>
        <w:gridCol w:w="1001"/>
        <w:gridCol w:w="990"/>
        <w:gridCol w:w="1117"/>
      </w:tblGrid>
      <w:tr w:rsidR="003856CD" w:rsidTr="003856CD">
        <w:trPr>
          <w:jc w:val="center"/>
        </w:trPr>
        <w:tc>
          <w:tcPr>
            <w:tcW w:w="5356" w:type="dxa"/>
            <w:gridSpan w:val="4"/>
            <w:tcBorders>
              <w:top w:val="single" w:sz="4" w:space="0" w:color="auto"/>
              <w:bottom w:val="single" w:sz="4" w:space="0" w:color="auto"/>
            </w:tcBorders>
            <w:shd w:val="clear" w:color="auto" w:fill="C4BC96" w:themeFill="background2" w:themeFillShade="BF"/>
          </w:tcPr>
          <w:p w:rsidR="003856CD" w:rsidRDefault="003856CD" w:rsidP="003856CD">
            <w:pPr>
              <w:jc w:val="center"/>
              <w:rPr>
                <w:rFonts w:ascii="Tahoma" w:hAnsi="Tahoma" w:cs="Tahoma"/>
                <w:sz w:val="24"/>
                <w:szCs w:val="24"/>
              </w:rPr>
            </w:pPr>
            <w:r>
              <w:rPr>
                <w:rFonts w:ascii="Tahoma" w:hAnsi="Tahoma" w:cs="Tahoma"/>
                <w:sz w:val="24"/>
                <w:szCs w:val="24"/>
              </w:rPr>
              <w:t>SHARE CAPITAL-ORDINARY</w:t>
            </w:r>
          </w:p>
        </w:tc>
        <w:tc>
          <w:tcPr>
            <w:tcW w:w="990" w:type="dxa"/>
            <w:tcBorders>
              <w:top w:val="single" w:sz="4" w:space="0" w:color="auto"/>
              <w:bottom w:val="single" w:sz="4" w:space="0" w:color="auto"/>
            </w:tcBorders>
            <w:shd w:val="clear" w:color="auto" w:fill="C4BC96" w:themeFill="background2" w:themeFillShade="BF"/>
          </w:tcPr>
          <w:p w:rsidR="003856CD" w:rsidRDefault="003856CD" w:rsidP="00516518">
            <w:pPr>
              <w:jc w:val="both"/>
              <w:rPr>
                <w:rFonts w:ascii="Tahoma" w:hAnsi="Tahoma" w:cs="Tahoma"/>
                <w:sz w:val="24"/>
                <w:szCs w:val="24"/>
              </w:rPr>
            </w:pPr>
          </w:p>
        </w:tc>
        <w:tc>
          <w:tcPr>
            <w:tcW w:w="1117" w:type="dxa"/>
            <w:tcBorders>
              <w:top w:val="single" w:sz="4" w:space="0" w:color="auto"/>
              <w:bottom w:val="single" w:sz="4" w:space="0" w:color="auto"/>
            </w:tcBorders>
            <w:shd w:val="clear" w:color="auto" w:fill="C4BC96" w:themeFill="background2" w:themeFillShade="BF"/>
          </w:tcPr>
          <w:p w:rsidR="003856CD" w:rsidRDefault="00F01BB3" w:rsidP="00516518">
            <w:pPr>
              <w:jc w:val="both"/>
              <w:rPr>
                <w:rFonts w:ascii="Tahoma" w:hAnsi="Tahoma" w:cs="Tahoma"/>
                <w:sz w:val="24"/>
                <w:szCs w:val="24"/>
              </w:rPr>
            </w:pPr>
            <w:r>
              <w:rPr>
                <w:rFonts w:ascii="Tahoma" w:hAnsi="Tahoma" w:cs="Tahoma"/>
                <w:sz w:val="24"/>
                <w:szCs w:val="24"/>
              </w:rPr>
              <w:t>No.311</w:t>
            </w:r>
          </w:p>
        </w:tc>
      </w:tr>
      <w:tr w:rsidR="003856CD" w:rsidTr="003856CD">
        <w:trPr>
          <w:jc w:val="center"/>
        </w:trPr>
        <w:tc>
          <w:tcPr>
            <w:tcW w:w="1288" w:type="dxa"/>
            <w:tcBorders>
              <w:top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Date</w:t>
            </w:r>
          </w:p>
        </w:tc>
        <w:tc>
          <w:tcPr>
            <w:tcW w:w="234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Explanation</w:t>
            </w:r>
          </w:p>
        </w:tc>
        <w:tc>
          <w:tcPr>
            <w:tcW w:w="7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Ref.</w:t>
            </w:r>
          </w:p>
        </w:tc>
        <w:tc>
          <w:tcPr>
            <w:tcW w:w="100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Debit</w:t>
            </w:r>
          </w:p>
        </w:tc>
        <w:tc>
          <w:tcPr>
            <w:tcW w:w="990" w:type="dxa"/>
            <w:tcBorders>
              <w:top w:val="single" w:sz="4" w:space="0" w:color="auto"/>
              <w:left w:val="single" w:sz="4" w:space="0" w:color="auto"/>
              <w:bottom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Credit</w:t>
            </w:r>
          </w:p>
        </w:tc>
        <w:tc>
          <w:tcPr>
            <w:tcW w:w="1117" w:type="dxa"/>
            <w:tcBorders>
              <w:top w:val="single" w:sz="4" w:space="0" w:color="auto"/>
              <w:left w:val="single" w:sz="4" w:space="0" w:color="auto"/>
              <w:bottom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Balance</w:t>
            </w:r>
          </w:p>
        </w:tc>
      </w:tr>
      <w:tr w:rsidR="003856CD" w:rsidTr="003856CD">
        <w:trPr>
          <w:jc w:val="center"/>
        </w:trPr>
        <w:tc>
          <w:tcPr>
            <w:tcW w:w="1288" w:type="dxa"/>
            <w:tcBorders>
              <w:top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2018</w:t>
            </w:r>
          </w:p>
        </w:tc>
        <w:tc>
          <w:tcPr>
            <w:tcW w:w="2347" w:type="dxa"/>
            <w:tcBorders>
              <w:top w:val="single" w:sz="4" w:space="0" w:color="auto"/>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720" w:type="dxa"/>
            <w:tcBorders>
              <w:top w:val="single" w:sz="4" w:space="0" w:color="auto"/>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1001" w:type="dxa"/>
            <w:tcBorders>
              <w:top w:val="single" w:sz="4" w:space="0" w:color="auto"/>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990" w:type="dxa"/>
            <w:tcBorders>
              <w:top w:val="single" w:sz="4" w:space="0" w:color="auto"/>
              <w:lef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1117" w:type="dxa"/>
            <w:tcBorders>
              <w:top w:val="single" w:sz="4" w:space="0" w:color="auto"/>
              <w:lef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r>
      <w:tr w:rsidR="003856CD" w:rsidTr="003856CD">
        <w:trPr>
          <w:jc w:val="center"/>
        </w:trPr>
        <w:tc>
          <w:tcPr>
            <w:tcW w:w="1288" w:type="dxa"/>
            <w:tcBorders>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Sept. 1</w:t>
            </w:r>
          </w:p>
        </w:tc>
        <w:tc>
          <w:tcPr>
            <w:tcW w:w="2347" w:type="dxa"/>
            <w:tcBorders>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720" w:type="dxa"/>
            <w:tcBorders>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J1</w:t>
            </w:r>
          </w:p>
        </w:tc>
        <w:tc>
          <w:tcPr>
            <w:tcW w:w="1001" w:type="dxa"/>
            <w:tcBorders>
              <w:left w:val="single" w:sz="4" w:space="0" w:color="auto"/>
              <w:righ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p>
        </w:tc>
        <w:tc>
          <w:tcPr>
            <w:tcW w:w="990" w:type="dxa"/>
            <w:tcBorders>
              <w:lef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15.000</w:t>
            </w:r>
          </w:p>
        </w:tc>
        <w:tc>
          <w:tcPr>
            <w:tcW w:w="1117" w:type="dxa"/>
            <w:tcBorders>
              <w:left w:val="single" w:sz="4" w:space="0" w:color="auto"/>
            </w:tcBorders>
            <w:shd w:val="clear" w:color="auto" w:fill="DAEEF3" w:themeFill="accent5" w:themeFillTint="33"/>
          </w:tcPr>
          <w:p w:rsidR="003856CD" w:rsidRDefault="003856CD" w:rsidP="00516518">
            <w:pPr>
              <w:jc w:val="both"/>
              <w:rPr>
                <w:rFonts w:ascii="Tahoma" w:hAnsi="Tahoma" w:cs="Tahoma"/>
                <w:sz w:val="24"/>
                <w:szCs w:val="24"/>
              </w:rPr>
            </w:pPr>
            <w:r>
              <w:rPr>
                <w:rFonts w:ascii="Tahoma" w:hAnsi="Tahoma" w:cs="Tahoma"/>
                <w:sz w:val="24"/>
                <w:szCs w:val="24"/>
              </w:rPr>
              <w:t>15.000</w:t>
            </w:r>
          </w:p>
        </w:tc>
      </w:tr>
    </w:tbl>
    <w:p w:rsidR="003856CD" w:rsidRDefault="003856CD" w:rsidP="00F5211B">
      <w:pPr>
        <w:pStyle w:val="ListParagraph"/>
        <w:widowControl/>
        <w:autoSpaceDE/>
        <w:autoSpaceDN/>
        <w:spacing w:line="360" w:lineRule="auto"/>
        <w:ind w:left="720"/>
        <w:jc w:val="both"/>
        <w:rPr>
          <w:rFonts w:ascii="Tahoma" w:hAnsi="Tahoma" w:cs="Tahoma"/>
          <w:sz w:val="24"/>
          <w:szCs w:val="24"/>
        </w:rPr>
      </w:pPr>
    </w:p>
    <w:p w:rsidR="00472718" w:rsidRDefault="00472718" w:rsidP="00F5211B">
      <w:pPr>
        <w:pStyle w:val="ListParagraph"/>
        <w:widowControl/>
        <w:autoSpaceDE/>
        <w:autoSpaceDN/>
        <w:spacing w:line="360" w:lineRule="auto"/>
        <w:ind w:left="720"/>
        <w:jc w:val="both"/>
        <w:rPr>
          <w:rFonts w:ascii="Tahoma" w:hAnsi="Tahoma" w:cs="Tahoma"/>
          <w:sz w:val="24"/>
          <w:szCs w:val="24"/>
        </w:rPr>
      </w:pPr>
    </w:p>
    <w:p w:rsidR="00895025" w:rsidRPr="00F5211B" w:rsidRDefault="00895025" w:rsidP="0056139B">
      <w:pPr>
        <w:pStyle w:val="ListParagraph"/>
        <w:widowControl/>
        <w:numPr>
          <w:ilvl w:val="0"/>
          <w:numId w:val="12"/>
        </w:numPr>
        <w:autoSpaceDE/>
        <w:autoSpaceDN/>
        <w:spacing w:line="360" w:lineRule="auto"/>
        <w:ind w:left="720" w:hanging="720"/>
        <w:jc w:val="both"/>
        <w:rPr>
          <w:rFonts w:ascii="Tahoma" w:hAnsi="Tahoma" w:cs="Tahoma"/>
          <w:b/>
          <w:sz w:val="24"/>
          <w:szCs w:val="24"/>
          <w:lang w:val="id-ID"/>
        </w:rPr>
      </w:pPr>
      <w:r w:rsidRPr="00F5211B">
        <w:rPr>
          <w:rFonts w:ascii="Tahoma" w:hAnsi="Tahoma" w:cs="Tahoma"/>
          <w:b/>
          <w:sz w:val="24"/>
          <w:szCs w:val="24"/>
          <w:lang w:val="id-ID"/>
        </w:rPr>
        <w:t>Neraca saldo</w:t>
      </w:r>
    </w:p>
    <w:p w:rsidR="0001112C" w:rsidRPr="001B4458" w:rsidRDefault="0001112C" w:rsidP="0056139B">
      <w:pPr>
        <w:pStyle w:val="ListParagraph"/>
        <w:widowControl/>
        <w:autoSpaceDE/>
        <w:autoSpaceDN/>
        <w:spacing w:line="360" w:lineRule="auto"/>
        <w:ind w:firstLine="720"/>
        <w:jc w:val="both"/>
        <w:rPr>
          <w:rFonts w:ascii="Tahoma" w:hAnsi="Tahoma" w:cs="Tahoma"/>
          <w:sz w:val="24"/>
          <w:szCs w:val="24"/>
          <w:lang w:val="id-ID"/>
        </w:rPr>
      </w:pPr>
      <w:r w:rsidRPr="001B4458">
        <w:rPr>
          <w:rFonts w:ascii="Tahoma" w:hAnsi="Tahoma" w:cs="Tahoma"/>
          <w:sz w:val="24"/>
          <w:szCs w:val="24"/>
          <w:lang w:val="id-ID"/>
        </w:rPr>
        <w:t>Neraca  saldo  merupakan  daftar  akun  deng</w:t>
      </w:r>
      <w:r w:rsidR="0055372E">
        <w:rPr>
          <w:rFonts w:ascii="Tahoma" w:hAnsi="Tahoma" w:cs="Tahoma"/>
          <w:sz w:val="24"/>
          <w:szCs w:val="24"/>
        </w:rPr>
        <w:t>a</w:t>
      </w:r>
      <w:r w:rsidRPr="001B4458">
        <w:rPr>
          <w:rFonts w:ascii="Tahoma" w:hAnsi="Tahoma" w:cs="Tahoma"/>
          <w:sz w:val="24"/>
          <w:szCs w:val="24"/>
          <w:lang w:val="id-ID"/>
        </w:rPr>
        <w:t xml:space="preserve">n  jumlah  saldonya  pada  waktu tertentu.  Tujuan utama adanya neraca saldo ini sebagai bukti adanya kesamaan  matematis  dari  jumlah  debet  dan  jumlah  kredit  setelah  terjadinya pemostingan.  Neraca  saldo  ini  juga  berfungsi  untuk  sebagai  pendeteksi  adanya kesalahan-kesalahan dalam membuat jurnal dan posting, di samping bermanfaat untuk  menysun  suatu  laporan  keuangan.  Berikut  merupakan  prosedur  dalam membuat neraca saldo: </w:t>
      </w:r>
    </w:p>
    <w:p w:rsidR="0001112C" w:rsidRPr="001B4458" w:rsidRDefault="0001112C" w:rsidP="00A169C6">
      <w:pPr>
        <w:pStyle w:val="ListParagraph"/>
        <w:widowControl/>
        <w:numPr>
          <w:ilvl w:val="1"/>
          <w:numId w:val="68"/>
        </w:numPr>
        <w:autoSpaceDE/>
        <w:autoSpaceDN/>
        <w:spacing w:line="360" w:lineRule="auto"/>
        <w:ind w:left="720" w:hanging="720"/>
        <w:jc w:val="both"/>
        <w:rPr>
          <w:rFonts w:ascii="Tahoma" w:hAnsi="Tahoma" w:cs="Tahoma"/>
          <w:sz w:val="24"/>
          <w:szCs w:val="24"/>
          <w:lang w:val="id-ID"/>
        </w:rPr>
      </w:pPr>
      <w:r w:rsidRPr="001B4458">
        <w:rPr>
          <w:rFonts w:ascii="Tahoma" w:hAnsi="Tahoma" w:cs="Tahoma"/>
          <w:sz w:val="24"/>
          <w:szCs w:val="24"/>
          <w:lang w:val="id-ID"/>
        </w:rPr>
        <w:t xml:space="preserve">Dibuat daftar judul akun serta jumlah saldonya </w:t>
      </w:r>
    </w:p>
    <w:p w:rsidR="0001112C" w:rsidRPr="001B4458" w:rsidRDefault="0001112C" w:rsidP="00A169C6">
      <w:pPr>
        <w:pStyle w:val="ListParagraph"/>
        <w:widowControl/>
        <w:numPr>
          <w:ilvl w:val="1"/>
          <w:numId w:val="68"/>
        </w:numPr>
        <w:autoSpaceDE/>
        <w:autoSpaceDN/>
        <w:spacing w:line="360" w:lineRule="auto"/>
        <w:ind w:left="720" w:hanging="720"/>
        <w:jc w:val="both"/>
        <w:rPr>
          <w:rFonts w:ascii="Tahoma" w:hAnsi="Tahoma" w:cs="Tahoma"/>
          <w:sz w:val="24"/>
          <w:szCs w:val="24"/>
          <w:lang w:val="id-ID"/>
        </w:rPr>
      </w:pPr>
      <w:r w:rsidRPr="001B4458">
        <w:rPr>
          <w:rFonts w:ascii="Tahoma" w:hAnsi="Tahoma" w:cs="Tahoma"/>
          <w:sz w:val="24"/>
          <w:szCs w:val="24"/>
          <w:lang w:val="id-ID"/>
        </w:rPr>
        <w:t xml:space="preserve">Dijumlahkannya kolom debet dan kredit </w:t>
      </w:r>
    </w:p>
    <w:p w:rsidR="0001112C" w:rsidRPr="001B4458" w:rsidRDefault="0001112C" w:rsidP="00A169C6">
      <w:pPr>
        <w:pStyle w:val="ListParagraph"/>
        <w:widowControl/>
        <w:numPr>
          <w:ilvl w:val="1"/>
          <w:numId w:val="68"/>
        </w:numPr>
        <w:autoSpaceDE/>
        <w:autoSpaceDN/>
        <w:spacing w:line="360" w:lineRule="auto"/>
        <w:ind w:left="720" w:hanging="720"/>
        <w:jc w:val="both"/>
        <w:rPr>
          <w:rFonts w:ascii="Tahoma" w:hAnsi="Tahoma" w:cs="Tahoma"/>
          <w:sz w:val="24"/>
          <w:szCs w:val="24"/>
        </w:rPr>
      </w:pPr>
      <w:r w:rsidRPr="001B4458">
        <w:rPr>
          <w:rFonts w:ascii="Tahoma" w:hAnsi="Tahoma" w:cs="Tahoma"/>
          <w:sz w:val="24"/>
          <w:szCs w:val="24"/>
          <w:lang w:val="id-ID"/>
        </w:rPr>
        <w:t>Dibuktikan kesamaan antara kedua kolom tersebut</w:t>
      </w:r>
    </w:p>
    <w:p w:rsidR="00BC1693" w:rsidRDefault="00BC1693" w:rsidP="001B4458">
      <w:pPr>
        <w:pStyle w:val="ListParagraph"/>
        <w:widowControl/>
        <w:autoSpaceDE/>
        <w:autoSpaceDN/>
        <w:spacing w:line="360" w:lineRule="auto"/>
        <w:ind w:left="851"/>
        <w:jc w:val="both"/>
        <w:rPr>
          <w:rFonts w:ascii="Tahoma" w:hAnsi="Tahoma" w:cs="Tahoma"/>
          <w:sz w:val="24"/>
          <w:szCs w:val="24"/>
        </w:rPr>
      </w:pPr>
    </w:p>
    <w:p w:rsidR="00895025" w:rsidRPr="00F5211B" w:rsidRDefault="00895025" w:rsidP="0056139B">
      <w:pPr>
        <w:pStyle w:val="ListParagraph"/>
        <w:widowControl/>
        <w:numPr>
          <w:ilvl w:val="0"/>
          <w:numId w:val="12"/>
        </w:numPr>
        <w:autoSpaceDE/>
        <w:autoSpaceDN/>
        <w:spacing w:line="360" w:lineRule="auto"/>
        <w:ind w:left="720" w:hanging="720"/>
        <w:jc w:val="both"/>
        <w:rPr>
          <w:rFonts w:ascii="Tahoma" w:hAnsi="Tahoma" w:cs="Tahoma"/>
          <w:b/>
          <w:sz w:val="24"/>
          <w:szCs w:val="24"/>
          <w:lang w:val="id-ID"/>
        </w:rPr>
      </w:pPr>
      <w:r w:rsidRPr="00F5211B">
        <w:rPr>
          <w:rFonts w:ascii="Tahoma" w:hAnsi="Tahoma" w:cs="Tahoma"/>
          <w:b/>
          <w:sz w:val="24"/>
          <w:szCs w:val="24"/>
          <w:lang w:val="id-ID"/>
        </w:rPr>
        <w:lastRenderedPageBreak/>
        <w:t>Jurnal penyesuaian</w:t>
      </w:r>
    </w:p>
    <w:p w:rsidR="0001112C" w:rsidRPr="001B4458" w:rsidRDefault="001B4458" w:rsidP="0056139B">
      <w:pPr>
        <w:pStyle w:val="ListParagraph"/>
        <w:widowControl/>
        <w:autoSpaceDE/>
        <w:autoSpaceDN/>
        <w:spacing w:line="360" w:lineRule="auto"/>
        <w:ind w:firstLine="720"/>
        <w:jc w:val="both"/>
        <w:rPr>
          <w:rFonts w:ascii="Tahoma" w:hAnsi="Tahoma" w:cs="Tahoma"/>
          <w:sz w:val="24"/>
          <w:szCs w:val="24"/>
        </w:rPr>
      </w:pPr>
      <w:r w:rsidRPr="001B4458">
        <w:rPr>
          <w:rFonts w:ascii="Tahoma" w:hAnsi="Tahoma" w:cs="Tahoma"/>
          <w:sz w:val="24"/>
          <w:szCs w:val="24"/>
          <w:lang w:val="id-ID"/>
        </w:rPr>
        <w:t xml:space="preserve">Ayat  jurnal  penyesuaian  dapat  diklasifikasikan  sebagai  pembayaran  di  muka </w:t>
      </w:r>
      <w:r w:rsidRPr="0055372E">
        <w:rPr>
          <w:rFonts w:ascii="Tahoma" w:hAnsi="Tahoma" w:cs="Tahoma"/>
          <w:i/>
          <w:sz w:val="24"/>
          <w:szCs w:val="24"/>
          <w:lang w:val="id-ID"/>
        </w:rPr>
        <w:t>(prepayment)</w:t>
      </w:r>
      <w:r w:rsidRPr="001B4458">
        <w:rPr>
          <w:rFonts w:ascii="Tahoma" w:hAnsi="Tahoma" w:cs="Tahoma"/>
          <w:sz w:val="24"/>
          <w:szCs w:val="24"/>
          <w:lang w:val="id-ID"/>
        </w:rPr>
        <w:t xml:space="preserve">  ataupun  akrual  </w:t>
      </w:r>
      <w:r w:rsidRPr="0055372E">
        <w:rPr>
          <w:rFonts w:ascii="Tahoma" w:hAnsi="Tahoma" w:cs="Tahoma"/>
          <w:i/>
          <w:sz w:val="24"/>
          <w:szCs w:val="24"/>
          <w:lang w:val="id-ID"/>
        </w:rPr>
        <w:t>(accrual).</w:t>
      </w:r>
      <w:r w:rsidRPr="001B4458">
        <w:rPr>
          <w:rFonts w:ascii="Tahoma" w:hAnsi="Tahoma" w:cs="Tahoma"/>
          <w:sz w:val="24"/>
          <w:szCs w:val="24"/>
          <w:lang w:val="id-ID"/>
        </w:rPr>
        <w:t xml:space="preserve">  Masing-masing  akan  diilustrasikan </w:t>
      </w:r>
      <w:r w:rsidR="0056139B">
        <w:rPr>
          <w:rFonts w:ascii="Tahoma" w:hAnsi="Tahoma" w:cs="Tahoma"/>
          <w:sz w:val="24"/>
          <w:szCs w:val="24"/>
        </w:rPr>
        <w:t>sebagai berikut :</w:t>
      </w:r>
    </w:p>
    <w:p w:rsidR="001B4458" w:rsidRPr="001B4458" w:rsidRDefault="001B4458" w:rsidP="00A169C6">
      <w:pPr>
        <w:pStyle w:val="ListParagraph"/>
        <w:widowControl/>
        <w:numPr>
          <w:ilvl w:val="1"/>
          <w:numId w:val="69"/>
        </w:numPr>
        <w:autoSpaceDE/>
        <w:autoSpaceDN/>
        <w:spacing w:line="360" w:lineRule="auto"/>
        <w:ind w:left="720" w:hanging="720"/>
        <w:jc w:val="both"/>
        <w:rPr>
          <w:rFonts w:ascii="Tahoma" w:hAnsi="Tahoma" w:cs="Tahoma"/>
          <w:sz w:val="24"/>
          <w:szCs w:val="24"/>
        </w:rPr>
      </w:pPr>
      <w:r w:rsidRPr="001B4458">
        <w:rPr>
          <w:rFonts w:ascii="Tahoma" w:hAnsi="Tahoma" w:cs="Tahoma"/>
          <w:sz w:val="24"/>
          <w:szCs w:val="24"/>
        </w:rPr>
        <w:t xml:space="preserve">Beban Dibayar di Muka </w:t>
      </w:r>
    </w:p>
    <w:p w:rsidR="001B4458" w:rsidRPr="001B4458" w:rsidRDefault="001B4458" w:rsidP="0056139B">
      <w:pPr>
        <w:pStyle w:val="ListParagraph"/>
        <w:widowControl/>
        <w:autoSpaceDE/>
        <w:autoSpaceDN/>
        <w:spacing w:line="360" w:lineRule="auto"/>
        <w:ind w:left="720"/>
        <w:jc w:val="both"/>
        <w:rPr>
          <w:rFonts w:ascii="Tahoma" w:hAnsi="Tahoma" w:cs="Tahoma"/>
          <w:sz w:val="24"/>
          <w:szCs w:val="24"/>
        </w:rPr>
      </w:pPr>
      <w:r w:rsidRPr="001B4458">
        <w:rPr>
          <w:rFonts w:ascii="Tahoma" w:hAnsi="Tahoma" w:cs="Tahoma"/>
          <w:sz w:val="24"/>
          <w:szCs w:val="24"/>
        </w:rPr>
        <w:t xml:space="preserve">Beban  yang  dibayarkan  secara  tunai  yang  kemudian  dilakukan  pencatatan sebagai  suatu  aktiva  sebelum  digunakan  atau  dikonsumsi  diidentiikasikan </w:t>
      </w:r>
      <w:r w:rsidR="0056139B">
        <w:rPr>
          <w:rFonts w:ascii="Tahoma" w:hAnsi="Tahoma" w:cs="Tahoma"/>
          <w:sz w:val="24"/>
          <w:szCs w:val="24"/>
        </w:rPr>
        <w:t>sebagai  beban  dibayar  di</w:t>
      </w:r>
      <w:r w:rsidRPr="001B4458">
        <w:rPr>
          <w:rFonts w:ascii="Tahoma" w:hAnsi="Tahoma" w:cs="Tahoma"/>
          <w:sz w:val="24"/>
          <w:szCs w:val="24"/>
        </w:rPr>
        <w:t xml:space="preserve">muka  </w:t>
      </w:r>
      <w:r w:rsidRPr="0056139B">
        <w:rPr>
          <w:rFonts w:ascii="Tahoma" w:hAnsi="Tahoma" w:cs="Tahoma"/>
          <w:i/>
          <w:sz w:val="24"/>
          <w:szCs w:val="24"/>
        </w:rPr>
        <w:t>(prepaid  expenses).</w:t>
      </w:r>
      <w:r w:rsidRPr="001B4458">
        <w:rPr>
          <w:rFonts w:ascii="Tahoma" w:hAnsi="Tahoma" w:cs="Tahoma"/>
          <w:sz w:val="24"/>
          <w:szCs w:val="24"/>
        </w:rPr>
        <w:t xml:space="preserve">  Bila  biaya  telah  terjadi, maka  kemudian  akun  aktiva  ini  akan  didebet  yang  berguna  dalam menunjukkan jasa atau manfaat yang akan diterima di masa yang akan datang. </w:t>
      </w:r>
    </w:p>
    <w:p w:rsidR="001B4458" w:rsidRPr="001B4458" w:rsidRDefault="001B4458" w:rsidP="0056139B">
      <w:pPr>
        <w:pStyle w:val="ListParagraph"/>
        <w:widowControl/>
        <w:autoSpaceDE/>
        <w:autoSpaceDN/>
        <w:spacing w:line="360" w:lineRule="auto"/>
        <w:ind w:left="720"/>
        <w:jc w:val="both"/>
        <w:rPr>
          <w:rFonts w:ascii="Tahoma" w:hAnsi="Tahoma" w:cs="Tahoma"/>
          <w:sz w:val="24"/>
          <w:szCs w:val="24"/>
        </w:rPr>
      </w:pPr>
      <w:r w:rsidRPr="001B4458">
        <w:rPr>
          <w:rFonts w:ascii="Tahoma" w:hAnsi="Tahoma" w:cs="Tahoma"/>
          <w:sz w:val="24"/>
          <w:szCs w:val="24"/>
        </w:rPr>
        <w:t xml:space="preserve">Contoh  dari  beban  di  bayar  di  muka  seperti  asuransi,  biaya  sewa,  iklan,  dan lain-lain.  Beban  dibayar  di  muka  lambat  laun  akan  mengalami  masa  jatuh tempo,  baik  akibat  berlalunya  waktu  (contohnya  sewa,  asuransi),  ataupun karena konsumsi atau pemakaian (misalnya perlengkapan). </w:t>
      </w:r>
    </w:p>
    <w:p w:rsidR="001B4458" w:rsidRPr="001B4458" w:rsidRDefault="001B4458" w:rsidP="00A169C6">
      <w:pPr>
        <w:pStyle w:val="ListParagraph"/>
        <w:widowControl/>
        <w:numPr>
          <w:ilvl w:val="0"/>
          <w:numId w:val="69"/>
        </w:numPr>
        <w:autoSpaceDE/>
        <w:autoSpaceDN/>
        <w:spacing w:line="360" w:lineRule="auto"/>
        <w:ind w:left="720" w:hanging="720"/>
        <w:jc w:val="both"/>
        <w:rPr>
          <w:rFonts w:ascii="Tahoma" w:hAnsi="Tahoma" w:cs="Tahoma"/>
          <w:sz w:val="24"/>
          <w:szCs w:val="24"/>
        </w:rPr>
      </w:pPr>
      <w:r w:rsidRPr="001B4458">
        <w:rPr>
          <w:rFonts w:ascii="Tahoma" w:hAnsi="Tahoma" w:cs="Tahoma"/>
          <w:sz w:val="24"/>
          <w:szCs w:val="24"/>
        </w:rPr>
        <w:t xml:space="preserve">Pendapatan yang Belum Dihasilkan </w:t>
      </w:r>
    </w:p>
    <w:p w:rsidR="001B4458" w:rsidRPr="001B4458" w:rsidRDefault="001B4458" w:rsidP="0056139B">
      <w:pPr>
        <w:pStyle w:val="ListParagraph"/>
        <w:widowControl/>
        <w:autoSpaceDE/>
        <w:autoSpaceDN/>
        <w:spacing w:line="360" w:lineRule="auto"/>
        <w:ind w:left="720"/>
        <w:jc w:val="both"/>
        <w:rPr>
          <w:rFonts w:ascii="Tahoma" w:hAnsi="Tahoma" w:cs="Tahoma"/>
          <w:sz w:val="24"/>
          <w:szCs w:val="24"/>
        </w:rPr>
      </w:pPr>
      <w:r w:rsidRPr="001B4458">
        <w:rPr>
          <w:rFonts w:ascii="Tahoma" w:hAnsi="Tahoma" w:cs="Tahoma"/>
          <w:sz w:val="24"/>
          <w:szCs w:val="24"/>
        </w:rPr>
        <w:t xml:space="preserve">Pendapatan  yang  diterima  dalam  bentuk  kas  dan  dicatat  sebagai  kewajiban sebelum  dihasilkan  dinamakan  pendapatan  yang  belum  dihasilkan  </w:t>
      </w:r>
      <w:r w:rsidRPr="0056139B">
        <w:rPr>
          <w:rFonts w:ascii="Tahoma" w:hAnsi="Tahoma" w:cs="Tahoma"/>
          <w:i/>
          <w:sz w:val="24"/>
          <w:szCs w:val="24"/>
        </w:rPr>
        <w:t>(unearned revenues).</w:t>
      </w:r>
      <w:r w:rsidRPr="001B4458">
        <w:rPr>
          <w:rFonts w:ascii="Tahoma" w:hAnsi="Tahoma" w:cs="Tahoma"/>
          <w:sz w:val="24"/>
          <w:szCs w:val="24"/>
        </w:rPr>
        <w:t xml:space="preserve">  Contohnya  hampir  sama  seperti  </w:t>
      </w:r>
      <w:r w:rsidRPr="0056139B">
        <w:rPr>
          <w:rFonts w:ascii="Tahoma" w:hAnsi="Tahoma" w:cs="Tahoma"/>
          <w:i/>
          <w:sz w:val="24"/>
          <w:szCs w:val="24"/>
        </w:rPr>
        <w:t>prepaid  expenses,</w:t>
      </w:r>
      <w:r w:rsidRPr="001B4458">
        <w:rPr>
          <w:rFonts w:ascii="Tahoma" w:hAnsi="Tahoma" w:cs="Tahoma"/>
          <w:sz w:val="24"/>
          <w:szCs w:val="24"/>
        </w:rPr>
        <w:t xml:space="preserve">  yaitu  seperti sewa,  langganan  majalah,  pulsa,  dan  lain-lain.  </w:t>
      </w:r>
      <w:proofErr w:type="gramStart"/>
      <w:r w:rsidRPr="0056139B">
        <w:rPr>
          <w:rFonts w:ascii="Tahoma" w:hAnsi="Tahoma" w:cs="Tahoma"/>
          <w:i/>
          <w:sz w:val="24"/>
          <w:szCs w:val="24"/>
        </w:rPr>
        <w:t>Unearned  revenues</w:t>
      </w:r>
      <w:proofErr w:type="gramEnd"/>
      <w:r w:rsidRPr="001B4458">
        <w:rPr>
          <w:rFonts w:ascii="Tahoma" w:hAnsi="Tahoma" w:cs="Tahoma"/>
          <w:sz w:val="24"/>
          <w:szCs w:val="24"/>
        </w:rPr>
        <w:t xml:space="preserve">  ini merupakan </w:t>
      </w:r>
      <w:r w:rsidRPr="0056139B">
        <w:rPr>
          <w:rFonts w:ascii="Tahoma" w:hAnsi="Tahoma" w:cs="Tahoma"/>
          <w:i/>
          <w:sz w:val="24"/>
          <w:szCs w:val="24"/>
        </w:rPr>
        <w:t>prepaid expenses</w:t>
      </w:r>
      <w:r w:rsidRPr="001B4458">
        <w:rPr>
          <w:rFonts w:ascii="Tahoma" w:hAnsi="Tahoma" w:cs="Tahoma"/>
          <w:sz w:val="24"/>
          <w:szCs w:val="24"/>
        </w:rPr>
        <w:t xml:space="preserve"> dari sisi perusahaan  yang menjual jasa tersebut. Apabila  pembayaran  diterima  oleh  sebuah  perusahaan  untuk  jasa  yang  akan disediakan  di  periode  akuntansi  lainnya,  maka  akun  pendapatan  yang  belum dihasilkan harus dikredit untuk mengakui kewajiban yang muncul. Pendapatan yang  belum  dihasilkan  akan  diakui/diterima  apabila  jasa  telah  diterima  oleh konsumen. </w:t>
      </w:r>
    </w:p>
    <w:p w:rsidR="001B4458" w:rsidRPr="001B4458" w:rsidRDefault="001B4458" w:rsidP="00A169C6">
      <w:pPr>
        <w:pStyle w:val="ListParagraph"/>
        <w:widowControl/>
        <w:numPr>
          <w:ilvl w:val="0"/>
          <w:numId w:val="69"/>
        </w:numPr>
        <w:autoSpaceDE/>
        <w:autoSpaceDN/>
        <w:spacing w:line="360" w:lineRule="auto"/>
        <w:ind w:left="630" w:hanging="630"/>
        <w:jc w:val="both"/>
        <w:rPr>
          <w:rFonts w:ascii="Tahoma" w:hAnsi="Tahoma" w:cs="Tahoma"/>
          <w:sz w:val="24"/>
          <w:szCs w:val="24"/>
        </w:rPr>
      </w:pPr>
      <w:r w:rsidRPr="001B4458">
        <w:rPr>
          <w:rFonts w:ascii="Tahoma" w:hAnsi="Tahoma" w:cs="Tahoma"/>
          <w:sz w:val="24"/>
          <w:szCs w:val="24"/>
        </w:rPr>
        <w:t xml:space="preserve">Pendapatan Akrual </w:t>
      </w:r>
    </w:p>
    <w:p w:rsidR="001B4458" w:rsidRPr="001B4458" w:rsidRDefault="001B4458" w:rsidP="0056139B">
      <w:pPr>
        <w:pStyle w:val="ListParagraph"/>
        <w:widowControl/>
        <w:autoSpaceDE/>
        <w:autoSpaceDN/>
        <w:spacing w:line="360" w:lineRule="auto"/>
        <w:ind w:left="720"/>
        <w:jc w:val="both"/>
        <w:rPr>
          <w:rFonts w:ascii="Tahoma" w:hAnsi="Tahoma" w:cs="Tahoma"/>
          <w:sz w:val="24"/>
          <w:szCs w:val="24"/>
        </w:rPr>
      </w:pPr>
      <w:r w:rsidRPr="001B4458">
        <w:rPr>
          <w:rFonts w:ascii="Tahoma" w:hAnsi="Tahoma" w:cs="Tahoma"/>
          <w:sz w:val="24"/>
          <w:szCs w:val="24"/>
        </w:rPr>
        <w:t xml:space="preserve">Pendapatan yang telah dihasilkan tetapi belum diterima dalam bentuk kas atau </w:t>
      </w:r>
      <w:proofErr w:type="gramStart"/>
      <w:r w:rsidRPr="001B4458">
        <w:rPr>
          <w:rFonts w:ascii="Tahoma" w:hAnsi="Tahoma" w:cs="Tahoma"/>
          <w:sz w:val="24"/>
          <w:szCs w:val="24"/>
        </w:rPr>
        <w:t>dicatat  pada</w:t>
      </w:r>
      <w:proofErr w:type="gramEnd"/>
      <w:r w:rsidRPr="001B4458">
        <w:rPr>
          <w:rFonts w:ascii="Tahoma" w:hAnsi="Tahoma" w:cs="Tahoma"/>
          <w:sz w:val="24"/>
          <w:szCs w:val="24"/>
        </w:rPr>
        <w:t xml:space="preserve">  tanggal  laporan  keuangan</w:t>
      </w:r>
      <w:r w:rsidR="0056139B">
        <w:rPr>
          <w:rFonts w:ascii="Tahoma" w:hAnsi="Tahoma" w:cs="Tahoma"/>
          <w:sz w:val="24"/>
          <w:szCs w:val="24"/>
        </w:rPr>
        <w:t xml:space="preserve">  disebut  pendapatan  akrual </w:t>
      </w:r>
      <w:r w:rsidRPr="0056139B">
        <w:rPr>
          <w:rFonts w:ascii="Tahoma" w:hAnsi="Tahoma" w:cs="Tahoma"/>
          <w:i/>
          <w:sz w:val="24"/>
          <w:szCs w:val="24"/>
        </w:rPr>
        <w:t>(accrual revenues).</w:t>
      </w:r>
      <w:r w:rsidRPr="001B4458">
        <w:rPr>
          <w:rFonts w:ascii="Tahoma" w:hAnsi="Tahoma" w:cs="Tahoma"/>
          <w:sz w:val="24"/>
          <w:szCs w:val="24"/>
        </w:rPr>
        <w:t xml:space="preserve">  Pendapatan  akrual  dapat  terakumulasi  menjadi  hak  perusahaan seiring  berjalannya  waktu,  seperti  bunga  dan  sewa.  Ayat  </w:t>
      </w:r>
      <w:r w:rsidRPr="001B4458">
        <w:rPr>
          <w:rFonts w:ascii="Tahoma" w:hAnsi="Tahoma" w:cs="Tahoma"/>
          <w:sz w:val="24"/>
          <w:szCs w:val="24"/>
        </w:rPr>
        <w:lastRenderedPageBreak/>
        <w:t xml:space="preserve">jurnal  penyesuaian diperlukan  untuk  memperlihatkan  piutang  yang  timbul  pada  tanggal  neraca dan juga dapat mencatat pendapatan yang telah dihasilkan selama satu periode tersebut.  </w:t>
      </w:r>
      <w:proofErr w:type="gramStart"/>
      <w:r w:rsidRPr="001B4458">
        <w:rPr>
          <w:rFonts w:ascii="Tahoma" w:hAnsi="Tahoma" w:cs="Tahoma"/>
          <w:sz w:val="24"/>
          <w:szCs w:val="24"/>
        </w:rPr>
        <w:t>Sebelum  penyesuaian</w:t>
      </w:r>
      <w:proofErr w:type="gramEnd"/>
      <w:r w:rsidRPr="001B4458">
        <w:rPr>
          <w:rFonts w:ascii="Tahoma" w:hAnsi="Tahoma" w:cs="Tahoma"/>
          <w:sz w:val="24"/>
          <w:szCs w:val="24"/>
        </w:rPr>
        <w:t xml:space="preserve">,  baik  ativa  maupun  pendapatan  ditetapkan masih  terlalu  rendah.  Untuk  itu,  ayat  jurnal  penyesuaian  untuk  pendapatan akrual  berupa  debet  (menaikkan)  pada  akun  aktiva  dan  kredit  (menaikkan) pada akun pendapatan. </w:t>
      </w:r>
    </w:p>
    <w:p w:rsidR="001B4458" w:rsidRPr="001B4458" w:rsidRDefault="001B4458" w:rsidP="00A169C6">
      <w:pPr>
        <w:pStyle w:val="ListParagraph"/>
        <w:widowControl/>
        <w:numPr>
          <w:ilvl w:val="0"/>
          <w:numId w:val="69"/>
        </w:numPr>
        <w:autoSpaceDE/>
        <w:autoSpaceDN/>
        <w:spacing w:line="360" w:lineRule="auto"/>
        <w:ind w:left="720" w:hanging="720"/>
        <w:jc w:val="both"/>
        <w:rPr>
          <w:rFonts w:ascii="Tahoma" w:hAnsi="Tahoma" w:cs="Tahoma"/>
          <w:sz w:val="24"/>
          <w:szCs w:val="24"/>
        </w:rPr>
      </w:pPr>
      <w:r w:rsidRPr="001B4458">
        <w:rPr>
          <w:rFonts w:ascii="Tahoma" w:hAnsi="Tahoma" w:cs="Tahoma"/>
          <w:sz w:val="24"/>
          <w:szCs w:val="24"/>
        </w:rPr>
        <w:t xml:space="preserve">Beban Akrual </w:t>
      </w:r>
    </w:p>
    <w:p w:rsidR="001B4458" w:rsidRPr="001B4458" w:rsidRDefault="001B4458" w:rsidP="0056139B">
      <w:pPr>
        <w:pStyle w:val="ListParagraph"/>
        <w:widowControl/>
        <w:autoSpaceDE/>
        <w:autoSpaceDN/>
        <w:spacing w:line="360" w:lineRule="auto"/>
        <w:ind w:left="720"/>
        <w:jc w:val="both"/>
        <w:rPr>
          <w:rFonts w:ascii="Tahoma" w:hAnsi="Tahoma" w:cs="Tahoma"/>
          <w:sz w:val="24"/>
          <w:szCs w:val="24"/>
        </w:rPr>
      </w:pPr>
      <w:r w:rsidRPr="001B4458">
        <w:rPr>
          <w:rFonts w:ascii="Tahoma" w:hAnsi="Tahoma" w:cs="Tahoma"/>
          <w:sz w:val="24"/>
          <w:szCs w:val="24"/>
        </w:rPr>
        <w:t xml:space="preserve">Beban  yang  telah  terjadi  namun  belum  dibayarkan  atau  dicatat  pada  tanggal laporan keuangan disebut sebagai beban akrual </w:t>
      </w:r>
      <w:r w:rsidRPr="0056139B">
        <w:rPr>
          <w:rFonts w:ascii="Tahoma" w:hAnsi="Tahoma" w:cs="Tahoma"/>
          <w:i/>
          <w:sz w:val="24"/>
          <w:szCs w:val="24"/>
        </w:rPr>
        <w:t>(accrual expenses).</w:t>
      </w:r>
      <w:r w:rsidRPr="001B4458">
        <w:rPr>
          <w:rFonts w:ascii="Tahoma" w:hAnsi="Tahoma" w:cs="Tahoma"/>
          <w:sz w:val="24"/>
          <w:szCs w:val="24"/>
        </w:rPr>
        <w:t xml:space="preserve"> Contohnya </w:t>
      </w:r>
      <w:proofErr w:type="gramStart"/>
      <w:r w:rsidRPr="001B4458">
        <w:rPr>
          <w:rFonts w:ascii="Tahoma" w:hAnsi="Tahoma" w:cs="Tahoma"/>
          <w:sz w:val="24"/>
          <w:szCs w:val="24"/>
        </w:rPr>
        <w:t>seperti  bunga</w:t>
      </w:r>
      <w:proofErr w:type="gramEnd"/>
      <w:r w:rsidRPr="001B4458">
        <w:rPr>
          <w:rFonts w:ascii="Tahoma" w:hAnsi="Tahoma" w:cs="Tahoma"/>
          <w:sz w:val="24"/>
          <w:szCs w:val="24"/>
        </w:rPr>
        <w:t xml:space="preserve">,  gaji,  pajak,  dan  lain-lain.  </w:t>
      </w:r>
      <w:proofErr w:type="gramStart"/>
      <w:r w:rsidRPr="001B4458">
        <w:rPr>
          <w:rFonts w:ascii="Tahoma" w:hAnsi="Tahoma" w:cs="Tahoma"/>
          <w:sz w:val="24"/>
          <w:szCs w:val="24"/>
        </w:rPr>
        <w:t>Beban  akrual</w:t>
      </w:r>
      <w:proofErr w:type="gramEnd"/>
      <w:r w:rsidRPr="001B4458">
        <w:rPr>
          <w:rFonts w:ascii="Tahoma" w:hAnsi="Tahoma" w:cs="Tahoma"/>
          <w:sz w:val="24"/>
          <w:szCs w:val="24"/>
        </w:rPr>
        <w:t xml:space="preserve">  yang  terjadi  di  suatu perusahaan merupakan pendapatan akrual di perusahaan lain yang berinteraksi dengannya.  Sebagai  contohnya  adalah  pendapatan  jasa  akrua</w:t>
      </w:r>
      <w:r w:rsidR="0056139B">
        <w:rPr>
          <w:rFonts w:ascii="Tahoma" w:hAnsi="Tahoma" w:cs="Tahoma"/>
          <w:sz w:val="24"/>
          <w:szCs w:val="24"/>
        </w:rPr>
        <w:t>l</w:t>
      </w:r>
      <w:r w:rsidRPr="001B4458">
        <w:rPr>
          <w:rFonts w:ascii="Tahoma" w:hAnsi="Tahoma" w:cs="Tahoma"/>
          <w:sz w:val="24"/>
          <w:szCs w:val="24"/>
        </w:rPr>
        <w:t xml:space="preserve">  sebesar  $2.000 dalam  pembukuan  Pioneer  Advertising  merupakan  beban  akrual  dalam pembukuan kilen yang menerima jasa Pioneer. Ayat jurnal penyesuaian untuk beban  akrual  akan  berupa  debet  (menaikkan)  akun  beban  dan  kredit (menaikkan) pada akun kewajiban.</w:t>
      </w:r>
    </w:p>
    <w:p w:rsidR="001B4458" w:rsidRPr="001B4458" w:rsidRDefault="001B4458" w:rsidP="001B4458">
      <w:pPr>
        <w:pStyle w:val="ListParagraph"/>
        <w:widowControl/>
        <w:autoSpaceDE/>
        <w:autoSpaceDN/>
        <w:spacing w:line="360" w:lineRule="auto"/>
        <w:ind w:left="851"/>
        <w:jc w:val="both"/>
        <w:rPr>
          <w:rFonts w:ascii="Tahoma" w:hAnsi="Tahoma" w:cs="Tahoma"/>
          <w:sz w:val="24"/>
          <w:szCs w:val="24"/>
        </w:rPr>
      </w:pPr>
    </w:p>
    <w:p w:rsidR="00895025" w:rsidRPr="00F5211B" w:rsidRDefault="00895025" w:rsidP="0056139B">
      <w:pPr>
        <w:pStyle w:val="ListParagraph"/>
        <w:numPr>
          <w:ilvl w:val="0"/>
          <w:numId w:val="12"/>
        </w:numPr>
        <w:spacing w:line="360" w:lineRule="auto"/>
        <w:ind w:left="720" w:hanging="720"/>
        <w:jc w:val="both"/>
        <w:rPr>
          <w:rFonts w:ascii="Tahoma" w:hAnsi="Tahoma" w:cs="Tahoma"/>
          <w:b/>
          <w:sz w:val="24"/>
          <w:szCs w:val="24"/>
          <w:lang w:val="id-ID"/>
        </w:rPr>
      </w:pPr>
      <w:r w:rsidRPr="00F5211B">
        <w:rPr>
          <w:rFonts w:ascii="Tahoma" w:hAnsi="Tahoma" w:cs="Tahoma"/>
          <w:b/>
          <w:sz w:val="24"/>
          <w:szCs w:val="24"/>
          <w:lang w:val="id-ID"/>
        </w:rPr>
        <w:t>Neraca saldo setelah Penyesuaian</w:t>
      </w:r>
    </w:p>
    <w:p w:rsidR="001B4458" w:rsidRPr="001B4458" w:rsidRDefault="001B4458" w:rsidP="0056139B">
      <w:pPr>
        <w:pStyle w:val="ListParagraph"/>
        <w:spacing w:line="360" w:lineRule="auto"/>
        <w:ind w:firstLine="720"/>
        <w:jc w:val="both"/>
        <w:rPr>
          <w:rFonts w:ascii="Tahoma" w:hAnsi="Tahoma" w:cs="Tahoma"/>
          <w:sz w:val="24"/>
          <w:szCs w:val="24"/>
        </w:rPr>
      </w:pPr>
      <w:r w:rsidRPr="001B4458">
        <w:rPr>
          <w:rFonts w:ascii="Tahoma" w:hAnsi="Tahoma" w:cs="Tahoma"/>
          <w:sz w:val="24"/>
          <w:szCs w:val="24"/>
          <w:lang w:val="id-ID"/>
        </w:rPr>
        <w:t xml:space="preserve">Setelah ayat jurnal penyesuaian dibuat dan diposting, neraca saldo berikutnya lalu  dibuat  dari  adanya  akun-akun  di  buku  besar.  Neraca  saldo  ini  disebut neraca  saldo  yang  disesuaikan  </w:t>
      </w:r>
      <w:r w:rsidRPr="0056139B">
        <w:rPr>
          <w:rFonts w:ascii="Tahoma" w:hAnsi="Tahoma" w:cs="Tahoma"/>
          <w:i/>
          <w:sz w:val="24"/>
          <w:szCs w:val="24"/>
          <w:lang w:val="id-ID"/>
        </w:rPr>
        <w:t>(adjustment  trial  balance).</w:t>
      </w:r>
      <w:r w:rsidRPr="001B4458">
        <w:rPr>
          <w:rFonts w:ascii="Tahoma" w:hAnsi="Tahoma" w:cs="Tahoma"/>
          <w:sz w:val="24"/>
          <w:szCs w:val="24"/>
          <w:lang w:val="id-ID"/>
        </w:rPr>
        <w:t xml:space="preserve">  Neraca  saldo  ini selanjutnya  memperlihatkan  jumlah  saldo  dari  semua  akun,  termasuk  akun-akun  yang  telah  mendapat  penyesuaian  di  akhir  periode  tersebut.  Tujuan adanya  neraca  saldo  yang  telah  disesuaikan  ini  yaitu    untuk  menampilkan</w:t>
      </w:r>
      <w:r w:rsidRPr="001B4458">
        <w:rPr>
          <w:rFonts w:ascii="Tahoma" w:hAnsi="Tahoma" w:cs="Tahoma"/>
          <w:sz w:val="24"/>
          <w:szCs w:val="24"/>
        </w:rPr>
        <w:t xml:space="preserve"> pengaruh  dari  semua  jenis  kejadian  keuangan  yang  telah  terjadi  selama  satu periode akuntansi perusahaan.</w:t>
      </w:r>
    </w:p>
    <w:p w:rsidR="0056139B" w:rsidRPr="001B4458" w:rsidRDefault="0056139B" w:rsidP="001B4458">
      <w:pPr>
        <w:pStyle w:val="ListParagraph"/>
        <w:spacing w:line="360" w:lineRule="auto"/>
        <w:ind w:left="851"/>
        <w:jc w:val="both"/>
        <w:rPr>
          <w:rFonts w:ascii="Tahoma" w:hAnsi="Tahoma" w:cs="Tahoma"/>
          <w:sz w:val="24"/>
          <w:szCs w:val="24"/>
        </w:rPr>
      </w:pPr>
    </w:p>
    <w:p w:rsidR="00895025" w:rsidRPr="00F5211B" w:rsidRDefault="00895025" w:rsidP="0056139B">
      <w:pPr>
        <w:pStyle w:val="ListParagraph"/>
        <w:widowControl/>
        <w:numPr>
          <w:ilvl w:val="0"/>
          <w:numId w:val="12"/>
        </w:numPr>
        <w:autoSpaceDE/>
        <w:autoSpaceDN/>
        <w:spacing w:line="360" w:lineRule="auto"/>
        <w:ind w:left="720" w:hanging="720"/>
        <w:jc w:val="both"/>
        <w:rPr>
          <w:rFonts w:ascii="Tahoma" w:hAnsi="Tahoma" w:cs="Tahoma"/>
          <w:b/>
          <w:sz w:val="24"/>
          <w:szCs w:val="24"/>
          <w:lang w:val="id-ID"/>
        </w:rPr>
      </w:pPr>
      <w:r w:rsidRPr="00F5211B">
        <w:rPr>
          <w:rFonts w:ascii="Tahoma" w:hAnsi="Tahoma" w:cs="Tahoma"/>
          <w:b/>
          <w:sz w:val="24"/>
          <w:szCs w:val="24"/>
          <w:lang w:val="id-ID"/>
        </w:rPr>
        <w:t>Menyiapkan laporan keuangan</w:t>
      </w:r>
    </w:p>
    <w:p w:rsidR="001B4458" w:rsidRDefault="001B4458" w:rsidP="0056139B">
      <w:pPr>
        <w:pStyle w:val="ListParagraph"/>
        <w:widowControl/>
        <w:autoSpaceDE/>
        <w:autoSpaceDN/>
        <w:spacing w:line="360" w:lineRule="auto"/>
        <w:ind w:firstLine="720"/>
        <w:jc w:val="both"/>
        <w:rPr>
          <w:rFonts w:ascii="Tahoma" w:hAnsi="Tahoma" w:cs="Tahoma"/>
          <w:sz w:val="24"/>
          <w:szCs w:val="24"/>
        </w:rPr>
      </w:pPr>
      <w:r w:rsidRPr="001B4458">
        <w:rPr>
          <w:rFonts w:ascii="Tahoma" w:hAnsi="Tahoma" w:cs="Tahoma"/>
          <w:sz w:val="24"/>
          <w:szCs w:val="24"/>
          <w:lang w:val="id-ID"/>
        </w:rPr>
        <w:t>Setelah  membuat  neraca  saldo  yang  telah  disesuaikan,  perusahaan  akan menyusun  laporan  keuangan  dengan  mengambil  data  akun-akun  dan  jumlah saldo  yang  terdapat  di  neraca  saldo  setelah  penyesuaian.  Umumnya  laporan keuangan terdiri dari laporan laba rugi, laporan laba ditahan, dan neraca.</w:t>
      </w:r>
    </w:p>
    <w:p w:rsidR="00895025" w:rsidRPr="00F5211B" w:rsidRDefault="00895025" w:rsidP="0056139B">
      <w:pPr>
        <w:pStyle w:val="ListParagraph"/>
        <w:widowControl/>
        <w:numPr>
          <w:ilvl w:val="0"/>
          <w:numId w:val="12"/>
        </w:numPr>
        <w:autoSpaceDE/>
        <w:autoSpaceDN/>
        <w:spacing w:line="360" w:lineRule="auto"/>
        <w:ind w:left="720" w:hanging="720"/>
        <w:jc w:val="both"/>
        <w:rPr>
          <w:rFonts w:ascii="Tahoma" w:hAnsi="Tahoma" w:cs="Tahoma"/>
          <w:b/>
          <w:sz w:val="24"/>
          <w:szCs w:val="24"/>
          <w:lang w:val="id-ID"/>
        </w:rPr>
      </w:pPr>
      <w:r w:rsidRPr="00F5211B">
        <w:rPr>
          <w:rFonts w:ascii="Tahoma" w:hAnsi="Tahoma" w:cs="Tahoma"/>
          <w:b/>
          <w:sz w:val="24"/>
          <w:szCs w:val="24"/>
          <w:lang w:val="id-ID"/>
        </w:rPr>
        <w:lastRenderedPageBreak/>
        <w:t>Penutupan</w:t>
      </w:r>
    </w:p>
    <w:p w:rsidR="0055372E" w:rsidRPr="001B4458" w:rsidRDefault="0055372E" w:rsidP="0055372E">
      <w:pPr>
        <w:pStyle w:val="ListParagraph"/>
        <w:widowControl/>
        <w:autoSpaceDE/>
        <w:autoSpaceDN/>
        <w:spacing w:line="360" w:lineRule="auto"/>
        <w:ind w:left="720"/>
        <w:jc w:val="both"/>
        <w:rPr>
          <w:rFonts w:ascii="Tahoma" w:hAnsi="Tahoma" w:cs="Tahoma"/>
          <w:sz w:val="24"/>
          <w:szCs w:val="24"/>
          <w:lang w:val="id-ID"/>
        </w:rPr>
      </w:pPr>
      <w:r>
        <w:rPr>
          <w:rFonts w:ascii="Tahoma" w:hAnsi="Tahoma" w:cs="Tahoma"/>
          <w:sz w:val="24"/>
          <w:szCs w:val="24"/>
        </w:rPr>
        <w:t xml:space="preserve">Pada saat akhir tahun, ada beberapa hal yang perlu diperhatikan, </w:t>
      </w:r>
      <w:proofErr w:type="gramStart"/>
      <w:r>
        <w:rPr>
          <w:rFonts w:ascii="Tahoma" w:hAnsi="Tahoma" w:cs="Tahoma"/>
          <w:sz w:val="24"/>
          <w:szCs w:val="24"/>
        </w:rPr>
        <w:t>yaitu :</w:t>
      </w:r>
      <w:proofErr w:type="gramEnd"/>
    </w:p>
    <w:p w:rsidR="001B4458" w:rsidRPr="001B4458" w:rsidRDefault="001B4458" w:rsidP="00A169C6">
      <w:pPr>
        <w:pStyle w:val="ListParagraph"/>
        <w:widowControl/>
        <w:numPr>
          <w:ilvl w:val="0"/>
          <w:numId w:val="70"/>
        </w:numPr>
        <w:autoSpaceDE/>
        <w:autoSpaceDN/>
        <w:spacing w:line="360" w:lineRule="auto"/>
        <w:ind w:left="720" w:hanging="720"/>
        <w:jc w:val="both"/>
        <w:rPr>
          <w:rFonts w:ascii="Tahoma" w:hAnsi="Tahoma" w:cs="Tahoma"/>
          <w:sz w:val="24"/>
          <w:szCs w:val="24"/>
          <w:lang w:val="id-ID"/>
        </w:rPr>
      </w:pPr>
      <w:r w:rsidRPr="001B4458">
        <w:rPr>
          <w:rFonts w:ascii="Tahoma" w:hAnsi="Tahoma" w:cs="Tahoma"/>
          <w:sz w:val="24"/>
          <w:szCs w:val="24"/>
          <w:lang w:val="id-ID"/>
        </w:rPr>
        <w:t xml:space="preserve">Proses Dasar </w:t>
      </w:r>
    </w:p>
    <w:p w:rsidR="001B4458" w:rsidRPr="001B4458" w:rsidRDefault="001B4458" w:rsidP="0055372E">
      <w:pPr>
        <w:pStyle w:val="ListParagraph"/>
        <w:widowControl/>
        <w:autoSpaceDE/>
        <w:autoSpaceDN/>
        <w:spacing w:line="360" w:lineRule="auto"/>
        <w:ind w:left="720"/>
        <w:jc w:val="both"/>
        <w:rPr>
          <w:rFonts w:ascii="Tahoma" w:hAnsi="Tahoma" w:cs="Tahoma"/>
          <w:sz w:val="24"/>
          <w:szCs w:val="24"/>
          <w:lang w:val="id-ID"/>
        </w:rPr>
      </w:pPr>
      <w:r w:rsidRPr="001B4458">
        <w:rPr>
          <w:rFonts w:ascii="Tahoma" w:hAnsi="Tahoma" w:cs="Tahoma"/>
          <w:sz w:val="24"/>
          <w:szCs w:val="24"/>
          <w:lang w:val="id-ID"/>
        </w:rPr>
        <w:t>Prosedur  yang  umumnya  diikuti  dengan  tujuan  sebagai    pengurang saldo  akun  nominal  agar  menjadi  nol  dalam  rangka  persiapan  akun-akun tersebut untuk periode selanjutnya mentransfer semua saldo akun pendapatan dan beban kea kun kliring atau akun temporer yag disebut Ikhtisar Laba-Rugi. Akun tersebut mencerminkan laba atau rugi bersih dalam satu periode akuntansi, yang selanjutnya akan ditransfer ke</w:t>
      </w:r>
      <w:r w:rsidR="0055372E">
        <w:rPr>
          <w:rFonts w:ascii="Tahoma" w:hAnsi="Tahoma" w:cs="Tahoma"/>
          <w:sz w:val="24"/>
          <w:szCs w:val="24"/>
        </w:rPr>
        <w:t xml:space="preserve"> </w:t>
      </w:r>
      <w:r w:rsidRPr="001B4458">
        <w:rPr>
          <w:rFonts w:ascii="Tahoma" w:hAnsi="Tahoma" w:cs="Tahoma"/>
          <w:sz w:val="24"/>
          <w:szCs w:val="24"/>
          <w:lang w:val="id-ID"/>
        </w:rPr>
        <w:t xml:space="preserve">akun ekuitas pemilik. </w:t>
      </w:r>
    </w:p>
    <w:p w:rsidR="001B4458" w:rsidRPr="001B4458" w:rsidRDefault="001B4458" w:rsidP="00A169C6">
      <w:pPr>
        <w:pStyle w:val="ListParagraph"/>
        <w:widowControl/>
        <w:numPr>
          <w:ilvl w:val="0"/>
          <w:numId w:val="70"/>
        </w:numPr>
        <w:autoSpaceDE/>
        <w:autoSpaceDN/>
        <w:spacing w:line="360" w:lineRule="auto"/>
        <w:ind w:left="720" w:hanging="720"/>
        <w:jc w:val="both"/>
        <w:rPr>
          <w:rFonts w:ascii="Tahoma" w:hAnsi="Tahoma" w:cs="Tahoma"/>
          <w:sz w:val="24"/>
          <w:szCs w:val="24"/>
          <w:lang w:val="id-ID"/>
        </w:rPr>
      </w:pPr>
      <w:r w:rsidRPr="001B4458">
        <w:rPr>
          <w:rFonts w:ascii="Tahoma" w:hAnsi="Tahoma" w:cs="Tahoma"/>
          <w:sz w:val="24"/>
          <w:szCs w:val="24"/>
          <w:lang w:val="id-ID"/>
        </w:rPr>
        <w:t xml:space="preserve">Ayat Jurnal Penutup </w:t>
      </w:r>
    </w:p>
    <w:p w:rsidR="001B4458" w:rsidRPr="001B4458" w:rsidRDefault="001B4458" w:rsidP="0055372E">
      <w:pPr>
        <w:pStyle w:val="ListParagraph"/>
        <w:widowControl/>
        <w:autoSpaceDE/>
        <w:autoSpaceDN/>
        <w:spacing w:line="360" w:lineRule="auto"/>
        <w:ind w:left="720"/>
        <w:jc w:val="both"/>
        <w:rPr>
          <w:rFonts w:ascii="Tahoma" w:hAnsi="Tahoma" w:cs="Tahoma"/>
          <w:sz w:val="24"/>
          <w:szCs w:val="24"/>
          <w:lang w:val="id-ID"/>
        </w:rPr>
      </w:pPr>
      <w:r w:rsidRPr="001B4458">
        <w:rPr>
          <w:rFonts w:ascii="Tahoma" w:hAnsi="Tahoma" w:cs="Tahoma"/>
          <w:sz w:val="24"/>
          <w:szCs w:val="24"/>
          <w:lang w:val="id-ID"/>
        </w:rPr>
        <w:t xml:space="preserve">Beberapa  hal  yang  seharusnya  perusahaan  perhatikan  dalam pembuatan ayat jurnal penutup  yaitu sebagai berikut: (a) Menghindari adanya  penggandaan  yang  tidak  disengaja  atas  saldo  pendapatan  dan beban,  atau  malah  menghapusnya.  (b)  Jangan  menutup  Dividen melalui  akun  Ikhtisar  Laba  Rugi  karena  dividen  bukan  merupakan beban dan tidak menentukan jumlah laba bersih. </w:t>
      </w:r>
    </w:p>
    <w:p w:rsidR="001B4458" w:rsidRPr="001B4458" w:rsidRDefault="001B4458" w:rsidP="00A169C6">
      <w:pPr>
        <w:pStyle w:val="ListParagraph"/>
        <w:widowControl/>
        <w:numPr>
          <w:ilvl w:val="0"/>
          <w:numId w:val="70"/>
        </w:numPr>
        <w:autoSpaceDE/>
        <w:autoSpaceDN/>
        <w:spacing w:line="360" w:lineRule="auto"/>
        <w:ind w:left="720" w:hanging="720"/>
        <w:jc w:val="both"/>
        <w:rPr>
          <w:rFonts w:ascii="Tahoma" w:hAnsi="Tahoma" w:cs="Tahoma"/>
          <w:sz w:val="24"/>
          <w:szCs w:val="24"/>
          <w:lang w:val="id-ID"/>
        </w:rPr>
      </w:pPr>
      <w:r w:rsidRPr="001B4458">
        <w:rPr>
          <w:rFonts w:ascii="Tahoma" w:hAnsi="Tahoma" w:cs="Tahoma"/>
          <w:sz w:val="24"/>
          <w:szCs w:val="24"/>
          <w:lang w:val="id-ID"/>
        </w:rPr>
        <w:t xml:space="preserve">Memposting Ayat Jurnal Penutup </w:t>
      </w:r>
    </w:p>
    <w:p w:rsidR="001B4458" w:rsidRPr="001B4458" w:rsidRDefault="001B4458" w:rsidP="0055372E">
      <w:pPr>
        <w:pStyle w:val="ListParagraph"/>
        <w:widowControl/>
        <w:autoSpaceDE/>
        <w:autoSpaceDN/>
        <w:spacing w:line="360" w:lineRule="auto"/>
        <w:ind w:left="720"/>
        <w:jc w:val="both"/>
        <w:rPr>
          <w:rFonts w:ascii="Tahoma" w:hAnsi="Tahoma" w:cs="Tahoma"/>
          <w:sz w:val="24"/>
          <w:szCs w:val="24"/>
        </w:rPr>
      </w:pPr>
      <w:r w:rsidRPr="001B4458">
        <w:rPr>
          <w:rFonts w:ascii="Tahoma" w:hAnsi="Tahoma" w:cs="Tahoma"/>
          <w:sz w:val="24"/>
          <w:szCs w:val="24"/>
          <w:lang w:val="id-ID"/>
        </w:rPr>
        <w:t>Setelah  perusahaan  melakukan  posing  terhadap  ayat  jurnal  penutup, maka  semua  akun  temporer  akan  menjadi  nol.  Saldo  yang  terdapat pada  akun  laba  yang  ditahan  akan  menjadi  akumulasi  laba  yang  tidak didistribusikan.  Setelah  posting  tersebut,  akun-akun  beban, pendapatan,  dan  dividen  akan  menjadi  nol  dan  siap  digunakan  di periode selanjutya.</w:t>
      </w:r>
    </w:p>
    <w:p w:rsidR="0055372E" w:rsidRPr="001B4458" w:rsidRDefault="0055372E" w:rsidP="001B4458">
      <w:pPr>
        <w:pStyle w:val="ListParagraph"/>
        <w:widowControl/>
        <w:autoSpaceDE/>
        <w:autoSpaceDN/>
        <w:spacing w:line="360" w:lineRule="auto"/>
        <w:ind w:left="851"/>
        <w:jc w:val="both"/>
        <w:rPr>
          <w:rFonts w:ascii="Tahoma" w:hAnsi="Tahoma" w:cs="Tahoma"/>
          <w:sz w:val="24"/>
          <w:szCs w:val="24"/>
        </w:rPr>
      </w:pPr>
    </w:p>
    <w:p w:rsidR="00895025" w:rsidRPr="00F5211B" w:rsidRDefault="00895025" w:rsidP="0055372E">
      <w:pPr>
        <w:pStyle w:val="ListParagraph"/>
        <w:widowControl/>
        <w:numPr>
          <w:ilvl w:val="0"/>
          <w:numId w:val="12"/>
        </w:numPr>
        <w:autoSpaceDE/>
        <w:autoSpaceDN/>
        <w:spacing w:line="360" w:lineRule="auto"/>
        <w:ind w:left="720" w:hanging="720"/>
        <w:jc w:val="both"/>
        <w:rPr>
          <w:rFonts w:ascii="Tahoma" w:hAnsi="Tahoma" w:cs="Tahoma"/>
          <w:b/>
          <w:sz w:val="24"/>
          <w:szCs w:val="24"/>
          <w:lang w:val="id-ID"/>
        </w:rPr>
      </w:pPr>
      <w:r w:rsidRPr="00F5211B">
        <w:rPr>
          <w:rFonts w:ascii="Tahoma" w:hAnsi="Tahoma" w:cs="Tahoma"/>
          <w:b/>
          <w:sz w:val="24"/>
          <w:szCs w:val="24"/>
          <w:lang w:val="id-ID"/>
        </w:rPr>
        <w:t>Neraca saldo setelah penutupan</w:t>
      </w:r>
    </w:p>
    <w:p w:rsidR="001B4458" w:rsidRPr="001B4458" w:rsidRDefault="001B4458" w:rsidP="0055372E">
      <w:pPr>
        <w:pStyle w:val="ListParagraph"/>
        <w:widowControl/>
        <w:autoSpaceDE/>
        <w:autoSpaceDN/>
        <w:spacing w:line="360" w:lineRule="auto"/>
        <w:ind w:firstLine="720"/>
        <w:jc w:val="both"/>
        <w:rPr>
          <w:rFonts w:ascii="Tahoma" w:hAnsi="Tahoma" w:cs="Tahoma"/>
          <w:sz w:val="24"/>
          <w:szCs w:val="24"/>
        </w:rPr>
      </w:pPr>
      <w:r w:rsidRPr="001B4458">
        <w:rPr>
          <w:rFonts w:ascii="Tahoma" w:hAnsi="Tahoma" w:cs="Tahoma"/>
          <w:sz w:val="24"/>
          <w:szCs w:val="24"/>
          <w:lang w:val="id-ID"/>
        </w:rPr>
        <w:t>Neraca saldo setelah penutupan atau yang sering disebut sebagai neraca saldo pasca-penutupan  ini  pembuatannya  setelah  adanya  jurnal  penutup,  isinya hanya  berupa  akun-akun  riil  seperti  aktiva,  ekuitas  pemilik,  dan  kewajiban yang tidak ditutup oleh jurnal penutup.</w:t>
      </w:r>
    </w:p>
    <w:p w:rsidR="00BC1693" w:rsidRDefault="00BC1693" w:rsidP="001B4458">
      <w:pPr>
        <w:pStyle w:val="ListParagraph"/>
        <w:widowControl/>
        <w:autoSpaceDE/>
        <w:autoSpaceDN/>
        <w:spacing w:line="360" w:lineRule="auto"/>
        <w:ind w:left="851"/>
        <w:jc w:val="both"/>
        <w:rPr>
          <w:rFonts w:ascii="Tahoma" w:hAnsi="Tahoma" w:cs="Tahoma"/>
          <w:sz w:val="24"/>
          <w:szCs w:val="24"/>
        </w:rPr>
      </w:pPr>
    </w:p>
    <w:p w:rsidR="0096763A" w:rsidRDefault="0096763A" w:rsidP="001B4458">
      <w:pPr>
        <w:pStyle w:val="ListParagraph"/>
        <w:widowControl/>
        <w:autoSpaceDE/>
        <w:autoSpaceDN/>
        <w:spacing w:line="360" w:lineRule="auto"/>
        <w:ind w:left="851"/>
        <w:jc w:val="both"/>
        <w:rPr>
          <w:rFonts w:ascii="Tahoma" w:hAnsi="Tahoma" w:cs="Tahoma"/>
          <w:sz w:val="24"/>
          <w:szCs w:val="24"/>
        </w:rPr>
      </w:pPr>
    </w:p>
    <w:p w:rsidR="0096763A" w:rsidRPr="001B4458" w:rsidRDefault="0096763A" w:rsidP="001B4458">
      <w:pPr>
        <w:pStyle w:val="ListParagraph"/>
        <w:widowControl/>
        <w:autoSpaceDE/>
        <w:autoSpaceDN/>
        <w:spacing w:line="360" w:lineRule="auto"/>
        <w:ind w:left="851"/>
        <w:jc w:val="both"/>
        <w:rPr>
          <w:rFonts w:ascii="Tahoma" w:hAnsi="Tahoma" w:cs="Tahoma"/>
          <w:sz w:val="24"/>
          <w:szCs w:val="24"/>
        </w:rPr>
      </w:pPr>
    </w:p>
    <w:p w:rsidR="00895025" w:rsidRPr="00F5211B" w:rsidRDefault="00895025" w:rsidP="00F5211B">
      <w:pPr>
        <w:pStyle w:val="ListParagraph"/>
        <w:widowControl/>
        <w:numPr>
          <w:ilvl w:val="0"/>
          <w:numId w:val="12"/>
        </w:numPr>
        <w:autoSpaceDE/>
        <w:autoSpaceDN/>
        <w:spacing w:line="360" w:lineRule="auto"/>
        <w:ind w:left="900" w:hanging="900"/>
        <w:jc w:val="both"/>
        <w:rPr>
          <w:rFonts w:ascii="Tahoma" w:hAnsi="Tahoma" w:cs="Tahoma"/>
          <w:b/>
          <w:sz w:val="24"/>
          <w:szCs w:val="24"/>
          <w:lang w:val="id-ID"/>
        </w:rPr>
      </w:pPr>
      <w:r w:rsidRPr="00F5211B">
        <w:rPr>
          <w:rFonts w:ascii="Tahoma" w:hAnsi="Tahoma" w:cs="Tahoma"/>
          <w:b/>
          <w:sz w:val="24"/>
          <w:szCs w:val="24"/>
          <w:lang w:val="id-ID"/>
        </w:rPr>
        <w:lastRenderedPageBreak/>
        <w:t>Jurnal pembalik</w:t>
      </w:r>
    </w:p>
    <w:p w:rsidR="001B4458" w:rsidRDefault="001B4458" w:rsidP="0055372E">
      <w:pPr>
        <w:pStyle w:val="ListParagraph"/>
        <w:widowControl/>
        <w:autoSpaceDE/>
        <w:autoSpaceDN/>
        <w:spacing w:line="360" w:lineRule="auto"/>
        <w:ind w:firstLine="720"/>
        <w:jc w:val="both"/>
        <w:rPr>
          <w:rFonts w:ascii="Tahoma" w:hAnsi="Tahoma" w:cs="Tahoma"/>
          <w:sz w:val="24"/>
          <w:szCs w:val="24"/>
        </w:rPr>
      </w:pPr>
      <w:r w:rsidRPr="001B4458">
        <w:rPr>
          <w:rFonts w:ascii="Tahoma" w:hAnsi="Tahoma" w:cs="Tahoma"/>
          <w:sz w:val="24"/>
          <w:szCs w:val="24"/>
          <w:lang w:val="id-ID"/>
        </w:rPr>
        <w:t>Setelah  se</w:t>
      </w:r>
      <w:r w:rsidR="0055372E">
        <w:rPr>
          <w:rFonts w:ascii="Tahoma" w:hAnsi="Tahoma" w:cs="Tahoma"/>
          <w:sz w:val="24"/>
          <w:szCs w:val="24"/>
        </w:rPr>
        <w:t>l</w:t>
      </w:r>
      <w:r w:rsidRPr="001B4458">
        <w:rPr>
          <w:rFonts w:ascii="Tahoma" w:hAnsi="Tahoma" w:cs="Tahoma"/>
          <w:sz w:val="24"/>
          <w:szCs w:val="24"/>
          <w:lang w:val="id-ID"/>
        </w:rPr>
        <w:t>esainya  laporan  keuanga</w:t>
      </w:r>
      <w:r w:rsidR="0055372E">
        <w:rPr>
          <w:rFonts w:ascii="Tahoma" w:hAnsi="Tahoma" w:cs="Tahoma"/>
          <w:sz w:val="24"/>
          <w:szCs w:val="24"/>
        </w:rPr>
        <w:t>n</w:t>
      </w:r>
      <w:r w:rsidRPr="001B4458">
        <w:rPr>
          <w:rFonts w:ascii="Tahoma" w:hAnsi="Tahoma" w:cs="Tahoma"/>
          <w:sz w:val="24"/>
          <w:szCs w:val="24"/>
          <w:lang w:val="id-ID"/>
        </w:rPr>
        <w:t xml:space="preserve">  dan  penutupan  pembukuan,  perusahaan biasanya  akan  melakukan  pembalikan  sebagian  dari  ayat  jurnal  penyesuaian sebelum  mencatat  transaksi  regular  pada  periode  berikutnya,  ayat  jurnal  ini biasa disebut dengan ayat jurnal pembalik </w:t>
      </w:r>
      <w:r w:rsidRPr="0055372E">
        <w:rPr>
          <w:rFonts w:ascii="Tahoma" w:hAnsi="Tahoma" w:cs="Tahoma"/>
          <w:i/>
          <w:sz w:val="24"/>
          <w:szCs w:val="24"/>
          <w:lang w:val="id-ID"/>
        </w:rPr>
        <w:t>(reversing entries).</w:t>
      </w:r>
      <w:r w:rsidRPr="001B4458">
        <w:rPr>
          <w:rFonts w:ascii="Tahoma" w:hAnsi="Tahoma" w:cs="Tahoma"/>
          <w:sz w:val="24"/>
          <w:szCs w:val="24"/>
          <w:lang w:val="id-ID"/>
        </w:rPr>
        <w:t xml:space="preserve">  </w:t>
      </w:r>
    </w:p>
    <w:p w:rsidR="0096763A" w:rsidRPr="0096763A" w:rsidRDefault="0096763A" w:rsidP="0055372E">
      <w:pPr>
        <w:pStyle w:val="ListParagraph"/>
        <w:widowControl/>
        <w:autoSpaceDE/>
        <w:autoSpaceDN/>
        <w:spacing w:line="360" w:lineRule="auto"/>
        <w:ind w:firstLine="720"/>
        <w:jc w:val="both"/>
        <w:rPr>
          <w:rFonts w:ascii="Tahoma" w:hAnsi="Tahoma" w:cs="Tahoma"/>
          <w:sz w:val="24"/>
          <w:szCs w:val="24"/>
        </w:rPr>
      </w:pPr>
    </w:p>
    <w:p w:rsidR="00895025" w:rsidRPr="00F5211B" w:rsidRDefault="00895025" w:rsidP="001B4458">
      <w:pPr>
        <w:pStyle w:val="ListParagraph"/>
        <w:widowControl/>
        <w:numPr>
          <w:ilvl w:val="0"/>
          <w:numId w:val="12"/>
        </w:numPr>
        <w:autoSpaceDE/>
        <w:autoSpaceDN/>
        <w:spacing w:line="360" w:lineRule="auto"/>
        <w:ind w:left="851" w:hanging="851"/>
        <w:jc w:val="both"/>
        <w:rPr>
          <w:rFonts w:ascii="Tahoma" w:hAnsi="Tahoma" w:cs="Tahoma"/>
          <w:b/>
          <w:sz w:val="24"/>
          <w:szCs w:val="24"/>
          <w:lang w:val="id-ID"/>
        </w:rPr>
      </w:pPr>
      <w:r w:rsidRPr="00F5211B">
        <w:rPr>
          <w:rFonts w:ascii="Tahoma" w:hAnsi="Tahoma" w:cs="Tahoma"/>
          <w:b/>
          <w:sz w:val="24"/>
          <w:szCs w:val="24"/>
          <w:lang w:val="id-ID"/>
        </w:rPr>
        <w:t>Rangkuman siklus akuntansi</w:t>
      </w:r>
    </w:p>
    <w:p w:rsidR="00BC1693" w:rsidRDefault="00BC1693" w:rsidP="00BC1693">
      <w:pPr>
        <w:widowControl/>
        <w:autoSpaceDE/>
        <w:autoSpaceDN/>
        <w:spacing w:line="360" w:lineRule="auto"/>
        <w:ind w:firstLine="720"/>
        <w:jc w:val="both"/>
        <w:rPr>
          <w:rFonts w:ascii="Tahoma" w:hAnsi="Tahoma" w:cs="Tahoma"/>
          <w:i/>
          <w:sz w:val="24"/>
          <w:szCs w:val="24"/>
        </w:rPr>
      </w:pPr>
      <w:r>
        <w:rPr>
          <w:rFonts w:ascii="Tahoma" w:hAnsi="Tahoma" w:cs="Tahoma"/>
          <w:sz w:val="24"/>
          <w:szCs w:val="24"/>
        </w:rPr>
        <w:t>L</w:t>
      </w:r>
      <w:r w:rsidRPr="00BC1693">
        <w:rPr>
          <w:rFonts w:ascii="Tahoma" w:hAnsi="Tahoma" w:cs="Tahoma"/>
          <w:sz w:val="24"/>
          <w:szCs w:val="24"/>
          <w:lang w:val="id-ID"/>
        </w:rPr>
        <w:t>angkah  pertama  yang  harus  dilakukan  dalam  siklus  akuntansi  adalah melakukan  analisis  transaksi  dan  kejadian-kejadian  tertentu  lainnya</w:t>
      </w:r>
      <w:r>
        <w:rPr>
          <w:rFonts w:ascii="Tahoma" w:hAnsi="Tahoma" w:cs="Tahoma"/>
          <w:sz w:val="24"/>
          <w:szCs w:val="24"/>
        </w:rPr>
        <w:t xml:space="preserve"> untuk selanjutnya dilakukan penjurnalan</w:t>
      </w:r>
      <w:r w:rsidRPr="00BC1693">
        <w:rPr>
          <w:rFonts w:ascii="Tahoma" w:hAnsi="Tahoma" w:cs="Tahoma"/>
          <w:sz w:val="24"/>
          <w:szCs w:val="24"/>
          <w:lang w:val="id-ID"/>
        </w:rPr>
        <w:t xml:space="preserve">.  </w:t>
      </w:r>
      <w:proofErr w:type="gramStart"/>
      <w:r>
        <w:rPr>
          <w:rFonts w:ascii="Tahoma" w:hAnsi="Tahoma" w:cs="Tahoma"/>
          <w:sz w:val="24"/>
          <w:szCs w:val="24"/>
        </w:rPr>
        <w:t>Se</w:t>
      </w:r>
      <w:r w:rsidRPr="00BC1693">
        <w:rPr>
          <w:rFonts w:ascii="Tahoma" w:hAnsi="Tahoma" w:cs="Tahoma"/>
          <w:sz w:val="24"/>
          <w:szCs w:val="24"/>
        </w:rPr>
        <w:t>telah jurnal lalu dilanjutkan dengan posting ke buku besar.</w:t>
      </w:r>
      <w:proofErr w:type="gramEnd"/>
      <w:r w:rsidRPr="00BC1693">
        <w:rPr>
          <w:rFonts w:ascii="Tahoma" w:hAnsi="Tahoma" w:cs="Tahoma"/>
          <w:sz w:val="24"/>
          <w:szCs w:val="24"/>
        </w:rPr>
        <w:t xml:space="preserve"> </w:t>
      </w:r>
      <w:proofErr w:type="gramStart"/>
      <w:r w:rsidRPr="00BC1693">
        <w:rPr>
          <w:rFonts w:ascii="Tahoma" w:hAnsi="Tahoma" w:cs="Tahoma"/>
          <w:sz w:val="24"/>
          <w:szCs w:val="24"/>
        </w:rPr>
        <w:t>Lanjut ke neraca saldo.</w:t>
      </w:r>
      <w:proofErr w:type="gramEnd"/>
      <w:r w:rsidRPr="00BC1693">
        <w:rPr>
          <w:rFonts w:ascii="Tahoma" w:hAnsi="Tahoma" w:cs="Tahoma"/>
          <w:sz w:val="24"/>
          <w:szCs w:val="24"/>
        </w:rPr>
        <w:t xml:space="preserve"> </w:t>
      </w:r>
      <w:proofErr w:type="gramStart"/>
      <w:r w:rsidRPr="00BC1693">
        <w:rPr>
          <w:rFonts w:ascii="Tahoma" w:hAnsi="Tahoma" w:cs="Tahoma"/>
          <w:sz w:val="24"/>
          <w:szCs w:val="24"/>
        </w:rPr>
        <w:t>Se</w:t>
      </w:r>
      <w:r>
        <w:rPr>
          <w:rFonts w:ascii="Tahoma" w:hAnsi="Tahoma" w:cs="Tahoma"/>
          <w:sz w:val="24"/>
          <w:szCs w:val="24"/>
        </w:rPr>
        <w:t>telah itu</w:t>
      </w:r>
      <w:r w:rsidRPr="00BC1693">
        <w:rPr>
          <w:rFonts w:ascii="Tahoma" w:hAnsi="Tahoma" w:cs="Tahoma"/>
          <w:sz w:val="24"/>
          <w:szCs w:val="24"/>
        </w:rPr>
        <w:t xml:space="preserve"> dilakukan penyesuaian.</w:t>
      </w:r>
      <w:proofErr w:type="gramEnd"/>
      <w:r w:rsidRPr="00BC1693">
        <w:rPr>
          <w:rFonts w:ascii="Tahoma" w:hAnsi="Tahoma" w:cs="Tahoma"/>
          <w:sz w:val="24"/>
          <w:szCs w:val="24"/>
        </w:rPr>
        <w:t xml:space="preserve"> </w:t>
      </w:r>
      <w:r w:rsidRPr="00BC1693">
        <w:rPr>
          <w:rFonts w:ascii="Tahoma" w:hAnsi="Tahoma" w:cs="Tahoma"/>
          <w:sz w:val="24"/>
          <w:szCs w:val="24"/>
          <w:lang w:val="id-ID"/>
        </w:rPr>
        <w:t xml:space="preserve">Setelah ayat jurnal penyesuaian dibuat dan diposting, neraca saldo berikutnya lalu  dibuat  dari  adanya  akun-akun  di  buku  besar.  Neraca  saldo  ini  disebut neraca  saldo  yang  disesuaikan  </w:t>
      </w:r>
      <w:r w:rsidRPr="00BC1693">
        <w:rPr>
          <w:rFonts w:ascii="Tahoma" w:hAnsi="Tahoma" w:cs="Tahoma"/>
          <w:i/>
          <w:sz w:val="24"/>
          <w:szCs w:val="24"/>
          <w:lang w:val="id-ID"/>
        </w:rPr>
        <w:t>(adjustment  trial  balance).</w:t>
      </w:r>
      <w:r w:rsidRPr="00BC1693">
        <w:rPr>
          <w:rFonts w:ascii="Tahoma" w:hAnsi="Tahoma" w:cs="Tahoma"/>
          <w:sz w:val="24"/>
          <w:szCs w:val="24"/>
          <w:lang w:val="id-ID"/>
        </w:rPr>
        <w:t xml:space="preserve">  Setelah  membuat  neraca  saldo  yang  telah  disesuaikan,  perusahaan  akan menyusun  laporan  keuangan  dengan  mengambil  data  akun-akun  dan  jumlah saldo  yang  terdapat  di  neraca  saldo  setelah  penyesuaian.  Umumnya  laporan keuangan terdiri dari laporan laba rugi, laporan laba ditahan, dan neraca.</w:t>
      </w:r>
      <w:r w:rsidRPr="00BC1693">
        <w:rPr>
          <w:rFonts w:ascii="Tahoma" w:hAnsi="Tahoma" w:cs="Tahoma"/>
          <w:sz w:val="24"/>
          <w:szCs w:val="24"/>
        </w:rPr>
        <w:t xml:space="preserve"> </w:t>
      </w:r>
      <w:r w:rsidRPr="00BC1693">
        <w:rPr>
          <w:rFonts w:ascii="Tahoma" w:hAnsi="Tahoma" w:cs="Tahoma"/>
          <w:sz w:val="24"/>
          <w:szCs w:val="24"/>
          <w:lang w:val="id-ID"/>
        </w:rPr>
        <w:t>Beberapa  hal  yang  seharusnya  perusahaan  perhatikan  dalam pembuatan ayat jurnal penutup  yaitu sebagai berikut: (a) Menghindari adanya  penggandaan  yang  tidak  disengaja  atas  saldo  pendapatan  dan beban,  atau  malah  menghapusnya.  (b)  Jangan  menutup  Dividen melalui  akun  Ikhtisar  Laba  Rugi  karena  dividen  bukan  merupakan beban dan tidak menentukan jumlah laba bersih. Setelah  perusahaan  melakukan  pos</w:t>
      </w:r>
      <w:r>
        <w:rPr>
          <w:rFonts w:ascii="Tahoma" w:hAnsi="Tahoma" w:cs="Tahoma"/>
          <w:sz w:val="24"/>
          <w:szCs w:val="24"/>
        </w:rPr>
        <w:t>t</w:t>
      </w:r>
      <w:r w:rsidRPr="00BC1693">
        <w:rPr>
          <w:rFonts w:ascii="Tahoma" w:hAnsi="Tahoma" w:cs="Tahoma"/>
          <w:sz w:val="24"/>
          <w:szCs w:val="24"/>
          <w:lang w:val="id-ID"/>
        </w:rPr>
        <w:t>ing  terhadap  ayat  jurnal  penutup, maka  semua  akun  temporer  akan  menjadi  nol.  Saldo  yang  terdapat pada  akun  laba  yang  ditahan  akan  menjadi  akumulasi  laba  yang  tidak didistribusikan.  Setelah  posting  tersebut,  akun-akun  beban, pendapatan,  dan  dividen  akan  menjadi  nol  dan  siap  digunakan  di periode selanjutya.</w:t>
      </w:r>
      <w:r w:rsidRPr="00BC1693">
        <w:rPr>
          <w:rFonts w:ascii="Tahoma" w:hAnsi="Tahoma" w:cs="Tahoma"/>
          <w:sz w:val="24"/>
          <w:szCs w:val="24"/>
        </w:rPr>
        <w:t xml:space="preserve"> </w:t>
      </w:r>
      <w:proofErr w:type="gramStart"/>
      <w:r w:rsidRPr="00BC1693">
        <w:rPr>
          <w:rFonts w:ascii="Tahoma" w:hAnsi="Tahoma" w:cs="Tahoma"/>
          <w:sz w:val="24"/>
          <w:szCs w:val="24"/>
        </w:rPr>
        <w:t>Selanjutnya dibuat neraca saldo setelah penutupan.</w:t>
      </w:r>
      <w:proofErr w:type="gramEnd"/>
      <w:r w:rsidRPr="00BC1693">
        <w:rPr>
          <w:rFonts w:ascii="Tahoma" w:hAnsi="Tahoma" w:cs="Tahoma"/>
          <w:sz w:val="24"/>
          <w:szCs w:val="24"/>
        </w:rPr>
        <w:t xml:space="preserve"> </w:t>
      </w:r>
      <w:r w:rsidRPr="00BC1693">
        <w:rPr>
          <w:rFonts w:ascii="Tahoma" w:hAnsi="Tahoma" w:cs="Tahoma"/>
          <w:sz w:val="24"/>
          <w:szCs w:val="24"/>
          <w:lang w:val="id-ID"/>
        </w:rPr>
        <w:t>Setelah  se</w:t>
      </w:r>
      <w:r w:rsidRPr="00BC1693">
        <w:rPr>
          <w:rFonts w:ascii="Tahoma" w:hAnsi="Tahoma" w:cs="Tahoma"/>
          <w:sz w:val="24"/>
          <w:szCs w:val="24"/>
        </w:rPr>
        <w:t>l</w:t>
      </w:r>
      <w:r w:rsidRPr="00BC1693">
        <w:rPr>
          <w:rFonts w:ascii="Tahoma" w:hAnsi="Tahoma" w:cs="Tahoma"/>
          <w:sz w:val="24"/>
          <w:szCs w:val="24"/>
          <w:lang w:val="id-ID"/>
        </w:rPr>
        <w:t>esainya  laporan  keuanga</w:t>
      </w:r>
      <w:r w:rsidRPr="00BC1693">
        <w:rPr>
          <w:rFonts w:ascii="Tahoma" w:hAnsi="Tahoma" w:cs="Tahoma"/>
          <w:sz w:val="24"/>
          <w:szCs w:val="24"/>
        </w:rPr>
        <w:t>n</w:t>
      </w:r>
      <w:r w:rsidRPr="00BC1693">
        <w:rPr>
          <w:rFonts w:ascii="Tahoma" w:hAnsi="Tahoma" w:cs="Tahoma"/>
          <w:sz w:val="24"/>
          <w:szCs w:val="24"/>
          <w:lang w:val="id-ID"/>
        </w:rPr>
        <w:t xml:space="preserve">  dan  penutupan  pembukuan,  perusahaan biasanya  akan  melakukan  pembalikan  sebagian  dari  ayat  jurnal  penyesuaian sebelum  mencatat  transaksi  regular  pada  periode  berikutnya,  ayat  jurnal  ini biasa disebut dengan ayat jurnal pembalik </w:t>
      </w:r>
      <w:r w:rsidRPr="00BC1693">
        <w:rPr>
          <w:rFonts w:ascii="Tahoma" w:hAnsi="Tahoma" w:cs="Tahoma"/>
          <w:i/>
          <w:sz w:val="24"/>
          <w:szCs w:val="24"/>
          <w:lang w:val="id-ID"/>
        </w:rPr>
        <w:t>(reversing entries).</w:t>
      </w:r>
      <w:r w:rsidRPr="00BC1693">
        <w:rPr>
          <w:rFonts w:ascii="Tahoma" w:hAnsi="Tahoma" w:cs="Tahoma"/>
          <w:i/>
          <w:sz w:val="24"/>
          <w:szCs w:val="24"/>
        </w:rPr>
        <w:t xml:space="preserve"> </w:t>
      </w:r>
    </w:p>
    <w:p w:rsidR="00895025" w:rsidRPr="00F5211B" w:rsidRDefault="00895025" w:rsidP="0055372E">
      <w:pPr>
        <w:pStyle w:val="ListParagraph"/>
        <w:numPr>
          <w:ilvl w:val="0"/>
          <w:numId w:val="13"/>
        </w:numPr>
        <w:spacing w:line="360" w:lineRule="auto"/>
        <w:ind w:left="720" w:hanging="720"/>
        <w:jc w:val="both"/>
        <w:rPr>
          <w:rFonts w:ascii="Tahoma" w:hAnsi="Tahoma" w:cs="Tahoma"/>
          <w:b/>
          <w:sz w:val="24"/>
          <w:szCs w:val="24"/>
          <w:lang w:val="id-ID"/>
        </w:rPr>
      </w:pPr>
      <w:r w:rsidRPr="00F5211B">
        <w:rPr>
          <w:rFonts w:ascii="Tahoma" w:hAnsi="Tahoma" w:cs="Tahoma"/>
          <w:b/>
          <w:sz w:val="24"/>
          <w:szCs w:val="24"/>
          <w:lang w:val="id-ID"/>
        </w:rPr>
        <w:lastRenderedPageBreak/>
        <w:t>Laporan keuangan untuk perusahaan dagang</w:t>
      </w:r>
    </w:p>
    <w:p w:rsidR="0055372E" w:rsidRPr="001B4458" w:rsidRDefault="0055372E" w:rsidP="0055372E">
      <w:pPr>
        <w:pStyle w:val="ListParagraph"/>
        <w:spacing w:line="360" w:lineRule="auto"/>
        <w:ind w:left="720"/>
        <w:jc w:val="both"/>
        <w:rPr>
          <w:rFonts w:ascii="Tahoma" w:hAnsi="Tahoma" w:cs="Tahoma"/>
          <w:b/>
          <w:sz w:val="24"/>
          <w:szCs w:val="24"/>
          <w:lang w:val="id-ID"/>
        </w:rPr>
      </w:pPr>
      <w:r>
        <w:rPr>
          <w:rFonts w:ascii="Tahoma" w:hAnsi="Tahoma" w:cs="Tahoma"/>
          <w:sz w:val="24"/>
          <w:szCs w:val="24"/>
        </w:rPr>
        <w:t xml:space="preserve">Laporan keuangan perusahaan dagang dapat </w:t>
      </w:r>
      <w:proofErr w:type="gramStart"/>
      <w:r>
        <w:rPr>
          <w:rFonts w:ascii="Tahoma" w:hAnsi="Tahoma" w:cs="Tahoma"/>
          <w:sz w:val="24"/>
          <w:szCs w:val="24"/>
        </w:rPr>
        <w:t>berupa :</w:t>
      </w:r>
      <w:proofErr w:type="gramEnd"/>
    </w:p>
    <w:p w:rsidR="001B4458" w:rsidRPr="0055372E" w:rsidRDefault="001B4458" w:rsidP="00A169C6">
      <w:pPr>
        <w:pStyle w:val="ListParagraph"/>
        <w:numPr>
          <w:ilvl w:val="0"/>
          <w:numId w:val="71"/>
        </w:numPr>
        <w:spacing w:line="360" w:lineRule="auto"/>
        <w:ind w:left="720" w:hanging="720"/>
        <w:jc w:val="both"/>
        <w:rPr>
          <w:rFonts w:ascii="Tahoma" w:hAnsi="Tahoma" w:cs="Tahoma"/>
          <w:sz w:val="24"/>
          <w:szCs w:val="24"/>
          <w:lang w:val="id-ID"/>
        </w:rPr>
      </w:pPr>
      <w:r w:rsidRPr="0055372E">
        <w:rPr>
          <w:rFonts w:ascii="Tahoma" w:hAnsi="Tahoma" w:cs="Tahoma"/>
          <w:sz w:val="24"/>
          <w:szCs w:val="24"/>
          <w:lang w:val="id-ID"/>
        </w:rPr>
        <w:t xml:space="preserve">Laporan Laba-Rugi </w:t>
      </w:r>
    </w:p>
    <w:p w:rsidR="001B4458" w:rsidRPr="001B4458" w:rsidRDefault="001B4458" w:rsidP="0055372E">
      <w:pPr>
        <w:spacing w:line="360" w:lineRule="auto"/>
        <w:ind w:left="720"/>
        <w:jc w:val="both"/>
        <w:rPr>
          <w:rFonts w:ascii="Tahoma" w:hAnsi="Tahoma" w:cs="Tahoma"/>
          <w:sz w:val="24"/>
          <w:szCs w:val="24"/>
          <w:lang w:val="id-ID"/>
        </w:rPr>
      </w:pPr>
      <w:r w:rsidRPr="001B4458">
        <w:rPr>
          <w:rFonts w:ascii="Tahoma" w:hAnsi="Tahoma" w:cs="Tahoma"/>
          <w:sz w:val="24"/>
          <w:szCs w:val="24"/>
          <w:lang w:val="id-ID"/>
        </w:rPr>
        <w:t xml:space="preserve">Laporan  laba-rugi  yang  digunakan  oleh  perusahaan  dagang  salah  satunya merupakan  </w:t>
      </w:r>
      <w:r w:rsidRPr="0055372E">
        <w:rPr>
          <w:rFonts w:ascii="Tahoma" w:hAnsi="Tahoma" w:cs="Tahoma"/>
          <w:i/>
          <w:sz w:val="24"/>
          <w:szCs w:val="24"/>
          <w:lang w:val="id-ID"/>
        </w:rPr>
        <w:t>self-explanatory.</w:t>
      </w:r>
      <w:r w:rsidRPr="001B4458">
        <w:rPr>
          <w:rFonts w:ascii="Tahoma" w:hAnsi="Tahoma" w:cs="Tahoma"/>
          <w:sz w:val="24"/>
          <w:szCs w:val="24"/>
          <w:lang w:val="id-ID"/>
        </w:rPr>
        <w:t xml:space="preserve">  Laporan  laba-rugi  ini  men</w:t>
      </w:r>
      <w:r w:rsidR="0055372E">
        <w:rPr>
          <w:rFonts w:ascii="Tahoma" w:hAnsi="Tahoma" w:cs="Tahoma"/>
          <w:sz w:val="24"/>
          <w:szCs w:val="24"/>
        </w:rPr>
        <w:t>g</w:t>
      </w:r>
      <w:r w:rsidRPr="001B4458">
        <w:rPr>
          <w:rFonts w:ascii="Tahoma" w:hAnsi="Tahoma" w:cs="Tahoma"/>
          <w:sz w:val="24"/>
          <w:szCs w:val="24"/>
          <w:lang w:val="id-ID"/>
        </w:rPr>
        <w:t xml:space="preserve">klasifikasikan  jumlah ke dalam kategori seperti laba kotor atas penjualan, laba operasi, laba sebelum pajak, dan laba bersih. </w:t>
      </w:r>
    </w:p>
    <w:p w:rsidR="001B4458" w:rsidRPr="0055372E" w:rsidRDefault="001B4458" w:rsidP="00A169C6">
      <w:pPr>
        <w:pStyle w:val="ListParagraph"/>
        <w:numPr>
          <w:ilvl w:val="0"/>
          <w:numId w:val="71"/>
        </w:numPr>
        <w:spacing w:line="360" w:lineRule="auto"/>
        <w:ind w:left="720" w:hanging="720"/>
        <w:jc w:val="both"/>
        <w:rPr>
          <w:rFonts w:ascii="Tahoma" w:hAnsi="Tahoma" w:cs="Tahoma"/>
          <w:sz w:val="24"/>
          <w:szCs w:val="24"/>
          <w:lang w:val="id-ID"/>
        </w:rPr>
      </w:pPr>
      <w:r w:rsidRPr="0055372E">
        <w:rPr>
          <w:rFonts w:ascii="Tahoma" w:hAnsi="Tahoma" w:cs="Tahoma"/>
          <w:sz w:val="24"/>
          <w:szCs w:val="24"/>
          <w:lang w:val="id-ID"/>
        </w:rPr>
        <w:t xml:space="preserve">Laporan Laba Ditahan </w:t>
      </w:r>
    </w:p>
    <w:p w:rsidR="001B4458" w:rsidRPr="001B4458" w:rsidRDefault="001B4458" w:rsidP="0055372E">
      <w:pPr>
        <w:spacing w:line="360" w:lineRule="auto"/>
        <w:ind w:left="720"/>
        <w:jc w:val="both"/>
        <w:rPr>
          <w:rFonts w:ascii="Tahoma" w:hAnsi="Tahoma" w:cs="Tahoma"/>
          <w:sz w:val="24"/>
          <w:szCs w:val="24"/>
          <w:lang w:val="id-ID"/>
        </w:rPr>
      </w:pPr>
      <w:r w:rsidRPr="001B4458">
        <w:rPr>
          <w:rFonts w:ascii="Tahoma" w:hAnsi="Tahoma" w:cs="Tahoma"/>
          <w:sz w:val="24"/>
          <w:szCs w:val="24"/>
          <w:lang w:val="id-ID"/>
        </w:rPr>
        <w:t xml:space="preserve">Ketika  perusahaan  memiliki  laba  dari  hasil  penjualan,  maka  perusahaan tersebut  dapat  memilih  dua  pilihan,  yaitu  mendistribusikan  laba  tersebut  ke pemegang saham dalam bentuk deviden, atau menahannya dalam bentuk laba yang ditahan.  </w:t>
      </w:r>
    </w:p>
    <w:p w:rsidR="001B4458" w:rsidRPr="0055372E" w:rsidRDefault="001B4458" w:rsidP="00A169C6">
      <w:pPr>
        <w:pStyle w:val="ListParagraph"/>
        <w:numPr>
          <w:ilvl w:val="0"/>
          <w:numId w:val="71"/>
        </w:numPr>
        <w:spacing w:line="360" w:lineRule="auto"/>
        <w:ind w:left="720" w:hanging="720"/>
        <w:jc w:val="both"/>
        <w:rPr>
          <w:rFonts w:ascii="Tahoma" w:hAnsi="Tahoma" w:cs="Tahoma"/>
          <w:sz w:val="24"/>
          <w:szCs w:val="24"/>
          <w:lang w:val="id-ID"/>
        </w:rPr>
      </w:pPr>
      <w:r w:rsidRPr="0055372E">
        <w:rPr>
          <w:rFonts w:ascii="Tahoma" w:hAnsi="Tahoma" w:cs="Tahoma"/>
          <w:sz w:val="24"/>
          <w:szCs w:val="24"/>
          <w:lang w:val="id-ID"/>
        </w:rPr>
        <w:t xml:space="preserve">Neraca </w:t>
      </w:r>
    </w:p>
    <w:p w:rsidR="00E42FA0" w:rsidRPr="001B4458" w:rsidRDefault="001B4458" w:rsidP="0055372E">
      <w:pPr>
        <w:spacing w:line="360" w:lineRule="auto"/>
        <w:ind w:left="720"/>
        <w:jc w:val="both"/>
        <w:rPr>
          <w:rFonts w:ascii="Tahoma" w:hAnsi="Tahoma" w:cs="Tahoma"/>
          <w:sz w:val="24"/>
          <w:szCs w:val="24"/>
          <w:lang w:val="id-ID"/>
        </w:rPr>
      </w:pPr>
      <w:r w:rsidRPr="001B4458">
        <w:rPr>
          <w:rFonts w:ascii="Tahoma" w:hAnsi="Tahoma" w:cs="Tahoma"/>
          <w:sz w:val="24"/>
          <w:szCs w:val="24"/>
          <w:lang w:val="id-ID"/>
        </w:rPr>
        <w:t>Laporan  posisi  keuangan  atau  neraca  dapat  disajikan  berklasifikasi,  artinya yaitu mengkategorikan setiap akun ke dalam suatu klasifikasi tertentu. Tanah, mesin, dan peralatan dapat diklasifikasikan ke dalam aktiva tetap. Sedangkan piutang, kas, dan perlengkapan dapat diklasifikasikan ke dalam aktiva lancar.</w:t>
      </w:r>
    </w:p>
    <w:p w:rsidR="0055372E" w:rsidRDefault="0055372E" w:rsidP="001B4458">
      <w:pPr>
        <w:spacing w:line="360" w:lineRule="auto"/>
        <w:jc w:val="both"/>
        <w:rPr>
          <w:rFonts w:ascii="Tahoma" w:hAnsi="Tahoma" w:cs="Tahoma"/>
          <w:b/>
          <w:sz w:val="24"/>
          <w:szCs w:val="24"/>
        </w:rPr>
      </w:pPr>
    </w:p>
    <w:p w:rsidR="00B950E3" w:rsidRPr="001B4458" w:rsidRDefault="009D0BBA" w:rsidP="001B4458">
      <w:pPr>
        <w:spacing w:line="360" w:lineRule="auto"/>
        <w:jc w:val="both"/>
        <w:rPr>
          <w:rFonts w:ascii="Tahoma" w:hAnsi="Tahoma" w:cs="Tahoma"/>
          <w:b/>
          <w:sz w:val="24"/>
          <w:szCs w:val="24"/>
          <w:lang w:val="id-ID"/>
        </w:rPr>
      </w:pPr>
      <w:r w:rsidRPr="001B4458">
        <w:rPr>
          <w:rFonts w:ascii="Tahoma" w:hAnsi="Tahoma" w:cs="Tahoma"/>
          <w:b/>
          <w:sz w:val="24"/>
          <w:szCs w:val="24"/>
          <w:lang w:val="id-ID"/>
        </w:rPr>
        <w:t xml:space="preserve">Contoh </w:t>
      </w:r>
    </w:p>
    <w:p w:rsidR="001B4458" w:rsidRPr="0055372E" w:rsidRDefault="001B4458" w:rsidP="00A169C6">
      <w:pPr>
        <w:pStyle w:val="ListParagraph"/>
        <w:numPr>
          <w:ilvl w:val="0"/>
          <w:numId w:val="72"/>
        </w:numPr>
        <w:spacing w:line="360" w:lineRule="auto"/>
        <w:ind w:left="720" w:hanging="720"/>
        <w:jc w:val="both"/>
        <w:rPr>
          <w:rFonts w:ascii="Tahoma" w:hAnsi="Tahoma" w:cs="Tahoma"/>
          <w:sz w:val="24"/>
          <w:szCs w:val="24"/>
          <w:lang w:val="id-ID"/>
        </w:rPr>
      </w:pPr>
      <w:r w:rsidRPr="0055372E">
        <w:rPr>
          <w:rFonts w:ascii="Tahoma" w:hAnsi="Tahoma" w:cs="Tahoma"/>
          <w:sz w:val="24"/>
          <w:szCs w:val="24"/>
          <w:lang w:val="id-ID"/>
        </w:rPr>
        <w:t xml:space="preserve">Apa yang dimaksud dengan sistem informasi akuntansi? </w:t>
      </w:r>
    </w:p>
    <w:p w:rsidR="001B4458" w:rsidRPr="001B4458" w:rsidRDefault="001B4458" w:rsidP="0055372E">
      <w:pPr>
        <w:spacing w:line="360" w:lineRule="auto"/>
        <w:ind w:left="720"/>
        <w:jc w:val="both"/>
        <w:rPr>
          <w:rFonts w:ascii="Tahoma" w:hAnsi="Tahoma" w:cs="Tahoma"/>
          <w:sz w:val="24"/>
          <w:szCs w:val="24"/>
          <w:lang w:val="id-ID"/>
        </w:rPr>
      </w:pPr>
      <w:r w:rsidRPr="001B4458">
        <w:rPr>
          <w:rFonts w:ascii="Tahoma" w:hAnsi="Tahoma" w:cs="Tahoma"/>
          <w:sz w:val="24"/>
          <w:szCs w:val="24"/>
          <w:lang w:val="id-ID"/>
        </w:rPr>
        <w:t xml:space="preserve">Jawab: </w:t>
      </w:r>
    </w:p>
    <w:p w:rsidR="001B4458" w:rsidRDefault="001B4458" w:rsidP="0055372E">
      <w:pPr>
        <w:spacing w:line="360" w:lineRule="auto"/>
        <w:ind w:left="720"/>
        <w:jc w:val="both"/>
        <w:rPr>
          <w:rFonts w:ascii="Tahoma" w:hAnsi="Tahoma" w:cs="Tahoma"/>
          <w:sz w:val="24"/>
          <w:szCs w:val="24"/>
        </w:rPr>
      </w:pPr>
      <w:r w:rsidRPr="001B4458">
        <w:rPr>
          <w:rFonts w:ascii="Tahoma" w:hAnsi="Tahoma" w:cs="Tahoma"/>
          <w:sz w:val="24"/>
          <w:szCs w:val="24"/>
          <w:lang w:val="id-ID"/>
        </w:rPr>
        <w:t xml:space="preserve">Sistem  informasi  akuntansi  </w:t>
      </w:r>
      <w:r w:rsidRPr="0055372E">
        <w:rPr>
          <w:rFonts w:ascii="Tahoma" w:hAnsi="Tahoma" w:cs="Tahoma"/>
          <w:i/>
          <w:sz w:val="24"/>
          <w:szCs w:val="24"/>
          <w:lang w:val="id-ID"/>
        </w:rPr>
        <w:t>(accounting  information  system)</w:t>
      </w:r>
      <w:r w:rsidRPr="001B4458">
        <w:rPr>
          <w:rFonts w:ascii="Tahoma" w:hAnsi="Tahoma" w:cs="Tahoma"/>
          <w:sz w:val="24"/>
          <w:szCs w:val="24"/>
          <w:lang w:val="id-ID"/>
        </w:rPr>
        <w:t xml:space="preserve">  adalah  sistem pengumpulan data serta memroses data transaksi juga melakuakan penyebaran informasi  keuangan  perusahaan  kepada  pihak-pihak  dinilai  perusahaan mempunyai kepentingan atas hal informasi keuangan tersebut. </w:t>
      </w:r>
    </w:p>
    <w:p w:rsidR="00F5211B" w:rsidRPr="00F5211B" w:rsidRDefault="00F5211B" w:rsidP="0055372E">
      <w:pPr>
        <w:spacing w:line="360" w:lineRule="auto"/>
        <w:ind w:left="720"/>
        <w:jc w:val="both"/>
        <w:rPr>
          <w:rFonts w:ascii="Tahoma" w:hAnsi="Tahoma" w:cs="Tahoma"/>
          <w:sz w:val="24"/>
          <w:szCs w:val="24"/>
        </w:rPr>
      </w:pPr>
    </w:p>
    <w:p w:rsidR="001B4458" w:rsidRPr="0055372E" w:rsidRDefault="001B4458" w:rsidP="00A169C6">
      <w:pPr>
        <w:pStyle w:val="ListParagraph"/>
        <w:numPr>
          <w:ilvl w:val="0"/>
          <w:numId w:val="72"/>
        </w:numPr>
        <w:spacing w:line="360" w:lineRule="auto"/>
        <w:ind w:left="720" w:hanging="720"/>
        <w:jc w:val="both"/>
        <w:rPr>
          <w:rFonts w:ascii="Tahoma" w:hAnsi="Tahoma" w:cs="Tahoma"/>
          <w:sz w:val="24"/>
          <w:szCs w:val="24"/>
          <w:lang w:val="id-ID"/>
        </w:rPr>
      </w:pPr>
      <w:r w:rsidRPr="0055372E">
        <w:rPr>
          <w:rFonts w:ascii="Tahoma" w:hAnsi="Tahoma" w:cs="Tahoma"/>
          <w:sz w:val="24"/>
          <w:szCs w:val="24"/>
          <w:lang w:val="id-ID"/>
        </w:rPr>
        <w:t xml:space="preserve">Sebutkan  faktor-faktor  yang  turut  memengaruhi  adanya  perbedaan  sistem akuntansi! </w:t>
      </w:r>
    </w:p>
    <w:p w:rsidR="001B4458" w:rsidRPr="001B4458" w:rsidRDefault="001B4458" w:rsidP="0055372E">
      <w:pPr>
        <w:spacing w:line="360" w:lineRule="auto"/>
        <w:ind w:left="720"/>
        <w:jc w:val="both"/>
        <w:rPr>
          <w:rFonts w:ascii="Tahoma" w:hAnsi="Tahoma" w:cs="Tahoma"/>
          <w:sz w:val="24"/>
          <w:szCs w:val="24"/>
          <w:lang w:val="id-ID"/>
        </w:rPr>
      </w:pPr>
      <w:r w:rsidRPr="001B4458">
        <w:rPr>
          <w:rFonts w:ascii="Tahoma" w:hAnsi="Tahoma" w:cs="Tahoma"/>
          <w:sz w:val="24"/>
          <w:szCs w:val="24"/>
          <w:lang w:val="id-ID"/>
        </w:rPr>
        <w:t xml:space="preserve">Jawab: </w:t>
      </w:r>
    </w:p>
    <w:p w:rsidR="00E42FA0" w:rsidRDefault="001B4458" w:rsidP="0055372E">
      <w:pPr>
        <w:spacing w:line="360" w:lineRule="auto"/>
        <w:ind w:left="720"/>
        <w:jc w:val="both"/>
        <w:rPr>
          <w:rFonts w:ascii="Tahoma" w:hAnsi="Tahoma" w:cs="Tahoma"/>
          <w:sz w:val="24"/>
          <w:szCs w:val="24"/>
        </w:rPr>
      </w:pPr>
      <w:r w:rsidRPr="001B4458">
        <w:rPr>
          <w:rFonts w:ascii="Tahoma" w:hAnsi="Tahoma" w:cs="Tahoma"/>
          <w:sz w:val="24"/>
          <w:szCs w:val="24"/>
          <w:lang w:val="id-ID"/>
        </w:rPr>
        <w:t xml:space="preserve">Faktor-faktor yang turut memengaruhi adanya perbedaan sistem akuntansi dari satu  perusahaan  ke  perusahaan  yang  lain  antara  lain  seperti  sifat  </w:t>
      </w:r>
      <w:r w:rsidRPr="001B4458">
        <w:rPr>
          <w:rFonts w:ascii="Tahoma" w:hAnsi="Tahoma" w:cs="Tahoma"/>
          <w:sz w:val="24"/>
          <w:szCs w:val="24"/>
          <w:lang w:val="id-ID"/>
        </w:rPr>
        <w:lastRenderedPageBreak/>
        <w:t>bisnis transaksi-transaksi  yang  terkait  dengan  perusahaan,  ukuran  dari  perusahaan, jumlah  data  yang  harus  ditangani  oleh  perusahaan,  dan  juga  kebutuhan informasi  dari  manajemen  perusahaan  juga  pihak  lain  yang  terkait  dengan perusahaan.</w:t>
      </w:r>
    </w:p>
    <w:p w:rsidR="00F5211B" w:rsidRPr="00F5211B" w:rsidRDefault="00F5211B" w:rsidP="0055372E">
      <w:pPr>
        <w:spacing w:line="360" w:lineRule="auto"/>
        <w:ind w:left="720"/>
        <w:jc w:val="both"/>
        <w:rPr>
          <w:rFonts w:ascii="Tahoma" w:hAnsi="Tahoma" w:cs="Tahoma"/>
          <w:sz w:val="24"/>
          <w:szCs w:val="24"/>
        </w:rPr>
      </w:pPr>
    </w:p>
    <w:p w:rsidR="001B4458" w:rsidRPr="003478FD" w:rsidRDefault="001B4458" w:rsidP="00A169C6">
      <w:pPr>
        <w:pStyle w:val="ListParagraph"/>
        <w:numPr>
          <w:ilvl w:val="0"/>
          <w:numId w:val="72"/>
        </w:numPr>
        <w:spacing w:line="360" w:lineRule="auto"/>
        <w:ind w:left="720" w:hanging="720"/>
        <w:jc w:val="both"/>
        <w:rPr>
          <w:rFonts w:ascii="Tahoma" w:hAnsi="Tahoma" w:cs="Tahoma"/>
          <w:sz w:val="24"/>
          <w:szCs w:val="24"/>
        </w:rPr>
      </w:pPr>
      <w:proofErr w:type="gramStart"/>
      <w:r w:rsidRPr="003478FD">
        <w:rPr>
          <w:rFonts w:ascii="Tahoma" w:hAnsi="Tahoma" w:cs="Tahoma"/>
          <w:sz w:val="24"/>
          <w:szCs w:val="24"/>
        </w:rPr>
        <w:t>Jika  perusahaan</w:t>
      </w:r>
      <w:proofErr w:type="gramEnd"/>
      <w:r w:rsidRPr="003478FD">
        <w:rPr>
          <w:rFonts w:ascii="Tahoma" w:hAnsi="Tahoma" w:cs="Tahoma"/>
          <w:sz w:val="24"/>
          <w:szCs w:val="24"/>
        </w:rPr>
        <w:t xml:space="preserve">  membeli  perlengkapan  seharga  Rp13.000.000  pada  awal periode.  </w:t>
      </w:r>
      <w:proofErr w:type="gramStart"/>
      <w:r w:rsidRPr="003478FD">
        <w:rPr>
          <w:rFonts w:ascii="Tahoma" w:hAnsi="Tahoma" w:cs="Tahoma"/>
          <w:sz w:val="24"/>
          <w:szCs w:val="24"/>
        </w:rPr>
        <w:t>Dan  pada</w:t>
      </w:r>
      <w:proofErr w:type="gramEnd"/>
      <w:r w:rsidRPr="003478FD">
        <w:rPr>
          <w:rFonts w:ascii="Tahoma" w:hAnsi="Tahoma" w:cs="Tahoma"/>
          <w:sz w:val="24"/>
          <w:szCs w:val="24"/>
        </w:rPr>
        <w:t xml:space="preserve">  akhir  periode  perlengkapan  yang  tersisa  hanya Rp10.500.000. Buatlah ayat jurnal penyesuaiannya! </w:t>
      </w:r>
    </w:p>
    <w:p w:rsidR="003478FD" w:rsidRDefault="001B4458" w:rsidP="003478FD">
      <w:pPr>
        <w:spacing w:line="360" w:lineRule="auto"/>
        <w:ind w:left="720"/>
        <w:jc w:val="both"/>
        <w:rPr>
          <w:rFonts w:ascii="Tahoma" w:hAnsi="Tahoma" w:cs="Tahoma"/>
          <w:sz w:val="24"/>
          <w:szCs w:val="24"/>
        </w:rPr>
      </w:pPr>
      <w:proofErr w:type="gramStart"/>
      <w:r w:rsidRPr="001B4458">
        <w:rPr>
          <w:rFonts w:ascii="Tahoma" w:hAnsi="Tahoma" w:cs="Tahoma"/>
          <w:sz w:val="24"/>
          <w:szCs w:val="24"/>
        </w:rPr>
        <w:t>Jawab :</w:t>
      </w:r>
      <w:proofErr w:type="gramEnd"/>
      <w:r w:rsidRPr="001B4458">
        <w:rPr>
          <w:rFonts w:ascii="Tahoma" w:hAnsi="Tahoma" w:cs="Tahoma"/>
          <w:sz w:val="24"/>
          <w:szCs w:val="24"/>
        </w:rPr>
        <w:t xml:space="preserve"> </w:t>
      </w:r>
    </w:p>
    <w:p w:rsidR="001B4458" w:rsidRPr="001B4458" w:rsidRDefault="001B4458" w:rsidP="003478FD">
      <w:pPr>
        <w:spacing w:line="360" w:lineRule="auto"/>
        <w:ind w:left="720"/>
        <w:jc w:val="both"/>
        <w:rPr>
          <w:rFonts w:ascii="Tahoma" w:hAnsi="Tahoma" w:cs="Tahoma"/>
          <w:sz w:val="24"/>
          <w:szCs w:val="24"/>
        </w:rPr>
      </w:pPr>
      <w:r w:rsidRPr="001B4458">
        <w:rPr>
          <w:rFonts w:ascii="Tahoma" w:hAnsi="Tahoma" w:cs="Tahoma"/>
          <w:sz w:val="24"/>
          <w:szCs w:val="24"/>
        </w:rPr>
        <w:t xml:space="preserve">Beban perlengkapan = Rp13.000.000 </w:t>
      </w:r>
      <w:proofErr w:type="gramStart"/>
      <w:r w:rsidRPr="001B4458">
        <w:rPr>
          <w:rFonts w:ascii="Tahoma" w:hAnsi="Tahoma" w:cs="Tahoma"/>
          <w:sz w:val="24"/>
          <w:szCs w:val="24"/>
        </w:rPr>
        <w:t>-  Rp10.500.000</w:t>
      </w:r>
      <w:proofErr w:type="gramEnd"/>
      <w:r w:rsidRPr="001B4458">
        <w:rPr>
          <w:rFonts w:ascii="Tahoma" w:hAnsi="Tahoma" w:cs="Tahoma"/>
          <w:sz w:val="24"/>
          <w:szCs w:val="24"/>
        </w:rPr>
        <w:t xml:space="preserve"> = Rp2.500.000 </w:t>
      </w:r>
    </w:p>
    <w:p w:rsidR="001B4458" w:rsidRPr="001B4458" w:rsidRDefault="001B4458" w:rsidP="003478FD">
      <w:pPr>
        <w:spacing w:line="360" w:lineRule="auto"/>
        <w:ind w:firstLine="720"/>
        <w:jc w:val="both"/>
        <w:rPr>
          <w:rFonts w:ascii="Tahoma" w:hAnsi="Tahoma" w:cs="Tahoma"/>
          <w:sz w:val="24"/>
          <w:szCs w:val="24"/>
        </w:rPr>
      </w:pPr>
      <w:r w:rsidRPr="001B4458">
        <w:rPr>
          <w:rFonts w:ascii="Tahoma" w:hAnsi="Tahoma" w:cs="Tahoma"/>
          <w:sz w:val="24"/>
          <w:szCs w:val="24"/>
        </w:rPr>
        <w:t xml:space="preserve">Beban Perlengkapan     Rp2.500.000 </w:t>
      </w:r>
    </w:p>
    <w:p w:rsidR="001B4458" w:rsidRPr="001B4458" w:rsidRDefault="001B4458" w:rsidP="003478FD">
      <w:pPr>
        <w:spacing w:line="360" w:lineRule="auto"/>
        <w:ind w:left="720" w:firstLine="720"/>
        <w:jc w:val="both"/>
        <w:rPr>
          <w:rFonts w:ascii="Tahoma" w:hAnsi="Tahoma" w:cs="Tahoma"/>
          <w:sz w:val="24"/>
          <w:szCs w:val="24"/>
        </w:rPr>
      </w:pPr>
      <w:r w:rsidRPr="001B4458">
        <w:rPr>
          <w:rFonts w:ascii="Tahoma" w:hAnsi="Tahoma" w:cs="Tahoma"/>
          <w:sz w:val="24"/>
          <w:szCs w:val="24"/>
        </w:rPr>
        <w:t xml:space="preserve">Perlengkapan         </w:t>
      </w:r>
      <w:r w:rsidR="003478FD">
        <w:rPr>
          <w:rFonts w:ascii="Tahoma" w:hAnsi="Tahoma" w:cs="Tahoma"/>
          <w:sz w:val="24"/>
          <w:szCs w:val="24"/>
        </w:rPr>
        <w:tab/>
      </w:r>
      <w:r w:rsidR="003478FD">
        <w:rPr>
          <w:rFonts w:ascii="Tahoma" w:hAnsi="Tahoma" w:cs="Tahoma"/>
          <w:sz w:val="24"/>
          <w:szCs w:val="24"/>
        </w:rPr>
        <w:tab/>
      </w:r>
      <w:r w:rsidRPr="001B4458">
        <w:rPr>
          <w:rFonts w:ascii="Tahoma" w:hAnsi="Tahoma" w:cs="Tahoma"/>
          <w:sz w:val="24"/>
          <w:szCs w:val="24"/>
        </w:rPr>
        <w:t>Rp2.500.000</w:t>
      </w:r>
    </w:p>
    <w:p w:rsidR="003478FD" w:rsidRDefault="003478FD" w:rsidP="001B4458">
      <w:pPr>
        <w:spacing w:line="360" w:lineRule="auto"/>
        <w:jc w:val="both"/>
        <w:rPr>
          <w:rFonts w:ascii="Tahoma" w:hAnsi="Tahoma" w:cs="Tahoma"/>
          <w:b/>
          <w:sz w:val="24"/>
          <w:szCs w:val="24"/>
        </w:rPr>
      </w:pPr>
    </w:p>
    <w:p w:rsidR="00DA0456" w:rsidRPr="001B4458" w:rsidRDefault="00DA0456" w:rsidP="001B4458">
      <w:pPr>
        <w:spacing w:line="360" w:lineRule="auto"/>
        <w:jc w:val="both"/>
        <w:rPr>
          <w:rFonts w:ascii="Tahoma" w:hAnsi="Tahoma" w:cs="Tahoma"/>
          <w:b/>
          <w:sz w:val="24"/>
          <w:szCs w:val="24"/>
          <w:lang w:val="id-ID"/>
        </w:rPr>
      </w:pPr>
      <w:r w:rsidRPr="001B4458">
        <w:rPr>
          <w:rFonts w:ascii="Tahoma" w:hAnsi="Tahoma" w:cs="Tahoma"/>
          <w:b/>
          <w:sz w:val="24"/>
          <w:szCs w:val="24"/>
          <w:lang w:val="id-ID"/>
        </w:rPr>
        <w:t>Rangkuman</w:t>
      </w:r>
    </w:p>
    <w:p w:rsidR="00BC1693" w:rsidRPr="00BC1693" w:rsidRDefault="00BC1693" w:rsidP="00BC1693">
      <w:pPr>
        <w:pStyle w:val="ListParagraph"/>
        <w:widowControl/>
        <w:autoSpaceDE/>
        <w:autoSpaceDN/>
        <w:spacing w:line="360" w:lineRule="auto"/>
        <w:ind w:firstLine="720"/>
        <w:jc w:val="both"/>
        <w:rPr>
          <w:rFonts w:ascii="Tahoma" w:hAnsi="Tahoma" w:cs="Tahoma"/>
          <w:sz w:val="24"/>
          <w:szCs w:val="24"/>
        </w:rPr>
      </w:pPr>
      <w:r>
        <w:rPr>
          <w:rFonts w:ascii="Tahoma" w:hAnsi="Tahoma" w:cs="Tahoma"/>
          <w:sz w:val="24"/>
          <w:szCs w:val="24"/>
        </w:rPr>
        <w:t>Untuk menyelesaikan siklus akuntansi, l</w:t>
      </w:r>
      <w:r w:rsidRPr="001B4458">
        <w:rPr>
          <w:rFonts w:ascii="Tahoma" w:hAnsi="Tahoma" w:cs="Tahoma"/>
          <w:sz w:val="24"/>
          <w:szCs w:val="24"/>
          <w:lang w:val="id-ID"/>
        </w:rPr>
        <w:t>angkah  pertama  yang  harus  dilakukan  dalam  siklus  akuntansi  adalah melakukan  analisis  transaksi  dan  kejadian-kejadian  tertentu  lainnya.  Berbagai  transaksi  dan  kejadian  yang  mem</w:t>
      </w:r>
      <w:r>
        <w:rPr>
          <w:rFonts w:ascii="Tahoma" w:hAnsi="Tahoma" w:cs="Tahoma"/>
          <w:sz w:val="24"/>
          <w:szCs w:val="24"/>
        </w:rPr>
        <w:t>p</w:t>
      </w:r>
      <w:r w:rsidRPr="001B4458">
        <w:rPr>
          <w:rFonts w:ascii="Tahoma" w:hAnsi="Tahoma" w:cs="Tahoma"/>
          <w:sz w:val="24"/>
          <w:szCs w:val="24"/>
          <w:lang w:val="id-ID"/>
        </w:rPr>
        <w:t xml:space="preserve">engaruhi  unsur-unsur  bisnis dasar  dikategorikan  dan  dikumpulkan  dalam  akun  </w:t>
      </w:r>
      <w:r w:rsidRPr="008D69C6">
        <w:rPr>
          <w:rFonts w:ascii="Tahoma" w:hAnsi="Tahoma" w:cs="Tahoma"/>
          <w:i/>
          <w:sz w:val="24"/>
          <w:szCs w:val="24"/>
          <w:lang w:val="id-ID"/>
        </w:rPr>
        <w:t>(accounts).</w:t>
      </w:r>
      <w:r w:rsidRPr="001B4458">
        <w:rPr>
          <w:rFonts w:ascii="Tahoma" w:hAnsi="Tahoma" w:cs="Tahoma"/>
          <w:sz w:val="24"/>
          <w:szCs w:val="24"/>
          <w:lang w:val="id-ID"/>
        </w:rPr>
        <w:t xml:space="preserve">  </w:t>
      </w:r>
      <w:proofErr w:type="gramStart"/>
      <w:r>
        <w:rPr>
          <w:rFonts w:ascii="Tahoma" w:hAnsi="Tahoma" w:cs="Tahoma"/>
          <w:sz w:val="24"/>
          <w:szCs w:val="24"/>
        </w:rPr>
        <w:t>S</w:t>
      </w:r>
      <w:r w:rsidR="00472718">
        <w:rPr>
          <w:rFonts w:ascii="Tahoma" w:hAnsi="Tahoma" w:cs="Tahoma"/>
          <w:sz w:val="24"/>
          <w:szCs w:val="24"/>
        </w:rPr>
        <w:t>e</w:t>
      </w:r>
      <w:r>
        <w:rPr>
          <w:rFonts w:ascii="Tahoma" w:hAnsi="Tahoma" w:cs="Tahoma"/>
          <w:sz w:val="24"/>
          <w:szCs w:val="24"/>
        </w:rPr>
        <w:t>telah jurnal lalu dilanjutkan dengan posting ke buku besar.</w:t>
      </w:r>
      <w:proofErr w:type="gramEnd"/>
      <w:r>
        <w:rPr>
          <w:rFonts w:ascii="Tahoma" w:hAnsi="Tahoma" w:cs="Tahoma"/>
          <w:sz w:val="24"/>
          <w:szCs w:val="24"/>
        </w:rPr>
        <w:t xml:space="preserve"> </w:t>
      </w:r>
      <w:proofErr w:type="gramStart"/>
      <w:r>
        <w:rPr>
          <w:rFonts w:ascii="Tahoma" w:hAnsi="Tahoma" w:cs="Tahoma"/>
          <w:sz w:val="24"/>
          <w:szCs w:val="24"/>
        </w:rPr>
        <w:t>Lanjut ke neraca saldo.</w:t>
      </w:r>
      <w:proofErr w:type="gramEnd"/>
      <w:r>
        <w:rPr>
          <w:rFonts w:ascii="Tahoma" w:hAnsi="Tahoma" w:cs="Tahoma"/>
          <w:sz w:val="24"/>
          <w:szCs w:val="24"/>
        </w:rPr>
        <w:t xml:space="preserve"> </w:t>
      </w:r>
      <w:r w:rsidRPr="001B4458">
        <w:rPr>
          <w:rFonts w:ascii="Tahoma" w:hAnsi="Tahoma" w:cs="Tahoma"/>
          <w:sz w:val="24"/>
          <w:szCs w:val="24"/>
          <w:lang w:val="id-ID"/>
        </w:rPr>
        <w:t>Neraca  saldo  merupakan  daftar  akun  deng</w:t>
      </w:r>
      <w:r>
        <w:rPr>
          <w:rFonts w:ascii="Tahoma" w:hAnsi="Tahoma" w:cs="Tahoma"/>
          <w:sz w:val="24"/>
          <w:szCs w:val="24"/>
        </w:rPr>
        <w:t>a</w:t>
      </w:r>
      <w:r w:rsidRPr="001B4458">
        <w:rPr>
          <w:rFonts w:ascii="Tahoma" w:hAnsi="Tahoma" w:cs="Tahoma"/>
          <w:sz w:val="24"/>
          <w:szCs w:val="24"/>
          <w:lang w:val="id-ID"/>
        </w:rPr>
        <w:t xml:space="preserve">n  jumlah  saldonya  pada  waktu tertentu.  </w:t>
      </w:r>
      <w:proofErr w:type="gramStart"/>
      <w:r>
        <w:rPr>
          <w:rFonts w:ascii="Tahoma" w:hAnsi="Tahoma" w:cs="Tahoma"/>
          <w:sz w:val="24"/>
          <w:szCs w:val="24"/>
        </w:rPr>
        <w:t>Selanjutnya dilakukan penyesuaian.</w:t>
      </w:r>
      <w:proofErr w:type="gramEnd"/>
      <w:r>
        <w:rPr>
          <w:rFonts w:ascii="Tahoma" w:hAnsi="Tahoma" w:cs="Tahoma"/>
          <w:sz w:val="24"/>
          <w:szCs w:val="24"/>
        </w:rPr>
        <w:t xml:space="preserve"> </w:t>
      </w:r>
      <w:r w:rsidRPr="001B4458">
        <w:rPr>
          <w:rFonts w:ascii="Tahoma" w:hAnsi="Tahoma" w:cs="Tahoma"/>
          <w:sz w:val="24"/>
          <w:szCs w:val="24"/>
          <w:lang w:val="id-ID"/>
        </w:rPr>
        <w:t xml:space="preserve">Ayat  jurnal  penyesuaian  dapat  diklasifikasikan  sebagai  pembayaran  di  muka </w:t>
      </w:r>
      <w:r w:rsidRPr="0055372E">
        <w:rPr>
          <w:rFonts w:ascii="Tahoma" w:hAnsi="Tahoma" w:cs="Tahoma"/>
          <w:i/>
          <w:sz w:val="24"/>
          <w:szCs w:val="24"/>
          <w:lang w:val="id-ID"/>
        </w:rPr>
        <w:t>(prepayment)</w:t>
      </w:r>
      <w:r w:rsidRPr="001B4458">
        <w:rPr>
          <w:rFonts w:ascii="Tahoma" w:hAnsi="Tahoma" w:cs="Tahoma"/>
          <w:sz w:val="24"/>
          <w:szCs w:val="24"/>
          <w:lang w:val="id-ID"/>
        </w:rPr>
        <w:t xml:space="preserve">  ataupun  akrual  </w:t>
      </w:r>
      <w:r w:rsidRPr="0055372E">
        <w:rPr>
          <w:rFonts w:ascii="Tahoma" w:hAnsi="Tahoma" w:cs="Tahoma"/>
          <w:i/>
          <w:sz w:val="24"/>
          <w:szCs w:val="24"/>
          <w:lang w:val="id-ID"/>
        </w:rPr>
        <w:t>(accrual).</w:t>
      </w:r>
      <w:r w:rsidRPr="001B4458">
        <w:rPr>
          <w:rFonts w:ascii="Tahoma" w:hAnsi="Tahoma" w:cs="Tahoma"/>
          <w:sz w:val="24"/>
          <w:szCs w:val="24"/>
          <w:lang w:val="id-ID"/>
        </w:rPr>
        <w:t xml:space="preserve">  Setelah ayat jurnal penyesuaian dibuat dan diposting, neraca saldo berikutnya lalu  dibuat  dari  adanya  akun-akun  di  buku  besar.  Neraca  saldo  ini  disebut neraca  saldo  yang  disesuaikan  </w:t>
      </w:r>
      <w:r w:rsidRPr="0056139B">
        <w:rPr>
          <w:rFonts w:ascii="Tahoma" w:hAnsi="Tahoma" w:cs="Tahoma"/>
          <w:i/>
          <w:sz w:val="24"/>
          <w:szCs w:val="24"/>
          <w:lang w:val="id-ID"/>
        </w:rPr>
        <w:t>(adjustment  trial  balance).</w:t>
      </w:r>
      <w:r w:rsidRPr="001B4458">
        <w:rPr>
          <w:rFonts w:ascii="Tahoma" w:hAnsi="Tahoma" w:cs="Tahoma"/>
          <w:sz w:val="24"/>
          <w:szCs w:val="24"/>
          <w:lang w:val="id-ID"/>
        </w:rPr>
        <w:t xml:space="preserve">  Neraca  saldo  ini selanjutnya  memperlihatkan  jumlah  saldo  dari  semua  akun,  termasuk  akun-akun  yang  telah  mendapat  penyesuaian  di  akhir  periode  tersebut.  Setelah  membuat  neraca  saldo  yang  telah  disesuaikan,  perusahaan  akan menyusun  laporan  keuangan  dengan  mengambil  data  akun-akun  dan  jumlah saldo  yang  terdapat  di  neraca  saldo  setelah  penyesuaian.  Umumnya  laporan keuangan terdiri dari laporan laba rugi, laporan laba ditahan, dan neraca.</w:t>
      </w:r>
      <w:r>
        <w:rPr>
          <w:rFonts w:ascii="Tahoma" w:hAnsi="Tahoma" w:cs="Tahoma"/>
          <w:sz w:val="24"/>
          <w:szCs w:val="24"/>
        </w:rPr>
        <w:t xml:space="preserve"> </w:t>
      </w:r>
      <w:r w:rsidRPr="001B4458">
        <w:rPr>
          <w:rFonts w:ascii="Tahoma" w:hAnsi="Tahoma" w:cs="Tahoma"/>
          <w:sz w:val="24"/>
          <w:szCs w:val="24"/>
          <w:lang w:val="id-ID"/>
        </w:rPr>
        <w:t xml:space="preserve">Beberapa  hal  yang  seharusnya  perusahaan  perhatikan  dalam </w:t>
      </w:r>
      <w:r w:rsidRPr="001B4458">
        <w:rPr>
          <w:rFonts w:ascii="Tahoma" w:hAnsi="Tahoma" w:cs="Tahoma"/>
          <w:sz w:val="24"/>
          <w:szCs w:val="24"/>
          <w:lang w:val="id-ID"/>
        </w:rPr>
        <w:lastRenderedPageBreak/>
        <w:t>pembuatan ayat jurnal penutup  yaitu sebagai berikut: (a) Menghindari adanya  penggandaan  yang  tidak  disengaja  atas  saldo  pendapatan  dan beban,  atau  malah  menghapusnya.  (b)  Jangan  menutup  Dividen melalui  akun  Ikhtisar  Laba  Rugi  karena  dividen  bukan  merupakan beban dan tidak menentukan jumlah laba bersih. Setelah  perusahaan  melakukan  posing  terhadap  ayat  jurnal  penutup, maka  semua  akun  temporer  akan  menjadi  nol.  Saldo  yang  terdapat pada  akun  laba  yang  ditahan  akan  menjadi  akumulasi  laba  yang  tidak didistribusikan.  Setelah  posting  tersebut,  akun-akun  beban, pendapatan,  dan  dividen  akan  menjadi  nol  dan  siap  digunakan  di periode selanjutya.</w:t>
      </w:r>
      <w:r>
        <w:rPr>
          <w:rFonts w:ascii="Tahoma" w:hAnsi="Tahoma" w:cs="Tahoma"/>
          <w:sz w:val="24"/>
          <w:szCs w:val="24"/>
        </w:rPr>
        <w:t xml:space="preserve"> </w:t>
      </w:r>
      <w:proofErr w:type="gramStart"/>
      <w:r>
        <w:rPr>
          <w:rFonts w:ascii="Tahoma" w:hAnsi="Tahoma" w:cs="Tahoma"/>
          <w:sz w:val="24"/>
          <w:szCs w:val="24"/>
        </w:rPr>
        <w:t>Selanjutnya dibuat neraca saldo setelah penutupan.</w:t>
      </w:r>
      <w:proofErr w:type="gramEnd"/>
      <w:r>
        <w:rPr>
          <w:rFonts w:ascii="Tahoma" w:hAnsi="Tahoma" w:cs="Tahoma"/>
          <w:sz w:val="24"/>
          <w:szCs w:val="24"/>
        </w:rPr>
        <w:t xml:space="preserve"> </w:t>
      </w:r>
      <w:r w:rsidRPr="001B4458">
        <w:rPr>
          <w:rFonts w:ascii="Tahoma" w:hAnsi="Tahoma" w:cs="Tahoma"/>
          <w:sz w:val="24"/>
          <w:szCs w:val="24"/>
          <w:lang w:val="id-ID"/>
        </w:rPr>
        <w:t>Neraca saldo setelah penutupan atau yang sering disebut sebagai neraca saldo pasca-penutupan  ini  pembuatannya  setelah  adanya  jurnal  penutup,  isinya hanya  berupa  akun-akun  riil  seperti  aktiva,  ekuitas  pemilik,  dan  kewajiban yang tidak ditutup oleh jurnal penutup.</w:t>
      </w:r>
      <w:r>
        <w:rPr>
          <w:rFonts w:ascii="Tahoma" w:hAnsi="Tahoma" w:cs="Tahoma"/>
          <w:sz w:val="24"/>
          <w:szCs w:val="24"/>
        </w:rPr>
        <w:t xml:space="preserve"> </w:t>
      </w:r>
      <w:r w:rsidRPr="001B4458">
        <w:rPr>
          <w:rFonts w:ascii="Tahoma" w:hAnsi="Tahoma" w:cs="Tahoma"/>
          <w:sz w:val="24"/>
          <w:szCs w:val="24"/>
          <w:lang w:val="id-ID"/>
        </w:rPr>
        <w:t>Setelah  se</w:t>
      </w:r>
      <w:r>
        <w:rPr>
          <w:rFonts w:ascii="Tahoma" w:hAnsi="Tahoma" w:cs="Tahoma"/>
          <w:sz w:val="24"/>
          <w:szCs w:val="24"/>
        </w:rPr>
        <w:t>l</w:t>
      </w:r>
      <w:r w:rsidRPr="001B4458">
        <w:rPr>
          <w:rFonts w:ascii="Tahoma" w:hAnsi="Tahoma" w:cs="Tahoma"/>
          <w:sz w:val="24"/>
          <w:szCs w:val="24"/>
          <w:lang w:val="id-ID"/>
        </w:rPr>
        <w:t>esainya  laporan  keuanga</w:t>
      </w:r>
      <w:r>
        <w:rPr>
          <w:rFonts w:ascii="Tahoma" w:hAnsi="Tahoma" w:cs="Tahoma"/>
          <w:sz w:val="24"/>
          <w:szCs w:val="24"/>
        </w:rPr>
        <w:t>n</w:t>
      </w:r>
      <w:r w:rsidRPr="001B4458">
        <w:rPr>
          <w:rFonts w:ascii="Tahoma" w:hAnsi="Tahoma" w:cs="Tahoma"/>
          <w:sz w:val="24"/>
          <w:szCs w:val="24"/>
          <w:lang w:val="id-ID"/>
        </w:rPr>
        <w:t xml:space="preserve">  dan  penutupan  pembukuan,  perusahaan biasanya  akan  melakukan  pembalikan  sebagian  dari  ayat  jurnal  penyesuaian sebelum  mencatat  transaksi  regular  pada  periode  berikutnya,  ayat  jurnal  ini biasa disebut dengan ayat jurnal pembalik </w:t>
      </w:r>
      <w:r w:rsidRPr="0055372E">
        <w:rPr>
          <w:rFonts w:ascii="Tahoma" w:hAnsi="Tahoma" w:cs="Tahoma"/>
          <w:i/>
          <w:sz w:val="24"/>
          <w:szCs w:val="24"/>
          <w:lang w:val="id-ID"/>
        </w:rPr>
        <w:t>(reversing entries).</w:t>
      </w:r>
      <w:r>
        <w:rPr>
          <w:rFonts w:ascii="Tahoma" w:hAnsi="Tahoma" w:cs="Tahoma"/>
          <w:i/>
          <w:sz w:val="24"/>
          <w:szCs w:val="24"/>
        </w:rPr>
        <w:t xml:space="preserve"> </w:t>
      </w:r>
    </w:p>
    <w:p w:rsidR="008C5506" w:rsidRPr="001B4458" w:rsidRDefault="008C5506" w:rsidP="001B4458">
      <w:pPr>
        <w:widowControl/>
        <w:shd w:val="clear" w:color="auto" w:fill="FFFFFF"/>
        <w:autoSpaceDE/>
        <w:autoSpaceDN/>
        <w:spacing w:line="360" w:lineRule="auto"/>
        <w:jc w:val="both"/>
        <w:rPr>
          <w:rFonts w:ascii="Tahoma" w:hAnsi="Tahoma" w:cs="Tahoma"/>
          <w:color w:val="000000" w:themeColor="text1"/>
          <w:sz w:val="24"/>
          <w:szCs w:val="24"/>
        </w:rPr>
      </w:pPr>
    </w:p>
    <w:p w:rsidR="00DA0456" w:rsidRPr="001B4458" w:rsidRDefault="00DA0456" w:rsidP="001B4458">
      <w:pPr>
        <w:spacing w:line="360" w:lineRule="auto"/>
        <w:jc w:val="both"/>
        <w:rPr>
          <w:rFonts w:ascii="Tahoma" w:hAnsi="Tahoma" w:cs="Tahoma"/>
          <w:b/>
          <w:sz w:val="24"/>
          <w:szCs w:val="24"/>
        </w:rPr>
      </w:pPr>
      <w:r w:rsidRPr="001B4458">
        <w:rPr>
          <w:rFonts w:ascii="Tahoma" w:hAnsi="Tahoma" w:cs="Tahoma"/>
          <w:b/>
          <w:sz w:val="24"/>
          <w:szCs w:val="24"/>
          <w:lang w:val="id-ID"/>
        </w:rPr>
        <w:t>Latihan</w:t>
      </w:r>
    </w:p>
    <w:p w:rsidR="00E56357" w:rsidRPr="00D40473" w:rsidRDefault="001B4458" w:rsidP="00A169C6">
      <w:pPr>
        <w:pStyle w:val="ListParagraph"/>
        <w:numPr>
          <w:ilvl w:val="0"/>
          <w:numId w:val="73"/>
        </w:numPr>
        <w:spacing w:line="360" w:lineRule="auto"/>
        <w:ind w:left="720" w:hanging="720"/>
        <w:jc w:val="both"/>
        <w:rPr>
          <w:rFonts w:ascii="Tahoma" w:hAnsi="Tahoma" w:cs="Tahoma"/>
          <w:sz w:val="24"/>
          <w:szCs w:val="24"/>
        </w:rPr>
      </w:pPr>
      <w:r w:rsidRPr="00D40473">
        <w:rPr>
          <w:rFonts w:ascii="Tahoma" w:hAnsi="Tahoma" w:cs="Tahoma"/>
          <w:sz w:val="24"/>
          <w:szCs w:val="24"/>
          <w:lang w:val="id-ID"/>
        </w:rPr>
        <w:t>Sebutkan dan jelaskan macam-macam terminologi dasar akuntansi!</w:t>
      </w:r>
    </w:p>
    <w:p w:rsidR="001B4458" w:rsidRPr="00B050B6" w:rsidRDefault="00B050B6" w:rsidP="00A169C6">
      <w:pPr>
        <w:pStyle w:val="ListParagraph"/>
        <w:numPr>
          <w:ilvl w:val="0"/>
          <w:numId w:val="73"/>
        </w:numPr>
        <w:spacing w:line="360" w:lineRule="auto"/>
        <w:ind w:left="720" w:hanging="720"/>
        <w:jc w:val="both"/>
        <w:rPr>
          <w:rFonts w:ascii="Tahoma" w:hAnsi="Tahoma" w:cs="Tahoma"/>
          <w:sz w:val="24"/>
          <w:szCs w:val="24"/>
        </w:rPr>
      </w:pPr>
      <w:r>
        <w:rPr>
          <w:rFonts w:ascii="Tahoma" w:hAnsi="Tahoma" w:cs="Tahoma"/>
          <w:sz w:val="24"/>
          <w:szCs w:val="24"/>
        </w:rPr>
        <w:t xml:space="preserve">Tanggal </w:t>
      </w:r>
      <w:proofErr w:type="gramStart"/>
      <w:r w:rsidRPr="00B050B6">
        <w:rPr>
          <w:rFonts w:ascii="Tahoma" w:hAnsi="Tahoma" w:cs="Tahoma"/>
          <w:sz w:val="24"/>
          <w:szCs w:val="24"/>
        </w:rPr>
        <w:t>1  September</w:t>
      </w:r>
      <w:proofErr w:type="gramEnd"/>
      <w:r w:rsidRPr="00B050B6">
        <w:rPr>
          <w:rFonts w:ascii="Tahoma" w:hAnsi="Tahoma" w:cs="Tahoma"/>
          <w:sz w:val="24"/>
          <w:szCs w:val="24"/>
        </w:rPr>
        <w:t xml:space="preserve">  2018</w:t>
      </w:r>
      <w:r w:rsidR="001B4458" w:rsidRPr="00B050B6">
        <w:rPr>
          <w:rFonts w:ascii="Tahoma" w:hAnsi="Tahoma" w:cs="Tahoma"/>
          <w:sz w:val="24"/>
          <w:szCs w:val="24"/>
        </w:rPr>
        <w:t xml:space="preserve">,  PT.  </w:t>
      </w:r>
      <w:proofErr w:type="gramStart"/>
      <w:r w:rsidRPr="00B050B6">
        <w:rPr>
          <w:rFonts w:ascii="Tahoma" w:hAnsi="Tahoma" w:cs="Tahoma"/>
          <w:sz w:val="24"/>
          <w:szCs w:val="24"/>
        </w:rPr>
        <w:t>Raffa</w:t>
      </w:r>
      <w:r w:rsidR="001B4458" w:rsidRPr="00B050B6">
        <w:rPr>
          <w:rFonts w:ascii="Tahoma" w:hAnsi="Tahoma" w:cs="Tahoma"/>
          <w:sz w:val="24"/>
          <w:szCs w:val="24"/>
        </w:rPr>
        <w:t xml:space="preserve">  membayar</w:t>
      </w:r>
      <w:proofErr w:type="gramEnd"/>
      <w:r w:rsidR="001B4458" w:rsidRPr="00B050B6">
        <w:rPr>
          <w:rFonts w:ascii="Tahoma" w:hAnsi="Tahoma" w:cs="Tahoma"/>
          <w:sz w:val="24"/>
          <w:szCs w:val="24"/>
        </w:rPr>
        <w:t xml:space="preserve">  sewa  gedung sebesar  Rp12.000.000  untuk  satu  tahun.  PT.  </w:t>
      </w:r>
      <w:r w:rsidRPr="00B050B6">
        <w:rPr>
          <w:rFonts w:ascii="Tahoma" w:hAnsi="Tahoma" w:cs="Tahoma"/>
          <w:sz w:val="24"/>
          <w:szCs w:val="24"/>
        </w:rPr>
        <w:t>Raffa</w:t>
      </w:r>
      <w:r w:rsidR="001B4458" w:rsidRPr="00B050B6">
        <w:rPr>
          <w:rFonts w:ascii="Tahoma" w:hAnsi="Tahoma" w:cs="Tahoma"/>
          <w:sz w:val="24"/>
          <w:szCs w:val="24"/>
        </w:rPr>
        <w:t xml:space="preserve"> </w:t>
      </w:r>
      <w:proofErr w:type="gramStart"/>
      <w:r w:rsidR="001B4458" w:rsidRPr="00B050B6">
        <w:rPr>
          <w:rFonts w:ascii="Tahoma" w:hAnsi="Tahoma" w:cs="Tahoma"/>
          <w:sz w:val="24"/>
          <w:szCs w:val="24"/>
        </w:rPr>
        <w:t>membuat  laporan</w:t>
      </w:r>
      <w:proofErr w:type="gramEnd"/>
      <w:r w:rsidR="001B4458" w:rsidRPr="00B050B6">
        <w:rPr>
          <w:rFonts w:ascii="Tahoma" w:hAnsi="Tahoma" w:cs="Tahoma"/>
          <w:sz w:val="24"/>
          <w:szCs w:val="24"/>
        </w:rPr>
        <w:t xml:space="preserve">  keuangan  setiap  tanggal  31  Desember.  Bagaimana pencatatan  jurnal  penyesuaian  untuk  sewa  gedung  pada  akhir  periode  (31 </w:t>
      </w:r>
      <w:r>
        <w:rPr>
          <w:rFonts w:ascii="Tahoma" w:hAnsi="Tahoma" w:cs="Tahoma"/>
          <w:sz w:val="24"/>
          <w:szCs w:val="24"/>
        </w:rPr>
        <w:t>Desember 2018</w:t>
      </w:r>
      <w:r w:rsidR="001B4458" w:rsidRPr="00B050B6">
        <w:rPr>
          <w:rFonts w:ascii="Tahoma" w:hAnsi="Tahoma" w:cs="Tahoma"/>
          <w:sz w:val="24"/>
          <w:szCs w:val="24"/>
        </w:rPr>
        <w:t>)?</w:t>
      </w:r>
    </w:p>
    <w:p w:rsidR="001B4458" w:rsidRPr="00B050B6" w:rsidRDefault="001B4458" w:rsidP="00A169C6">
      <w:pPr>
        <w:pStyle w:val="ListParagraph"/>
        <w:numPr>
          <w:ilvl w:val="0"/>
          <w:numId w:val="73"/>
        </w:numPr>
        <w:spacing w:line="360" w:lineRule="auto"/>
        <w:ind w:left="720" w:hanging="720"/>
        <w:jc w:val="both"/>
        <w:rPr>
          <w:rFonts w:ascii="Tahoma" w:hAnsi="Tahoma" w:cs="Tahoma"/>
          <w:sz w:val="24"/>
          <w:szCs w:val="24"/>
        </w:rPr>
      </w:pPr>
      <w:r w:rsidRPr="00B050B6">
        <w:rPr>
          <w:rFonts w:ascii="Tahoma" w:hAnsi="Tahoma" w:cs="Tahoma"/>
          <w:sz w:val="24"/>
          <w:szCs w:val="24"/>
        </w:rPr>
        <w:t>Da</w:t>
      </w:r>
      <w:r w:rsidR="00B050B6">
        <w:rPr>
          <w:rFonts w:ascii="Tahoma" w:hAnsi="Tahoma" w:cs="Tahoma"/>
          <w:sz w:val="24"/>
          <w:szCs w:val="24"/>
        </w:rPr>
        <w:t>ta PT. Raffa</w:t>
      </w:r>
      <w:r w:rsidRPr="00B050B6">
        <w:rPr>
          <w:rFonts w:ascii="Tahoma" w:hAnsi="Tahoma" w:cs="Tahoma"/>
          <w:sz w:val="24"/>
          <w:szCs w:val="24"/>
        </w:rPr>
        <w:t xml:space="preserve">  periode  akuntansi  yang  berakhir  pada  31  Desember  201</w:t>
      </w:r>
      <w:r w:rsidR="00B050B6">
        <w:rPr>
          <w:rFonts w:ascii="Tahoma" w:hAnsi="Tahoma" w:cs="Tahoma"/>
          <w:sz w:val="24"/>
          <w:szCs w:val="24"/>
        </w:rPr>
        <w:t xml:space="preserve">8 </w:t>
      </w:r>
    </w:p>
    <w:p w:rsidR="00B050B6" w:rsidRDefault="001B4458" w:rsidP="00B050B6">
      <w:pPr>
        <w:spacing w:line="360" w:lineRule="auto"/>
        <w:ind w:left="720"/>
        <w:jc w:val="both"/>
        <w:rPr>
          <w:rFonts w:ascii="Tahoma" w:hAnsi="Tahoma" w:cs="Tahoma"/>
          <w:sz w:val="24"/>
          <w:szCs w:val="24"/>
        </w:rPr>
      </w:pPr>
      <w:r w:rsidRPr="001B4458">
        <w:rPr>
          <w:rFonts w:ascii="Tahoma" w:hAnsi="Tahoma" w:cs="Tahoma"/>
          <w:sz w:val="24"/>
          <w:szCs w:val="24"/>
        </w:rPr>
        <w:t xml:space="preserve">Penjualan    </w:t>
      </w:r>
      <w:r w:rsidR="00B050B6">
        <w:rPr>
          <w:rFonts w:ascii="Tahoma" w:hAnsi="Tahoma" w:cs="Tahoma"/>
          <w:sz w:val="24"/>
          <w:szCs w:val="24"/>
        </w:rPr>
        <w:tab/>
      </w:r>
      <w:r w:rsidR="00B050B6">
        <w:rPr>
          <w:rFonts w:ascii="Tahoma" w:hAnsi="Tahoma" w:cs="Tahoma"/>
          <w:sz w:val="24"/>
          <w:szCs w:val="24"/>
        </w:rPr>
        <w:tab/>
      </w:r>
      <w:r w:rsidRPr="001B4458">
        <w:rPr>
          <w:rFonts w:ascii="Tahoma" w:hAnsi="Tahoma" w:cs="Tahoma"/>
          <w:sz w:val="24"/>
          <w:szCs w:val="24"/>
        </w:rPr>
        <w:t xml:space="preserve">Rp 40.000.000  </w:t>
      </w:r>
    </w:p>
    <w:p w:rsidR="00B050B6" w:rsidRPr="001B4458" w:rsidRDefault="00B050B6" w:rsidP="00B050B6">
      <w:pPr>
        <w:spacing w:line="360" w:lineRule="auto"/>
        <w:ind w:left="720"/>
        <w:jc w:val="both"/>
        <w:rPr>
          <w:rFonts w:ascii="Tahoma" w:hAnsi="Tahoma" w:cs="Tahoma"/>
          <w:sz w:val="24"/>
          <w:szCs w:val="24"/>
        </w:rPr>
      </w:pPr>
      <w:r w:rsidRPr="001B4458">
        <w:rPr>
          <w:rFonts w:ascii="Tahoma" w:hAnsi="Tahoma" w:cs="Tahoma"/>
          <w:sz w:val="24"/>
          <w:szCs w:val="24"/>
        </w:rPr>
        <w:t xml:space="preserve">Retur Penjualan  </w:t>
      </w:r>
      <w:r>
        <w:rPr>
          <w:rFonts w:ascii="Tahoma" w:hAnsi="Tahoma" w:cs="Tahoma"/>
          <w:sz w:val="24"/>
          <w:szCs w:val="24"/>
        </w:rPr>
        <w:tab/>
      </w:r>
      <w:r w:rsidRPr="001B4458">
        <w:rPr>
          <w:rFonts w:ascii="Tahoma" w:hAnsi="Tahoma" w:cs="Tahoma"/>
          <w:sz w:val="24"/>
          <w:szCs w:val="24"/>
        </w:rPr>
        <w:t xml:space="preserve">Rp     800.000 </w:t>
      </w:r>
    </w:p>
    <w:p w:rsidR="001B4458" w:rsidRPr="001B4458" w:rsidRDefault="001B4458" w:rsidP="00B050B6">
      <w:pPr>
        <w:spacing w:line="360" w:lineRule="auto"/>
        <w:ind w:left="720"/>
        <w:jc w:val="both"/>
        <w:rPr>
          <w:rFonts w:ascii="Tahoma" w:hAnsi="Tahoma" w:cs="Tahoma"/>
          <w:sz w:val="24"/>
          <w:szCs w:val="24"/>
        </w:rPr>
      </w:pPr>
      <w:r w:rsidRPr="001B4458">
        <w:rPr>
          <w:rFonts w:ascii="Tahoma" w:hAnsi="Tahoma" w:cs="Tahoma"/>
          <w:sz w:val="24"/>
          <w:szCs w:val="24"/>
        </w:rPr>
        <w:t xml:space="preserve">HPP    </w:t>
      </w:r>
      <w:r w:rsidR="00B050B6">
        <w:rPr>
          <w:rFonts w:ascii="Tahoma" w:hAnsi="Tahoma" w:cs="Tahoma"/>
          <w:sz w:val="24"/>
          <w:szCs w:val="24"/>
        </w:rPr>
        <w:tab/>
      </w:r>
      <w:r w:rsidR="00B050B6">
        <w:rPr>
          <w:rFonts w:ascii="Tahoma" w:hAnsi="Tahoma" w:cs="Tahoma"/>
          <w:sz w:val="24"/>
          <w:szCs w:val="24"/>
        </w:rPr>
        <w:tab/>
      </w:r>
      <w:r w:rsidRPr="001B4458">
        <w:rPr>
          <w:rFonts w:ascii="Tahoma" w:hAnsi="Tahoma" w:cs="Tahoma"/>
          <w:sz w:val="24"/>
          <w:szCs w:val="24"/>
        </w:rPr>
        <w:t xml:space="preserve">Rp 13.000.000 </w:t>
      </w:r>
    </w:p>
    <w:p w:rsidR="001B4458" w:rsidRPr="001B4458" w:rsidRDefault="001B4458" w:rsidP="00B050B6">
      <w:pPr>
        <w:spacing w:line="360" w:lineRule="auto"/>
        <w:ind w:left="720"/>
        <w:jc w:val="both"/>
        <w:rPr>
          <w:rFonts w:ascii="Tahoma" w:hAnsi="Tahoma" w:cs="Tahoma"/>
          <w:sz w:val="24"/>
          <w:szCs w:val="24"/>
        </w:rPr>
      </w:pPr>
      <w:r w:rsidRPr="001B4458">
        <w:rPr>
          <w:rFonts w:ascii="Tahoma" w:hAnsi="Tahoma" w:cs="Tahoma"/>
          <w:sz w:val="24"/>
          <w:szCs w:val="24"/>
        </w:rPr>
        <w:t xml:space="preserve">Beban Operasi   </w:t>
      </w:r>
      <w:r w:rsidR="00B050B6">
        <w:rPr>
          <w:rFonts w:ascii="Tahoma" w:hAnsi="Tahoma" w:cs="Tahoma"/>
          <w:sz w:val="24"/>
          <w:szCs w:val="24"/>
        </w:rPr>
        <w:tab/>
      </w:r>
      <w:proofErr w:type="gramStart"/>
      <w:r w:rsidRPr="001B4458">
        <w:rPr>
          <w:rFonts w:ascii="Tahoma" w:hAnsi="Tahoma" w:cs="Tahoma"/>
          <w:sz w:val="24"/>
          <w:szCs w:val="24"/>
        </w:rPr>
        <w:t>Rp  8.000.000</w:t>
      </w:r>
      <w:proofErr w:type="gramEnd"/>
      <w:r w:rsidRPr="001B4458">
        <w:rPr>
          <w:rFonts w:ascii="Tahoma" w:hAnsi="Tahoma" w:cs="Tahoma"/>
          <w:sz w:val="24"/>
          <w:szCs w:val="24"/>
        </w:rPr>
        <w:t xml:space="preserve">   </w:t>
      </w:r>
    </w:p>
    <w:p w:rsidR="001B4458" w:rsidRDefault="001B4458" w:rsidP="00B050B6">
      <w:pPr>
        <w:spacing w:line="360" w:lineRule="auto"/>
        <w:ind w:left="720"/>
        <w:jc w:val="both"/>
        <w:rPr>
          <w:rFonts w:ascii="Tahoma" w:hAnsi="Tahoma" w:cs="Tahoma"/>
          <w:sz w:val="24"/>
          <w:szCs w:val="24"/>
        </w:rPr>
      </w:pPr>
      <w:r w:rsidRPr="001B4458">
        <w:rPr>
          <w:rFonts w:ascii="Tahoma" w:hAnsi="Tahoma" w:cs="Tahoma"/>
          <w:sz w:val="24"/>
          <w:szCs w:val="24"/>
        </w:rPr>
        <w:t xml:space="preserve">Beban </w:t>
      </w:r>
      <w:proofErr w:type="gramStart"/>
      <w:r w:rsidRPr="001B4458">
        <w:rPr>
          <w:rFonts w:ascii="Tahoma" w:hAnsi="Tahoma" w:cs="Tahoma"/>
          <w:sz w:val="24"/>
          <w:szCs w:val="24"/>
        </w:rPr>
        <w:t>Administrasi  Rp</w:t>
      </w:r>
      <w:proofErr w:type="gramEnd"/>
      <w:r w:rsidRPr="001B4458">
        <w:rPr>
          <w:rFonts w:ascii="Tahoma" w:hAnsi="Tahoma" w:cs="Tahoma"/>
          <w:sz w:val="24"/>
          <w:szCs w:val="24"/>
        </w:rPr>
        <w:t xml:space="preserve">  4.000.000    </w:t>
      </w:r>
    </w:p>
    <w:p w:rsidR="00B050B6" w:rsidRPr="001B4458" w:rsidRDefault="00B050B6" w:rsidP="00B050B6">
      <w:pPr>
        <w:spacing w:line="360" w:lineRule="auto"/>
        <w:ind w:left="720"/>
        <w:jc w:val="both"/>
        <w:rPr>
          <w:rFonts w:ascii="Tahoma" w:hAnsi="Tahoma" w:cs="Tahoma"/>
          <w:sz w:val="24"/>
          <w:szCs w:val="24"/>
        </w:rPr>
      </w:pPr>
      <w:r w:rsidRPr="001B4458">
        <w:rPr>
          <w:rFonts w:ascii="Tahoma" w:hAnsi="Tahoma" w:cs="Tahoma"/>
          <w:sz w:val="24"/>
          <w:szCs w:val="24"/>
        </w:rPr>
        <w:t xml:space="preserve">Prive    </w:t>
      </w:r>
      <w:r>
        <w:rPr>
          <w:rFonts w:ascii="Tahoma" w:hAnsi="Tahoma" w:cs="Tahoma"/>
          <w:sz w:val="24"/>
          <w:szCs w:val="24"/>
        </w:rPr>
        <w:tab/>
      </w:r>
      <w:r>
        <w:rPr>
          <w:rFonts w:ascii="Tahoma" w:hAnsi="Tahoma" w:cs="Tahoma"/>
          <w:sz w:val="24"/>
          <w:szCs w:val="24"/>
        </w:rPr>
        <w:tab/>
      </w:r>
      <w:r w:rsidRPr="001B4458">
        <w:rPr>
          <w:rFonts w:ascii="Tahoma" w:hAnsi="Tahoma" w:cs="Tahoma"/>
          <w:sz w:val="24"/>
          <w:szCs w:val="24"/>
        </w:rPr>
        <w:t>Rp   3.000.000</w:t>
      </w:r>
    </w:p>
    <w:p w:rsidR="00A00368" w:rsidRPr="005A6EC7" w:rsidRDefault="001B4458" w:rsidP="005A6EC7">
      <w:pPr>
        <w:spacing w:line="360" w:lineRule="auto"/>
        <w:ind w:left="720"/>
        <w:jc w:val="both"/>
        <w:rPr>
          <w:rFonts w:ascii="Tahoma" w:hAnsi="Tahoma" w:cs="Tahoma"/>
          <w:sz w:val="24"/>
          <w:szCs w:val="24"/>
        </w:rPr>
      </w:pPr>
      <w:r w:rsidRPr="001B4458">
        <w:rPr>
          <w:rFonts w:ascii="Tahoma" w:hAnsi="Tahoma" w:cs="Tahoma"/>
          <w:sz w:val="24"/>
          <w:szCs w:val="24"/>
        </w:rPr>
        <w:t>Buatlah laporan laba-rugi dari data di atas!</w:t>
      </w:r>
    </w:p>
    <w:sectPr w:rsidR="00A00368" w:rsidRPr="005A6EC7" w:rsidSect="00C7130B">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1016"/>
      <w:docPartObj>
        <w:docPartGallery w:val="Page Numbers (Bottom of Page)"/>
        <w:docPartUnique/>
      </w:docPartObj>
    </w:sdtPr>
    <w:sdtContent>
      <w:p w:rsidR="00C7130B" w:rsidRDefault="00C7130B">
        <w:pPr>
          <w:pStyle w:val="Footer"/>
          <w:jc w:val="right"/>
        </w:pPr>
        <w:fldSimple w:instr=" PAGE   \* MERGEFORMAT ">
          <w:r>
            <w:rPr>
              <w:noProof/>
            </w:rPr>
            <w:t>15</w:t>
          </w:r>
        </w:fldSimple>
      </w:p>
    </w:sdtContent>
  </w:sdt>
  <w:p w:rsidR="007578EF" w:rsidRDefault="0075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446EBC8A"/>
    <w:lvl w:ilvl="0" w:tplc="DEEA7198">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45309A2C"/>
    <w:lvl w:ilvl="0" w:tplc="EE18B8A0">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23534"/>
    <w:rsid w:val="0006282E"/>
    <w:rsid w:val="00063165"/>
    <w:rsid w:val="00083A6C"/>
    <w:rsid w:val="0009468F"/>
    <w:rsid w:val="000B102B"/>
    <w:rsid w:val="000E04BC"/>
    <w:rsid w:val="000E1764"/>
    <w:rsid w:val="000E7B4B"/>
    <w:rsid w:val="00105096"/>
    <w:rsid w:val="00126416"/>
    <w:rsid w:val="00131D95"/>
    <w:rsid w:val="00133097"/>
    <w:rsid w:val="00135A8C"/>
    <w:rsid w:val="00137D3B"/>
    <w:rsid w:val="00143962"/>
    <w:rsid w:val="001622F1"/>
    <w:rsid w:val="001639B6"/>
    <w:rsid w:val="0017459E"/>
    <w:rsid w:val="00180959"/>
    <w:rsid w:val="00185B10"/>
    <w:rsid w:val="001B4458"/>
    <w:rsid w:val="001B5F5D"/>
    <w:rsid w:val="001C6D4F"/>
    <w:rsid w:val="001E52F1"/>
    <w:rsid w:val="001E53D6"/>
    <w:rsid w:val="001F3612"/>
    <w:rsid w:val="001F5F9F"/>
    <w:rsid w:val="001F7254"/>
    <w:rsid w:val="00200C8A"/>
    <w:rsid w:val="0020750F"/>
    <w:rsid w:val="0020774A"/>
    <w:rsid w:val="0021035C"/>
    <w:rsid w:val="00220E02"/>
    <w:rsid w:val="00224C80"/>
    <w:rsid w:val="002327BF"/>
    <w:rsid w:val="00232D52"/>
    <w:rsid w:val="00233111"/>
    <w:rsid w:val="00237594"/>
    <w:rsid w:val="00253735"/>
    <w:rsid w:val="00276198"/>
    <w:rsid w:val="0028154C"/>
    <w:rsid w:val="00287270"/>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8FD"/>
    <w:rsid w:val="003568D3"/>
    <w:rsid w:val="003570D9"/>
    <w:rsid w:val="0037105C"/>
    <w:rsid w:val="00372DF2"/>
    <w:rsid w:val="003856CD"/>
    <w:rsid w:val="003C2A0D"/>
    <w:rsid w:val="003C7F88"/>
    <w:rsid w:val="003D2769"/>
    <w:rsid w:val="003E32B9"/>
    <w:rsid w:val="003E53DA"/>
    <w:rsid w:val="003F14B8"/>
    <w:rsid w:val="003F498E"/>
    <w:rsid w:val="00403E97"/>
    <w:rsid w:val="00410341"/>
    <w:rsid w:val="004171B0"/>
    <w:rsid w:val="00432E59"/>
    <w:rsid w:val="0043447C"/>
    <w:rsid w:val="004404E9"/>
    <w:rsid w:val="00445C97"/>
    <w:rsid w:val="00453685"/>
    <w:rsid w:val="00456738"/>
    <w:rsid w:val="00456DAA"/>
    <w:rsid w:val="00460D08"/>
    <w:rsid w:val="00463E13"/>
    <w:rsid w:val="00471A54"/>
    <w:rsid w:val="00472718"/>
    <w:rsid w:val="004838BE"/>
    <w:rsid w:val="0049466D"/>
    <w:rsid w:val="004A1273"/>
    <w:rsid w:val="004A1E11"/>
    <w:rsid w:val="004A5700"/>
    <w:rsid w:val="004A6EC0"/>
    <w:rsid w:val="004D24CB"/>
    <w:rsid w:val="004D34A2"/>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76D2"/>
    <w:rsid w:val="005804FB"/>
    <w:rsid w:val="00581FB3"/>
    <w:rsid w:val="00583E17"/>
    <w:rsid w:val="00586BA8"/>
    <w:rsid w:val="00592C7E"/>
    <w:rsid w:val="0059407D"/>
    <w:rsid w:val="00596922"/>
    <w:rsid w:val="005A0B86"/>
    <w:rsid w:val="005A6E0B"/>
    <w:rsid w:val="005A6EC7"/>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4DDC"/>
    <w:rsid w:val="00657B0E"/>
    <w:rsid w:val="00664478"/>
    <w:rsid w:val="006724CB"/>
    <w:rsid w:val="00673EE0"/>
    <w:rsid w:val="00680400"/>
    <w:rsid w:val="00683B40"/>
    <w:rsid w:val="00691F90"/>
    <w:rsid w:val="006953F3"/>
    <w:rsid w:val="00697485"/>
    <w:rsid w:val="006A3AFC"/>
    <w:rsid w:val="006A7AAC"/>
    <w:rsid w:val="006D0B4C"/>
    <w:rsid w:val="006D2D74"/>
    <w:rsid w:val="006D6794"/>
    <w:rsid w:val="006D6802"/>
    <w:rsid w:val="006E34C6"/>
    <w:rsid w:val="006F32F5"/>
    <w:rsid w:val="006F35B8"/>
    <w:rsid w:val="00701C16"/>
    <w:rsid w:val="00704634"/>
    <w:rsid w:val="00711D4A"/>
    <w:rsid w:val="007157FB"/>
    <w:rsid w:val="00716294"/>
    <w:rsid w:val="007162BA"/>
    <w:rsid w:val="00722764"/>
    <w:rsid w:val="0072326F"/>
    <w:rsid w:val="0072410A"/>
    <w:rsid w:val="00724F41"/>
    <w:rsid w:val="0073481F"/>
    <w:rsid w:val="0074410A"/>
    <w:rsid w:val="00754835"/>
    <w:rsid w:val="007578EF"/>
    <w:rsid w:val="00770679"/>
    <w:rsid w:val="007708C1"/>
    <w:rsid w:val="0078043F"/>
    <w:rsid w:val="00783744"/>
    <w:rsid w:val="0078770E"/>
    <w:rsid w:val="007A1DB3"/>
    <w:rsid w:val="007A61AD"/>
    <w:rsid w:val="007A621E"/>
    <w:rsid w:val="007C0F7A"/>
    <w:rsid w:val="007C4230"/>
    <w:rsid w:val="007E26C7"/>
    <w:rsid w:val="007F5A51"/>
    <w:rsid w:val="00800A08"/>
    <w:rsid w:val="00801C81"/>
    <w:rsid w:val="00805B00"/>
    <w:rsid w:val="008060A1"/>
    <w:rsid w:val="00823CC2"/>
    <w:rsid w:val="0083038A"/>
    <w:rsid w:val="00831346"/>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6763A"/>
    <w:rsid w:val="0097126C"/>
    <w:rsid w:val="00995E88"/>
    <w:rsid w:val="009A0CA1"/>
    <w:rsid w:val="009A2594"/>
    <w:rsid w:val="009A3C5A"/>
    <w:rsid w:val="009A79E3"/>
    <w:rsid w:val="009B2FBC"/>
    <w:rsid w:val="009B5411"/>
    <w:rsid w:val="009C5158"/>
    <w:rsid w:val="009D0BBA"/>
    <w:rsid w:val="009E2023"/>
    <w:rsid w:val="009E3778"/>
    <w:rsid w:val="009E489B"/>
    <w:rsid w:val="009F02D9"/>
    <w:rsid w:val="009F3396"/>
    <w:rsid w:val="00A00368"/>
    <w:rsid w:val="00A0149E"/>
    <w:rsid w:val="00A059D1"/>
    <w:rsid w:val="00A07091"/>
    <w:rsid w:val="00A10D8D"/>
    <w:rsid w:val="00A13BC0"/>
    <w:rsid w:val="00A169C6"/>
    <w:rsid w:val="00A33E40"/>
    <w:rsid w:val="00A47AE0"/>
    <w:rsid w:val="00A56013"/>
    <w:rsid w:val="00A60298"/>
    <w:rsid w:val="00A73352"/>
    <w:rsid w:val="00A75E61"/>
    <w:rsid w:val="00A7652C"/>
    <w:rsid w:val="00A84380"/>
    <w:rsid w:val="00A9078B"/>
    <w:rsid w:val="00A96295"/>
    <w:rsid w:val="00AA061F"/>
    <w:rsid w:val="00AC5C1D"/>
    <w:rsid w:val="00AC7D45"/>
    <w:rsid w:val="00AD7C71"/>
    <w:rsid w:val="00AE6C77"/>
    <w:rsid w:val="00B050B6"/>
    <w:rsid w:val="00B40CE0"/>
    <w:rsid w:val="00B44AE3"/>
    <w:rsid w:val="00B60CA9"/>
    <w:rsid w:val="00B64E28"/>
    <w:rsid w:val="00B721E0"/>
    <w:rsid w:val="00B75963"/>
    <w:rsid w:val="00B832AA"/>
    <w:rsid w:val="00B841EB"/>
    <w:rsid w:val="00B950E3"/>
    <w:rsid w:val="00B967B0"/>
    <w:rsid w:val="00BC1693"/>
    <w:rsid w:val="00BC7EFF"/>
    <w:rsid w:val="00BD1F06"/>
    <w:rsid w:val="00BD45AE"/>
    <w:rsid w:val="00BE21AA"/>
    <w:rsid w:val="00BE63A6"/>
    <w:rsid w:val="00BF1DE6"/>
    <w:rsid w:val="00C00078"/>
    <w:rsid w:val="00C031CE"/>
    <w:rsid w:val="00C11259"/>
    <w:rsid w:val="00C2050E"/>
    <w:rsid w:val="00C22116"/>
    <w:rsid w:val="00C4625E"/>
    <w:rsid w:val="00C46371"/>
    <w:rsid w:val="00C503F9"/>
    <w:rsid w:val="00C57868"/>
    <w:rsid w:val="00C61AE1"/>
    <w:rsid w:val="00C624EB"/>
    <w:rsid w:val="00C7130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16C30"/>
    <w:rsid w:val="00D16D5E"/>
    <w:rsid w:val="00D20DE6"/>
    <w:rsid w:val="00D276D6"/>
    <w:rsid w:val="00D310D8"/>
    <w:rsid w:val="00D40473"/>
    <w:rsid w:val="00D436B8"/>
    <w:rsid w:val="00D43E70"/>
    <w:rsid w:val="00D44A5A"/>
    <w:rsid w:val="00D576AE"/>
    <w:rsid w:val="00D57B34"/>
    <w:rsid w:val="00D64F6B"/>
    <w:rsid w:val="00D6503B"/>
    <w:rsid w:val="00D723F4"/>
    <w:rsid w:val="00D76156"/>
    <w:rsid w:val="00D814D3"/>
    <w:rsid w:val="00D90F40"/>
    <w:rsid w:val="00D92B87"/>
    <w:rsid w:val="00D97E72"/>
    <w:rsid w:val="00DA0456"/>
    <w:rsid w:val="00DA3E9C"/>
    <w:rsid w:val="00DA75F2"/>
    <w:rsid w:val="00DA7C57"/>
    <w:rsid w:val="00DB21F1"/>
    <w:rsid w:val="00DB4A41"/>
    <w:rsid w:val="00DB4FB7"/>
    <w:rsid w:val="00DC154D"/>
    <w:rsid w:val="00DC6CD4"/>
    <w:rsid w:val="00DD07F6"/>
    <w:rsid w:val="00DF36AB"/>
    <w:rsid w:val="00E066C0"/>
    <w:rsid w:val="00E06BC9"/>
    <w:rsid w:val="00E15E60"/>
    <w:rsid w:val="00E21340"/>
    <w:rsid w:val="00E42FA0"/>
    <w:rsid w:val="00E43FB2"/>
    <w:rsid w:val="00E44665"/>
    <w:rsid w:val="00E51F84"/>
    <w:rsid w:val="00E56357"/>
    <w:rsid w:val="00E57B3C"/>
    <w:rsid w:val="00E668B1"/>
    <w:rsid w:val="00E7386E"/>
    <w:rsid w:val="00EA3EBE"/>
    <w:rsid w:val="00EB3007"/>
    <w:rsid w:val="00EB4BD3"/>
    <w:rsid w:val="00EB6E75"/>
    <w:rsid w:val="00EB7B5A"/>
    <w:rsid w:val="00ED45C5"/>
    <w:rsid w:val="00EE1CA5"/>
    <w:rsid w:val="00EE2BC4"/>
    <w:rsid w:val="00EE5439"/>
    <w:rsid w:val="00EE7B52"/>
    <w:rsid w:val="00EF12C3"/>
    <w:rsid w:val="00EF7039"/>
    <w:rsid w:val="00F01BB3"/>
    <w:rsid w:val="00F01F96"/>
    <w:rsid w:val="00F0453D"/>
    <w:rsid w:val="00F05B43"/>
    <w:rsid w:val="00F1670C"/>
    <w:rsid w:val="00F23203"/>
    <w:rsid w:val="00F308E4"/>
    <w:rsid w:val="00F34969"/>
    <w:rsid w:val="00F50896"/>
    <w:rsid w:val="00F5211B"/>
    <w:rsid w:val="00F54147"/>
    <w:rsid w:val="00F60EC0"/>
    <w:rsid w:val="00F8029F"/>
    <w:rsid w:val="00F814EB"/>
    <w:rsid w:val="00F945B8"/>
    <w:rsid w:val="00FA3AC0"/>
    <w:rsid w:val="00FB555A"/>
    <w:rsid w:val="00FB5F2E"/>
    <w:rsid w:val="00FC1A30"/>
    <w:rsid w:val="00FD53AF"/>
    <w:rsid w:val="00FE1E88"/>
    <w:rsid w:val="00FE36F8"/>
    <w:rsid w:val="00FE61A7"/>
    <w:rsid w:val="00FF1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40">
      <o:colormru v:ext="edit" colors="#ff9"/>
      <o:colormenu v:ext="edit" fillcolor="none" strokecolor="#00b050"/>
    </o:shapedefaults>
    <o:shapelayout v:ext="edit">
      <o:idmap v:ext="edit" data="1"/>
      <o:rules v:ext="edit">
        <o:r id="V:Rule43" type="connector" idref="#_x0000_s1228"/>
        <o:r id="V:Rule44" type="connector" idref="#_x0000_s1224"/>
        <o:r id="V:Rule45" type="connector" idref="#_x0000_s1231"/>
        <o:r id="V:Rule46" type="connector" idref="#_x0000_s1207"/>
        <o:r id="V:Rule47" type="connector" idref="#_x0000_s1193"/>
        <o:r id="V:Rule48" type="connector" idref="#_x0000_s1189"/>
        <o:r id="V:Rule49" type="connector" idref="#_x0000_s1125"/>
        <o:r id="V:Rule50" type="connector" idref="#_x0000_s1197"/>
        <o:r id="V:Rule51" type="connector" idref="#_x0000_s1205"/>
        <o:r id="V:Rule52" type="connector" idref="#_x0000_s1208"/>
        <o:r id="V:Rule53" type="connector" idref="#_x0000_s1220"/>
        <o:r id="V:Rule54" type="connector" idref="#_x0000_s1121"/>
        <o:r id="V:Rule55" type="connector" idref="#_x0000_s1119"/>
        <o:r id="V:Rule56" type="connector" idref="#_x0000_s1227"/>
        <o:r id="V:Rule57" type="connector" idref="#_x0000_s1117"/>
        <o:r id="V:Rule58" type="connector" idref="#_x0000_s1218"/>
        <o:r id="V:Rule59" type="connector" idref="#_x0000_s1120"/>
        <o:r id="V:Rule60" type="connector" idref="#_x0000_s1221"/>
        <o:r id="V:Rule61" type="connector" idref="#_x0000_s1199"/>
        <o:r id="V:Rule62" type="connector" idref="#_x0000_s1232"/>
        <o:r id="V:Rule63" type="connector" idref="#_x0000_s1191"/>
        <o:r id="V:Rule64" type="connector" idref="#_x0000_s1132"/>
        <o:r id="V:Rule65" type="connector" idref="#_x0000_s1215"/>
        <o:r id="V:Rule66" type="connector" idref="#_x0000_s1230"/>
        <o:r id="V:Rule67" type="connector" idref="#_x0000_s1226"/>
        <o:r id="V:Rule68" type="connector" idref="#_x0000_s1133"/>
        <o:r id="V:Rule69" type="connector" idref="#_x0000_s1203"/>
        <o:r id="V:Rule70" type="connector" idref="#_x0000_s1194"/>
        <o:r id="V:Rule71" type="connector" idref="#_x0000_s1211"/>
        <o:r id="V:Rule72" type="connector" idref="#_x0000_s1135"/>
        <o:r id="V:Rule73" type="connector" idref="#_x0000_s1200"/>
        <o:r id="V:Rule74" type="connector" idref="#_x0000_s1217"/>
        <o:r id="V:Rule75" type="connector" idref="#_x0000_s1196"/>
        <o:r id="V:Rule76" type="connector" idref="#_x0000_s1202"/>
        <o:r id="V:Rule77" type="connector" idref="#_x0000_s1190"/>
        <o:r id="V:Rule78" type="connector" idref="#_x0000_s1225"/>
        <o:r id="V:Rule79" type="connector" idref="#_x0000_s1206"/>
        <o:r id="V:Rule80" type="connector" idref="#_x0000_s1134"/>
        <o:r id="V:Rule81" type="connector" idref="#_x0000_s1192"/>
        <o:r id="V:Rule82" type="connector" idref="#_x0000_s1118"/>
        <o:r id="V:Rule83" type="connector" idref="#_x0000_s1213"/>
        <o:r id="V:Rule84" type="connector" idref="#_x0000_s1222"/>
      </o:rules>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senpintar.com//" TargetMode="External"/><Relationship Id="rId4" Type="http://schemas.openxmlformats.org/officeDocument/2006/relationships/settings" Target="settings.xml"/><Relationship Id="rId9" Type="http://schemas.openxmlformats.org/officeDocument/2006/relationships/hyperlink" Target="https://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23731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5</cp:revision>
  <dcterms:created xsi:type="dcterms:W3CDTF">2020-01-22T07:07:00Z</dcterms:created>
  <dcterms:modified xsi:type="dcterms:W3CDTF">2020-01-22T07:48:00Z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