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F2C7B" w14:textId="584FD294" w:rsidR="007F1102" w:rsidRDefault="00540DD2" w:rsidP="007F1102">
      <w:pPr>
        <w:pStyle w:val="Title"/>
        <w:rPr>
          <w:b w:val="0"/>
          <w:szCs w:val="28"/>
        </w:rPr>
      </w:pPr>
      <w:r>
        <w:rPr>
          <w:b w:val="0"/>
          <w:noProof/>
          <w:szCs w:val="28"/>
          <w:lang w:eastAsia="id-ID"/>
        </w:rPr>
        <mc:AlternateContent>
          <mc:Choice Requires="wps">
            <w:drawing>
              <wp:anchor distT="0" distB="0" distL="114300" distR="114300" simplePos="0" relativeHeight="251658240" behindDoc="0" locked="0" layoutInCell="1" allowOverlap="1" wp14:anchorId="6B9346E2" wp14:editId="0C1335E7">
                <wp:simplePos x="0" y="0"/>
                <wp:positionH relativeFrom="column">
                  <wp:posOffset>3968115</wp:posOffset>
                </wp:positionH>
                <wp:positionV relativeFrom="paragraph">
                  <wp:posOffset>-537210</wp:posOffset>
                </wp:positionV>
                <wp:extent cx="2400300" cy="2857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85750"/>
                        </a:xfrm>
                        <a:prstGeom prst="rect">
                          <a:avLst/>
                        </a:prstGeom>
                        <a:solidFill>
                          <a:srgbClr val="FFFFFF"/>
                        </a:solidFill>
                        <a:ln w="9525">
                          <a:solidFill>
                            <a:srgbClr val="000000"/>
                          </a:solidFill>
                          <a:miter lim="800000"/>
                          <a:headEnd/>
                          <a:tailEnd/>
                        </a:ln>
                      </wps:spPr>
                      <wps:txbx>
                        <w:txbxContent>
                          <w:p w14:paraId="45C2A0CD" w14:textId="77777777" w:rsidR="003A7466" w:rsidRPr="003A7466" w:rsidRDefault="003A7466">
                            <w:pPr>
                              <w:rPr>
                                <w:lang w:val="id-ID"/>
                              </w:rPr>
                            </w:pPr>
                            <w:r>
                              <w:rPr>
                                <w:lang w:val="id-ID"/>
                              </w:rPr>
                              <w:t xml:space="preserve">Template Jurnal Pengabdian </w:t>
                            </w:r>
                            <w:r w:rsidR="00C64971">
                              <w:rPr>
                                <w:lang w:val="id-ID"/>
                              </w:rPr>
                              <w:t>Abdi Reksa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12.45pt;margin-top:-42.3pt;width:189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RFJwIAAEcEAAAOAAAAZHJzL2Uyb0RvYy54bWysU11v0zAUfUfiP1h+p0mzlnVR02nqKEIa&#10;MDH4AY7jJBb+4tptMn79rp2udMATIg+Wb+718bnnXK+vR63IQYCX1lR0PsspEYbbRpquot++7t6s&#10;KPGBmYYpa0RFH4Wn15vXr9aDK0Vhe6saAQRBjC8HV9E+BFdmmee90MzPrBMGk60FzQKG0GUNsAHR&#10;tcqKPH+bDRYaB5YL7/Hv7ZSkm4TftoKHz23rRSCqosgtpBXSWsc126xZ2QFzveRHGuwfWGgmDV56&#10;grplgZE9yD+gtORgvW3DjFud2baVXKQesJt5/ls3Dz1zIvWC4nh3ksn/P1j+6XAPRDYVvaDEMI0W&#10;fUHRmOmUIEWUZ3C+xKoHdw+xQe/uLP/uibHbHqvEDYAdesEaJDWP9dmLAzHweJTUw0fbIDrbB5uU&#10;GlvQERA1IGMy5PFkiBgD4fizWOT5RY6+ccwVq+XlMjmWsfL5tAMf3gurSdxUFJB7QmeHOx8iG1Y+&#10;lyT2VslmJ5VKAXT1VgE5MByOXfpSA9jkeZkyZKjo1bJYJuQXOX8OkafvbxBaBpxyJXVFV6ciVkbZ&#10;3pkmzWBgUk17pKzMUcco3WRBGOvx6EZtm0dUFOw0zfj6cNNb+EnJgJNcUf9jz0BQoj4YdOVqvljE&#10;0U/BYnlZYADnmfo8wwxHqIoGSqbtNkzPZe9Adj3eNE8yGHuDTrYyiRxdnlgdeeO0Ju2PLys+h/M4&#10;Vf16/5snAAAA//8DAFBLAwQUAAYACAAAACEAAZ6bueAAAAAMAQAADwAAAGRycy9kb3ducmV2Lnht&#10;bEyPwU6DQBCG7ya+w2ZMvLW70oYUytIYTU08tvTibYEpoOwsYZcWfXqnJz3OP1/++SbbzbYXFxx9&#10;50jD01KBQKpc3VGj4VTsFxsQPhiqTe8INXyjh11+f5eZtHZXOuDlGBrBJeRTo6ENYUil9FWL1vil&#10;G5B4d3ajNYHHsZH1aK5cbnsZKRVLazriC60Z8KXF6us4WQ1lF53Mz6F4UzbZr8L7XHxOH69aPz7M&#10;z1sQAefwB8NNn9UhZ6fSTVR70WuIo3XCqIbFZh2DuBFKRRyVHK2SGGSeyf9P5L8AAAD//wMAUEsB&#10;Ai0AFAAGAAgAAAAhALaDOJL+AAAA4QEAABMAAAAAAAAAAAAAAAAAAAAAAFtDb250ZW50X1R5cGVz&#10;XS54bWxQSwECLQAUAAYACAAAACEAOP0h/9YAAACUAQAACwAAAAAAAAAAAAAAAAAvAQAAX3JlbHMv&#10;LnJlbHNQSwECLQAUAAYACAAAACEAhlkkRScCAABHBAAADgAAAAAAAAAAAAAAAAAuAgAAZHJzL2Uy&#10;b0RvYy54bWxQSwECLQAUAAYACAAAACEAAZ6bueAAAAAMAQAADwAAAAAAAAAAAAAAAACBBAAAZHJz&#10;L2Rvd25yZXYueG1sUEsFBgAAAAAEAAQA8wAAAI4FAAAAAA==&#10;">
                <v:textbox>
                  <w:txbxContent>
                    <w:p w:rsidR="003A7466" w:rsidRPr="003A7466" w:rsidRDefault="003A7466">
                      <w:pPr>
                        <w:rPr>
                          <w:lang w:val="id-ID"/>
                        </w:rPr>
                      </w:pPr>
                      <w:r>
                        <w:rPr>
                          <w:lang w:val="id-ID"/>
                        </w:rPr>
                        <w:t xml:space="preserve">Template Jurnal Pengabdian </w:t>
                      </w:r>
                      <w:r w:rsidR="00C64971">
                        <w:rPr>
                          <w:lang w:val="id-ID"/>
                        </w:rPr>
                        <w:t>Abdi Reksa</w:t>
                      </w:r>
                    </w:p>
                  </w:txbxContent>
                </v:textbox>
              </v:rect>
            </w:pict>
          </mc:Fallback>
        </mc:AlternateContent>
      </w:r>
      <w:bookmarkStart w:id="0" w:name="_Hlk216784411"/>
      <w:r w:rsidR="00D716AB" w:rsidRPr="00D716AB">
        <w:t xml:space="preserve"> </w:t>
      </w:r>
      <w:r w:rsidR="00D716AB" w:rsidRPr="00D716AB">
        <w:rPr>
          <w:b w:val="0"/>
          <w:noProof/>
          <w:szCs w:val="28"/>
          <w:lang w:eastAsia="id-ID"/>
        </w:rPr>
        <w:t>Perancangan Aplikasi Manajemen Penjualan Berbasis Web pada Bubble.io</w:t>
      </w:r>
      <w:bookmarkEnd w:id="0"/>
      <w:r w:rsidR="007F1102">
        <w:rPr>
          <w:b w:val="0"/>
          <w:szCs w:val="28"/>
        </w:rPr>
        <w:t xml:space="preserve"> </w:t>
      </w:r>
    </w:p>
    <w:p w14:paraId="0EC70C14" w14:textId="77777777" w:rsidR="00D716AB" w:rsidRPr="00212373" w:rsidRDefault="00D716AB" w:rsidP="007F1102">
      <w:pPr>
        <w:pStyle w:val="Title"/>
        <w:rPr>
          <w:b w:val="0"/>
          <w:caps/>
          <w:szCs w:val="28"/>
        </w:rPr>
      </w:pPr>
    </w:p>
    <w:p w14:paraId="3CFF3AF1" w14:textId="0FCA848A" w:rsidR="007F1102" w:rsidRPr="00D716AB" w:rsidRDefault="00D716AB" w:rsidP="007F1102">
      <w:pPr>
        <w:jc w:val="center"/>
        <w:rPr>
          <w:b/>
          <w:bCs/>
          <w:sz w:val="22"/>
          <w:szCs w:val="22"/>
        </w:rPr>
      </w:pPr>
      <w:r>
        <w:rPr>
          <w:bCs/>
          <w:sz w:val="22"/>
          <w:szCs w:val="22"/>
          <w:lang w:val="id-ID"/>
        </w:rPr>
        <w:t>Achmad Aditya Ashadul Ushud</w:t>
      </w:r>
    </w:p>
    <w:p w14:paraId="26850BA4" w14:textId="2562A1D5" w:rsidR="007F1102" w:rsidRDefault="00D716AB" w:rsidP="007F1102">
      <w:pPr>
        <w:jc w:val="center"/>
        <w:rPr>
          <w:sz w:val="22"/>
          <w:szCs w:val="22"/>
          <w:lang w:val="id-ID"/>
        </w:rPr>
      </w:pPr>
      <w:r>
        <w:rPr>
          <w:sz w:val="22"/>
          <w:szCs w:val="22"/>
          <w:lang w:val="id-ID"/>
        </w:rPr>
        <w:t>Universitas Budi Luhur</w:t>
      </w:r>
    </w:p>
    <w:p w14:paraId="591C4F1E" w14:textId="265A21CD" w:rsidR="007F1102" w:rsidRPr="009E08B9" w:rsidRDefault="00D716AB" w:rsidP="007F1102">
      <w:pPr>
        <w:jc w:val="center"/>
        <w:rPr>
          <w:sz w:val="22"/>
          <w:szCs w:val="22"/>
          <w:lang w:val="id-ID"/>
        </w:rPr>
      </w:pPr>
      <w:r>
        <w:rPr>
          <w:sz w:val="22"/>
          <w:szCs w:val="22"/>
          <w:lang w:val="id-ID"/>
        </w:rPr>
        <w:t>Jl. Ciledug Raya Petukangan Jakarta Selatan</w:t>
      </w:r>
    </w:p>
    <w:p w14:paraId="2E14291C" w14:textId="034C0E33" w:rsidR="007F1102" w:rsidRDefault="007F1102" w:rsidP="00C64971">
      <w:pPr>
        <w:jc w:val="center"/>
        <w:rPr>
          <w:b/>
          <w:sz w:val="22"/>
          <w:szCs w:val="22"/>
          <w:lang w:val="id-ID"/>
        </w:rPr>
      </w:pPr>
      <w:r w:rsidRPr="00A648CF">
        <w:rPr>
          <w:sz w:val="22"/>
          <w:szCs w:val="22"/>
          <w:lang w:val="id-ID"/>
        </w:rPr>
        <w:t>e</w:t>
      </w:r>
      <w:r w:rsidRPr="00D716AB">
        <w:rPr>
          <w:sz w:val="22"/>
          <w:szCs w:val="22"/>
          <w:lang w:val="id-ID"/>
        </w:rPr>
        <w:t>-</w:t>
      </w:r>
      <w:r w:rsidRPr="00A648CF">
        <w:rPr>
          <w:sz w:val="22"/>
          <w:szCs w:val="22"/>
          <w:lang w:val="id-ID"/>
        </w:rPr>
        <w:t>mail</w:t>
      </w:r>
      <w:r w:rsidRPr="00D716AB">
        <w:rPr>
          <w:sz w:val="22"/>
          <w:szCs w:val="22"/>
          <w:lang w:val="id-ID"/>
        </w:rPr>
        <w:t xml:space="preserve">: </w:t>
      </w:r>
      <w:hyperlink r:id="rId5" w:history="1">
        <w:r w:rsidR="00D716AB" w:rsidRPr="00E638B6">
          <w:rPr>
            <w:rStyle w:val="Hyperlink"/>
            <w:b/>
            <w:sz w:val="22"/>
            <w:szCs w:val="22"/>
            <w:lang w:val="id-ID"/>
          </w:rPr>
          <w:t>achmad.aditya@budiluhur.ac.id</w:t>
        </w:r>
      </w:hyperlink>
    </w:p>
    <w:p w14:paraId="2700BD5B" w14:textId="77777777" w:rsidR="00D716AB" w:rsidRPr="00D716AB" w:rsidRDefault="00D716AB" w:rsidP="00C64971">
      <w:pPr>
        <w:jc w:val="center"/>
        <w:rPr>
          <w:sz w:val="22"/>
          <w:szCs w:val="22"/>
          <w:lang w:val="id-ID"/>
        </w:rPr>
      </w:pPr>
    </w:p>
    <w:p w14:paraId="5679F0A3" w14:textId="52D264FC" w:rsidR="007F1102" w:rsidRPr="00C144A6" w:rsidRDefault="007F1102" w:rsidP="007F1102">
      <w:pPr>
        <w:jc w:val="center"/>
        <w:rPr>
          <w:b/>
          <w:sz w:val="22"/>
          <w:szCs w:val="22"/>
          <w:lang w:val="id-ID"/>
        </w:rPr>
      </w:pPr>
      <w:r w:rsidRPr="00D716AB">
        <w:rPr>
          <w:b/>
          <w:bCs/>
          <w:i/>
          <w:iCs/>
          <w:sz w:val="22"/>
          <w:szCs w:val="22"/>
          <w:lang w:val="id-ID"/>
        </w:rPr>
        <w:t>Abstrak</w:t>
      </w:r>
    </w:p>
    <w:p w14:paraId="1F117269" w14:textId="40D0A0B7" w:rsidR="007F1102" w:rsidRDefault="00D716AB" w:rsidP="00BB7258">
      <w:pPr>
        <w:ind w:firstLine="567"/>
        <w:jc w:val="both"/>
        <w:rPr>
          <w:i/>
          <w:iCs/>
          <w:sz w:val="22"/>
          <w:szCs w:val="22"/>
          <w:lang w:val="pt-BR"/>
        </w:rPr>
      </w:pPr>
      <w:r w:rsidRPr="00D716AB">
        <w:rPr>
          <w:i/>
          <w:iCs/>
          <w:sz w:val="22"/>
          <w:szCs w:val="22"/>
          <w:lang w:val="id-ID"/>
        </w:rPr>
        <w:t xml:space="preserve">Pengembangan aplikasi manajemen penjualan berbasis web ini dilakukan dengan memanfaatkan Bubble.io, sebuah platform no-code yang memungkinkan pembuatan aplikasi tanpa harus menulis kode secara kompleks. Tujuan utama dari aplikasi ini adalah membantu PT. Mitra Kerja Nayz mendokumentasikan seluruh transaksi pembelian dan penjualan yang dilakukan oleh anggotanya, mulai dari level paling bawah hingga tertinggi. Dengan adanya sistem ini, perusahaan dapat memiliki catatan yang rapi dan terintegrasi, sehingga informasi yang terkumpul dapat dijadikan bahan analisis dalam pengambilan keputusan bisnis. </w:t>
      </w:r>
      <w:r w:rsidRPr="00D716AB">
        <w:rPr>
          <w:i/>
          <w:iCs/>
          <w:sz w:val="22"/>
          <w:szCs w:val="22"/>
          <w:lang w:val="pt-BR"/>
        </w:rPr>
        <w:t xml:space="preserve">Bubble.io dipilih karena menawarkan fleksibilitas dan kemudahan dalam merancang antarmuka pengguna serta mengelola data. Melalui dashboard yang sederhana, perusahaan dapat memantau jumlah pengguna, transaksi, dan produk secara real-time dalam bentuk grafik maupun tabel. </w:t>
      </w:r>
      <w:r w:rsidRPr="00D716AB">
        <w:rPr>
          <w:i/>
          <w:iCs/>
          <w:sz w:val="22"/>
          <w:szCs w:val="22"/>
        </w:rPr>
        <w:t xml:space="preserve">Hal </w:t>
      </w:r>
      <w:proofErr w:type="spellStart"/>
      <w:r w:rsidRPr="00D716AB">
        <w:rPr>
          <w:i/>
          <w:iCs/>
          <w:sz w:val="22"/>
          <w:szCs w:val="22"/>
        </w:rPr>
        <w:t>ini</w:t>
      </w:r>
      <w:proofErr w:type="spellEnd"/>
      <w:r w:rsidRPr="00D716AB">
        <w:rPr>
          <w:i/>
          <w:iCs/>
          <w:sz w:val="22"/>
          <w:szCs w:val="22"/>
        </w:rPr>
        <w:t xml:space="preserve"> </w:t>
      </w:r>
      <w:proofErr w:type="spellStart"/>
      <w:r w:rsidRPr="00D716AB">
        <w:rPr>
          <w:i/>
          <w:iCs/>
          <w:sz w:val="22"/>
          <w:szCs w:val="22"/>
        </w:rPr>
        <w:t>memudahkan</w:t>
      </w:r>
      <w:proofErr w:type="spellEnd"/>
      <w:r w:rsidRPr="00D716AB">
        <w:rPr>
          <w:i/>
          <w:iCs/>
          <w:sz w:val="22"/>
          <w:szCs w:val="22"/>
        </w:rPr>
        <w:t xml:space="preserve"> </w:t>
      </w:r>
      <w:proofErr w:type="spellStart"/>
      <w:r w:rsidRPr="00D716AB">
        <w:rPr>
          <w:i/>
          <w:iCs/>
          <w:sz w:val="22"/>
          <w:szCs w:val="22"/>
        </w:rPr>
        <w:t>manajemen</w:t>
      </w:r>
      <w:proofErr w:type="spellEnd"/>
      <w:r w:rsidRPr="00D716AB">
        <w:rPr>
          <w:i/>
          <w:iCs/>
          <w:sz w:val="22"/>
          <w:szCs w:val="22"/>
        </w:rPr>
        <w:t xml:space="preserve"> untuk </w:t>
      </w:r>
      <w:proofErr w:type="spellStart"/>
      <w:r w:rsidRPr="00D716AB">
        <w:rPr>
          <w:i/>
          <w:iCs/>
          <w:sz w:val="22"/>
          <w:szCs w:val="22"/>
        </w:rPr>
        <w:t>melihat</w:t>
      </w:r>
      <w:proofErr w:type="spellEnd"/>
      <w:r w:rsidRPr="00D716AB">
        <w:rPr>
          <w:i/>
          <w:iCs/>
          <w:sz w:val="22"/>
          <w:szCs w:val="22"/>
        </w:rPr>
        <w:t xml:space="preserve"> </w:t>
      </w:r>
      <w:proofErr w:type="spellStart"/>
      <w:r w:rsidRPr="00D716AB">
        <w:rPr>
          <w:i/>
          <w:iCs/>
          <w:sz w:val="22"/>
          <w:szCs w:val="22"/>
        </w:rPr>
        <w:t>perkembangan</w:t>
      </w:r>
      <w:proofErr w:type="spellEnd"/>
      <w:r w:rsidRPr="00D716AB">
        <w:rPr>
          <w:i/>
          <w:iCs/>
          <w:sz w:val="22"/>
          <w:szCs w:val="22"/>
        </w:rPr>
        <w:t xml:space="preserve"> bisnis secara </w:t>
      </w:r>
      <w:proofErr w:type="spellStart"/>
      <w:r w:rsidRPr="00D716AB">
        <w:rPr>
          <w:i/>
          <w:iCs/>
          <w:sz w:val="22"/>
          <w:szCs w:val="22"/>
        </w:rPr>
        <w:t>cepat</w:t>
      </w:r>
      <w:proofErr w:type="spellEnd"/>
      <w:r w:rsidRPr="00D716AB">
        <w:rPr>
          <w:i/>
          <w:iCs/>
          <w:sz w:val="22"/>
          <w:szCs w:val="22"/>
        </w:rPr>
        <w:t xml:space="preserve"> dan </w:t>
      </w:r>
      <w:proofErr w:type="spellStart"/>
      <w:r w:rsidRPr="00D716AB">
        <w:rPr>
          <w:i/>
          <w:iCs/>
          <w:sz w:val="22"/>
          <w:szCs w:val="22"/>
        </w:rPr>
        <w:t>akurat</w:t>
      </w:r>
      <w:proofErr w:type="spellEnd"/>
      <w:r w:rsidRPr="00D716AB">
        <w:rPr>
          <w:i/>
          <w:iCs/>
          <w:sz w:val="22"/>
          <w:szCs w:val="22"/>
        </w:rPr>
        <w:t xml:space="preserve">. Dengan </w:t>
      </w:r>
      <w:proofErr w:type="spellStart"/>
      <w:r w:rsidRPr="00D716AB">
        <w:rPr>
          <w:i/>
          <w:iCs/>
          <w:sz w:val="22"/>
          <w:szCs w:val="22"/>
        </w:rPr>
        <w:t>dokumentasi</w:t>
      </w:r>
      <w:proofErr w:type="spellEnd"/>
      <w:r w:rsidRPr="00D716AB">
        <w:rPr>
          <w:i/>
          <w:iCs/>
          <w:sz w:val="22"/>
          <w:szCs w:val="22"/>
        </w:rPr>
        <w:t xml:space="preserve"> yang </w:t>
      </w:r>
      <w:proofErr w:type="spellStart"/>
      <w:r w:rsidRPr="00D716AB">
        <w:rPr>
          <w:i/>
          <w:iCs/>
          <w:sz w:val="22"/>
          <w:szCs w:val="22"/>
        </w:rPr>
        <w:t>terpusat</w:t>
      </w:r>
      <w:proofErr w:type="spellEnd"/>
      <w:r w:rsidRPr="00D716AB">
        <w:rPr>
          <w:i/>
          <w:iCs/>
          <w:sz w:val="22"/>
          <w:szCs w:val="22"/>
        </w:rPr>
        <w:t xml:space="preserve"> dan </w:t>
      </w:r>
      <w:proofErr w:type="spellStart"/>
      <w:r w:rsidRPr="00D716AB">
        <w:rPr>
          <w:i/>
          <w:iCs/>
          <w:sz w:val="22"/>
          <w:szCs w:val="22"/>
        </w:rPr>
        <w:t>visualisasi</w:t>
      </w:r>
      <w:proofErr w:type="spellEnd"/>
      <w:r w:rsidRPr="00D716AB">
        <w:rPr>
          <w:i/>
          <w:iCs/>
          <w:sz w:val="22"/>
          <w:szCs w:val="22"/>
        </w:rPr>
        <w:t xml:space="preserve"> data yang </w:t>
      </w:r>
      <w:proofErr w:type="spellStart"/>
      <w:r w:rsidRPr="00D716AB">
        <w:rPr>
          <w:i/>
          <w:iCs/>
          <w:sz w:val="22"/>
          <w:szCs w:val="22"/>
        </w:rPr>
        <w:t>jelas</w:t>
      </w:r>
      <w:proofErr w:type="spellEnd"/>
      <w:r w:rsidRPr="00D716AB">
        <w:rPr>
          <w:i/>
          <w:iCs/>
          <w:sz w:val="22"/>
          <w:szCs w:val="22"/>
        </w:rPr>
        <w:t xml:space="preserve">, </w:t>
      </w:r>
      <w:proofErr w:type="spellStart"/>
      <w:r w:rsidRPr="00D716AB">
        <w:rPr>
          <w:i/>
          <w:iCs/>
          <w:sz w:val="22"/>
          <w:szCs w:val="22"/>
        </w:rPr>
        <w:t>aplikasi</w:t>
      </w:r>
      <w:proofErr w:type="spellEnd"/>
      <w:r w:rsidRPr="00D716AB">
        <w:rPr>
          <w:i/>
          <w:iCs/>
          <w:sz w:val="22"/>
          <w:szCs w:val="22"/>
        </w:rPr>
        <w:t xml:space="preserve"> </w:t>
      </w:r>
      <w:proofErr w:type="spellStart"/>
      <w:r w:rsidRPr="00D716AB">
        <w:rPr>
          <w:i/>
          <w:iCs/>
          <w:sz w:val="22"/>
          <w:szCs w:val="22"/>
        </w:rPr>
        <w:t>ini</w:t>
      </w:r>
      <w:proofErr w:type="spellEnd"/>
      <w:r w:rsidRPr="00D716AB">
        <w:rPr>
          <w:i/>
          <w:iCs/>
          <w:sz w:val="22"/>
          <w:szCs w:val="22"/>
        </w:rPr>
        <w:t xml:space="preserve"> </w:t>
      </w:r>
      <w:proofErr w:type="spellStart"/>
      <w:r w:rsidRPr="00D716AB">
        <w:rPr>
          <w:i/>
          <w:iCs/>
          <w:sz w:val="22"/>
          <w:szCs w:val="22"/>
        </w:rPr>
        <w:t>diharapkan</w:t>
      </w:r>
      <w:proofErr w:type="spellEnd"/>
      <w:r w:rsidRPr="00D716AB">
        <w:rPr>
          <w:i/>
          <w:iCs/>
          <w:sz w:val="22"/>
          <w:szCs w:val="22"/>
        </w:rPr>
        <w:t xml:space="preserve"> mampu </w:t>
      </w:r>
      <w:proofErr w:type="spellStart"/>
      <w:r w:rsidRPr="00D716AB">
        <w:rPr>
          <w:i/>
          <w:iCs/>
          <w:sz w:val="22"/>
          <w:szCs w:val="22"/>
        </w:rPr>
        <w:t>meningkatkan</w:t>
      </w:r>
      <w:proofErr w:type="spellEnd"/>
      <w:r w:rsidRPr="00D716AB">
        <w:rPr>
          <w:i/>
          <w:iCs/>
          <w:sz w:val="22"/>
          <w:szCs w:val="22"/>
        </w:rPr>
        <w:t xml:space="preserve"> </w:t>
      </w:r>
      <w:proofErr w:type="spellStart"/>
      <w:r w:rsidRPr="00D716AB">
        <w:rPr>
          <w:i/>
          <w:iCs/>
          <w:sz w:val="22"/>
          <w:szCs w:val="22"/>
        </w:rPr>
        <w:t>efisiensi</w:t>
      </w:r>
      <w:proofErr w:type="spellEnd"/>
      <w:r w:rsidRPr="00D716AB">
        <w:rPr>
          <w:i/>
          <w:iCs/>
          <w:sz w:val="22"/>
          <w:szCs w:val="22"/>
        </w:rPr>
        <w:t xml:space="preserve"> </w:t>
      </w:r>
      <w:proofErr w:type="spellStart"/>
      <w:r w:rsidRPr="00D716AB">
        <w:rPr>
          <w:i/>
          <w:iCs/>
          <w:sz w:val="22"/>
          <w:szCs w:val="22"/>
        </w:rPr>
        <w:t>kerja</w:t>
      </w:r>
      <w:proofErr w:type="spellEnd"/>
      <w:r w:rsidRPr="00D716AB">
        <w:rPr>
          <w:i/>
          <w:iCs/>
          <w:sz w:val="22"/>
          <w:szCs w:val="22"/>
        </w:rPr>
        <w:t xml:space="preserve">, </w:t>
      </w:r>
      <w:proofErr w:type="spellStart"/>
      <w:r w:rsidRPr="00D716AB">
        <w:rPr>
          <w:i/>
          <w:iCs/>
          <w:sz w:val="22"/>
          <w:szCs w:val="22"/>
        </w:rPr>
        <w:t>memperkuat</w:t>
      </w:r>
      <w:proofErr w:type="spellEnd"/>
      <w:r w:rsidRPr="00D716AB">
        <w:rPr>
          <w:i/>
          <w:iCs/>
          <w:sz w:val="22"/>
          <w:szCs w:val="22"/>
        </w:rPr>
        <w:t xml:space="preserve"> </w:t>
      </w:r>
      <w:proofErr w:type="spellStart"/>
      <w:r w:rsidRPr="00D716AB">
        <w:rPr>
          <w:i/>
          <w:iCs/>
          <w:sz w:val="22"/>
          <w:szCs w:val="22"/>
        </w:rPr>
        <w:t>koordinasi</w:t>
      </w:r>
      <w:proofErr w:type="spellEnd"/>
      <w:r w:rsidRPr="00D716AB">
        <w:rPr>
          <w:i/>
          <w:iCs/>
          <w:sz w:val="22"/>
          <w:szCs w:val="22"/>
        </w:rPr>
        <w:t xml:space="preserve"> </w:t>
      </w:r>
      <w:proofErr w:type="spellStart"/>
      <w:r w:rsidRPr="00D716AB">
        <w:rPr>
          <w:i/>
          <w:iCs/>
          <w:sz w:val="22"/>
          <w:szCs w:val="22"/>
        </w:rPr>
        <w:t>antarbagian</w:t>
      </w:r>
      <w:proofErr w:type="spellEnd"/>
      <w:r w:rsidRPr="00D716AB">
        <w:rPr>
          <w:i/>
          <w:iCs/>
          <w:sz w:val="22"/>
          <w:szCs w:val="22"/>
        </w:rPr>
        <w:t xml:space="preserve">, </w:t>
      </w:r>
      <w:proofErr w:type="spellStart"/>
      <w:r w:rsidRPr="00D716AB">
        <w:rPr>
          <w:i/>
          <w:iCs/>
          <w:sz w:val="22"/>
          <w:szCs w:val="22"/>
        </w:rPr>
        <w:t>serta</w:t>
      </w:r>
      <w:proofErr w:type="spellEnd"/>
      <w:r w:rsidRPr="00D716AB">
        <w:rPr>
          <w:i/>
          <w:iCs/>
          <w:sz w:val="22"/>
          <w:szCs w:val="22"/>
        </w:rPr>
        <w:t xml:space="preserve"> memberikan </w:t>
      </w:r>
      <w:proofErr w:type="spellStart"/>
      <w:r w:rsidRPr="00D716AB">
        <w:rPr>
          <w:i/>
          <w:iCs/>
          <w:sz w:val="22"/>
          <w:szCs w:val="22"/>
        </w:rPr>
        <w:t>dasar</w:t>
      </w:r>
      <w:proofErr w:type="spellEnd"/>
      <w:r w:rsidRPr="00D716AB">
        <w:rPr>
          <w:i/>
          <w:iCs/>
          <w:sz w:val="22"/>
          <w:szCs w:val="22"/>
        </w:rPr>
        <w:t xml:space="preserve"> yang lebih </w:t>
      </w:r>
      <w:proofErr w:type="spellStart"/>
      <w:r w:rsidRPr="00D716AB">
        <w:rPr>
          <w:i/>
          <w:iCs/>
          <w:sz w:val="22"/>
          <w:szCs w:val="22"/>
        </w:rPr>
        <w:t>kuat</w:t>
      </w:r>
      <w:proofErr w:type="spellEnd"/>
      <w:r w:rsidRPr="00D716AB">
        <w:rPr>
          <w:i/>
          <w:iCs/>
          <w:sz w:val="22"/>
          <w:szCs w:val="22"/>
        </w:rPr>
        <w:t xml:space="preserve"> bagi PT. </w:t>
      </w:r>
      <w:r w:rsidRPr="00D716AB">
        <w:rPr>
          <w:i/>
          <w:iCs/>
          <w:sz w:val="22"/>
          <w:szCs w:val="22"/>
          <w:lang w:val="pt-BR"/>
        </w:rPr>
        <w:t>Mitra Kerja Nayz dalam merumuskan strategi bisnis di masa depan.</w:t>
      </w:r>
    </w:p>
    <w:p w14:paraId="3CD86BCA" w14:textId="77777777" w:rsidR="00D716AB" w:rsidRPr="00D716AB" w:rsidRDefault="00D716AB" w:rsidP="00BB7258">
      <w:pPr>
        <w:ind w:firstLine="567"/>
        <w:jc w:val="both"/>
        <w:rPr>
          <w:i/>
          <w:sz w:val="22"/>
          <w:szCs w:val="22"/>
          <w:shd w:val="clear" w:color="auto" w:fill="FFFFFF"/>
          <w:lang w:val="pt-BR"/>
        </w:rPr>
      </w:pPr>
    </w:p>
    <w:p w14:paraId="7B5EEDC6" w14:textId="4182F8A5" w:rsidR="007F1102" w:rsidRDefault="007F1102" w:rsidP="007F1102">
      <w:pPr>
        <w:rPr>
          <w:i/>
          <w:sz w:val="22"/>
          <w:szCs w:val="22"/>
          <w:lang w:val="id-ID"/>
        </w:rPr>
      </w:pPr>
      <w:r w:rsidRPr="00D716AB">
        <w:rPr>
          <w:i/>
          <w:iCs/>
          <w:sz w:val="22"/>
          <w:szCs w:val="22"/>
          <w:lang w:val="id-ID"/>
        </w:rPr>
        <w:t>Kata kunci</w:t>
      </w:r>
      <w:r w:rsidRPr="007F1102">
        <w:rPr>
          <w:i/>
          <w:sz w:val="22"/>
          <w:szCs w:val="22"/>
          <w:lang w:val="id-ID"/>
        </w:rPr>
        <w:t>:</w:t>
      </w:r>
      <w:r w:rsidR="00D716AB" w:rsidRPr="00D716AB">
        <w:rPr>
          <w:lang w:val="pt-BR"/>
        </w:rPr>
        <w:t xml:space="preserve"> </w:t>
      </w:r>
      <w:r w:rsidR="00D716AB" w:rsidRPr="00D716AB">
        <w:rPr>
          <w:i/>
          <w:sz w:val="22"/>
          <w:szCs w:val="22"/>
          <w:lang w:val="id-ID"/>
        </w:rPr>
        <w:t>aplikasi manajemen penjualan, bubble.io, no-code platform, PT Mitra Kerja Nayz, dokumentasi transaksi</w:t>
      </w:r>
    </w:p>
    <w:p w14:paraId="3D6B82F4" w14:textId="77777777" w:rsidR="00D716AB" w:rsidRDefault="00D716AB" w:rsidP="007F1102">
      <w:pPr>
        <w:rPr>
          <w:i/>
          <w:sz w:val="22"/>
          <w:szCs w:val="22"/>
          <w:lang w:val="id-ID"/>
        </w:rPr>
      </w:pPr>
    </w:p>
    <w:p w14:paraId="5E9965AE" w14:textId="15DC9EB0" w:rsidR="00D716AB" w:rsidRPr="00C144A6" w:rsidRDefault="00D716AB" w:rsidP="00D716AB">
      <w:pPr>
        <w:jc w:val="center"/>
        <w:rPr>
          <w:b/>
          <w:sz w:val="22"/>
          <w:szCs w:val="22"/>
          <w:lang w:val="id-ID"/>
        </w:rPr>
      </w:pPr>
      <w:r w:rsidRPr="00D716AB">
        <w:rPr>
          <w:b/>
          <w:bCs/>
          <w:i/>
          <w:iCs/>
          <w:color w:val="000000"/>
          <w:sz w:val="22"/>
          <w:szCs w:val="22"/>
          <w:lang w:val="id-ID"/>
        </w:rPr>
        <w:t>Abstract</w:t>
      </w:r>
    </w:p>
    <w:p w14:paraId="3DDEBB6C" w14:textId="166D26AF" w:rsidR="00D716AB" w:rsidRPr="00D716AB" w:rsidRDefault="00D716AB" w:rsidP="00D716AB">
      <w:pPr>
        <w:ind w:firstLine="567"/>
        <w:jc w:val="both"/>
        <w:rPr>
          <w:i/>
          <w:iCs/>
          <w:sz w:val="22"/>
          <w:szCs w:val="22"/>
        </w:rPr>
      </w:pPr>
      <w:r w:rsidRPr="00D716AB">
        <w:rPr>
          <w:i/>
          <w:iCs/>
          <w:sz w:val="22"/>
          <w:szCs w:val="22"/>
          <w:lang w:val="id-ID"/>
        </w:rPr>
        <w:t>The development of this web-based sales management application was carried out using Bubble.io, a no-code platform that enables application creation without the need for complex programming. The main purpose of this application is to assist PT. Mitra Kerja Nayz in documenting all purchase and sales transactions conducted by its members, from the lowest operational level to the highest management level. With this system, the company can maintain organized and integrated records, allowing the collected information to serve as a basis for business decision-making. Bubble.io was chosen because it offers flexibility and ease in designing user interfaces and managing data. Through a simple dashboard, the company can monitor the number of users, transactions, and products in real-time, presented in the form of charts and tables. This feature makes it easier for management to quickly and accurately track business progress. By having centralized documentation and clear data visualization, the application is expected to improve work efficiency, strengthen coordination across departments, and provide a stronger foundation for PT. Mitra Kerja Nayz in formulating future business strategies.</w:t>
      </w:r>
    </w:p>
    <w:p w14:paraId="24C8F7B3" w14:textId="77777777" w:rsidR="00D716AB" w:rsidRPr="00D716AB" w:rsidRDefault="00D716AB" w:rsidP="00D716AB">
      <w:pPr>
        <w:ind w:firstLine="567"/>
        <w:jc w:val="both"/>
        <w:rPr>
          <w:i/>
          <w:sz w:val="22"/>
          <w:szCs w:val="22"/>
          <w:shd w:val="clear" w:color="auto" w:fill="FFFFFF"/>
        </w:rPr>
      </w:pPr>
    </w:p>
    <w:p w14:paraId="6845F373" w14:textId="17EB4954" w:rsidR="00D716AB" w:rsidRDefault="00D716AB" w:rsidP="00D716AB">
      <w:pPr>
        <w:rPr>
          <w:i/>
          <w:sz w:val="22"/>
          <w:szCs w:val="22"/>
          <w:lang w:val="id-ID"/>
        </w:rPr>
      </w:pPr>
      <w:r>
        <w:rPr>
          <w:i/>
          <w:iCs/>
          <w:sz w:val="22"/>
          <w:szCs w:val="22"/>
          <w:lang w:val="id-ID"/>
        </w:rPr>
        <w:t>Keywords</w:t>
      </w:r>
      <w:r w:rsidRPr="007F1102">
        <w:rPr>
          <w:i/>
          <w:sz w:val="22"/>
          <w:szCs w:val="22"/>
          <w:lang w:val="id-ID"/>
        </w:rPr>
        <w:t>:</w:t>
      </w:r>
      <w:r w:rsidRPr="00D716AB">
        <w:t xml:space="preserve"> </w:t>
      </w:r>
      <w:r w:rsidRPr="00D716AB">
        <w:rPr>
          <w:i/>
          <w:sz w:val="22"/>
          <w:szCs w:val="22"/>
          <w:lang w:val="id-ID"/>
        </w:rPr>
        <w:t>sales management application, Bubble.io, no-code platform, PT Mitra Kerja Nayz, transaction documentation</w:t>
      </w:r>
    </w:p>
    <w:p w14:paraId="33CC7220" w14:textId="77777777" w:rsidR="00D716AB" w:rsidRPr="009E08B9" w:rsidRDefault="00D716AB" w:rsidP="007F1102">
      <w:pPr>
        <w:rPr>
          <w:i/>
          <w:sz w:val="22"/>
          <w:szCs w:val="22"/>
          <w:lang w:val="id-ID"/>
        </w:rPr>
      </w:pPr>
    </w:p>
    <w:p w14:paraId="12961261" w14:textId="77777777" w:rsidR="007F1102" w:rsidRPr="00C64971" w:rsidRDefault="007F1102" w:rsidP="00145CCA">
      <w:pPr>
        <w:numPr>
          <w:ilvl w:val="0"/>
          <w:numId w:val="1"/>
        </w:numPr>
        <w:tabs>
          <w:tab w:val="left" w:pos="284"/>
        </w:tabs>
        <w:ind w:left="0" w:firstLine="0"/>
        <w:rPr>
          <w:bCs/>
          <w:sz w:val="22"/>
          <w:szCs w:val="22"/>
          <w:lang w:val="id-ID"/>
        </w:rPr>
      </w:pPr>
      <w:r w:rsidRPr="00C64971">
        <w:rPr>
          <w:bCs/>
          <w:sz w:val="22"/>
          <w:szCs w:val="22"/>
        </w:rPr>
        <w:t>PENDAHULUAN</w:t>
      </w:r>
      <w:r w:rsidRPr="00C64971">
        <w:rPr>
          <w:bCs/>
          <w:sz w:val="22"/>
          <w:szCs w:val="22"/>
          <w:lang w:val="id-ID"/>
        </w:rPr>
        <w:t xml:space="preserve"> (11 point)</w:t>
      </w:r>
      <w:r w:rsidR="00C64971">
        <w:rPr>
          <w:bCs/>
          <w:sz w:val="22"/>
          <w:szCs w:val="22"/>
          <w:lang w:val="id-ID"/>
        </w:rPr>
        <w:t xml:space="preserve"> </w:t>
      </w:r>
      <w:r w:rsidRPr="00C64971">
        <w:rPr>
          <w:bCs/>
          <w:sz w:val="22"/>
          <w:szCs w:val="22"/>
          <w:lang w:val="id-ID"/>
        </w:rPr>
        <w:t>(jarak 1 spasi)</w:t>
      </w:r>
    </w:p>
    <w:p w14:paraId="224BDA1F" w14:textId="77777777" w:rsidR="007F1102" w:rsidRPr="00BB7258" w:rsidRDefault="007F1102" w:rsidP="00BB7258">
      <w:pPr>
        <w:ind w:firstLine="567"/>
        <w:jc w:val="both"/>
        <w:rPr>
          <w:bCs/>
          <w:sz w:val="22"/>
          <w:szCs w:val="22"/>
          <w:lang w:val="id-ID"/>
        </w:rPr>
      </w:pPr>
      <w:r w:rsidRPr="00A648CF">
        <w:rPr>
          <w:sz w:val="22"/>
          <w:szCs w:val="22"/>
          <w:lang w:val="id-ID"/>
        </w:rPr>
        <w:t xml:space="preserve">Pendahuluan menguraikan </w:t>
      </w:r>
      <w:r w:rsidRPr="007F1102">
        <w:rPr>
          <w:sz w:val="22"/>
          <w:szCs w:val="22"/>
          <w:lang w:val="id-ID"/>
        </w:rPr>
        <w:t>latar belakang  permasalahan yang diselesaikan, isu-isu yang terkait dengan masalah yang akan diselesaikan, ulasan pentingnya pengabdian dan lokasi pengabdian, serta tujuan dari hasil pengabdian.</w:t>
      </w:r>
      <w:r>
        <w:rPr>
          <w:b/>
          <w:sz w:val="22"/>
          <w:szCs w:val="22"/>
          <w:lang w:val="id-ID"/>
        </w:rPr>
        <w:t xml:space="preserve"> </w:t>
      </w:r>
      <w:r>
        <w:rPr>
          <w:bCs/>
          <w:sz w:val="22"/>
          <w:szCs w:val="22"/>
          <w:lang w:val="id-ID"/>
        </w:rPr>
        <w:t>(11 point, spasi 1</w:t>
      </w:r>
      <w:r w:rsidR="00BB7258">
        <w:rPr>
          <w:bCs/>
          <w:sz w:val="22"/>
          <w:szCs w:val="22"/>
          <w:lang w:val="id-ID"/>
        </w:rPr>
        <w:t>, setiap paragraf menjorok 1 cm</w:t>
      </w:r>
      <w:r>
        <w:rPr>
          <w:bCs/>
          <w:sz w:val="22"/>
          <w:szCs w:val="22"/>
          <w:lang w:val="id-ID"/>
        </w:rPr>
        <w:t>)</w:t>
      </w:r>
    </w:p>
    <w:p w14:paraId="52FBAAA8" w14:textId="77777777" w:rsidR="007F1102" w:rsidRPr="00350310" w:rsidRDefault="007F1102" w:rsidP="00BB7258">
      <w:pPr>
        <w:ind w:firstLine="567"/>
        <w:jc w:val="both"/>
        <w:rPr>
          <w:sz w:val="22"/>
          <w:szCs w:val="22"/>
          <w:lang w:val="id-ID"/>
        </w:rPr>
      </w:pPr>
      <w:r>
        <w:rPr>
          <w:sz w:val="22"/>
          <w:szCs w:val="22"/>
          <w:lang w:val="id-ID" w:eastAsia="id-ID"/>
        </w:rPr>
        <w:t xml:space="preserve">Semua </w:t>
      </w:r>
      <w:r w:rsidRPr="00A648CF">
        <w:rPr>
          <w:sz w:val="22"/>
          <w:szCs w:val="22"/>
          <w:lang w:val="id-ID" w:eastAsia="id-ID"/>
        </w:rPr>
        <w:t>gambar yang anda masukkan dalam dok</w:t>
      </w:r>
      <w:r>
        <w:rPr>
          <w:sz w:val="22"/>
          <w:szCs w:val="22"/>
          <w:lang w:val="id-ID" w:eastAsia="id-ID"/>
        </w:rPr>
        <w:t>umen harus disesuaikan dengan u</w:t>
      </w:r>
      <w:r w:rsidRPr="00D716AB">
        <w:rPr>
          <w:sz w:val="22"/>
          <w:szCs w:val="22"/>
          <w:lang w:val="id-ID" w:eastAsia="id-ID"/>
        </w:rPr>
        <w:t>r</w:t>
      </w:r>
      <w:r w:rsidRPr="00A648CF">
        <w:rPr>
          <w:sz w:val="22"/>
          <w:szCs w:val="22"/>
          <w:lang w:val="id-ID" w:eastAsia="id-ID"/>
        </w:rPr>
        <w:t>utan 1 kolom atau ukuran penuh satu kertas, agar memudahkan bagi reviewer untuk mencermati makna gambar</w:t>
      </w:r>
      <w:r w:rsidRPr="00350310">
        <w:rPr>
          <w:sz w:val="22"/>
          <w:szCs w:val="22"/>
          <w:lang w:val="id-ID" w:eastAsia="id-ID"/>
        </w:rPr>
        <w:t>.</w:t>
      </w:r>
      <w:r w:rsidRPr="00350310">
        <w:rPr>
          <w:sz w:val="22"/>
          <w:szCs w:val="22"/>
          <w:lang w:val="id-ID"/>
        </w:rPr>
        <w:t xml:space="preserve"> </w:t>
      </w:r>
    </w:p>
    <w:p w14:paraId="1BCECF3E" w14:textId="77777777" w:rsidR="007F1102" w:rsidRPr="000E0E3C" w:rsidRDefault="007F1102" w:rsidP="007F1102">
      <w:pPr>
        <w:jc w:val="center"/>
        <w:rPr>
          <w:rFonts w:ascii="Arial" w:hAnsi="Arial" w:cs="Arial"/>
        </w:rPr>
      </w:pPr>
      <w:r>
        <w:rPr>
          <w:rFonts w:ascii="Arial" w:hAnsi="Arial" w:cs="Arial"/>
          <w:noProof/>
          <w:lang w:val="id-ID" w:eastAsia="id-ID"/>
        </w:rPr>
        <w:lastRenderedPageBreak/>
        <w:drawing>
          <wp:inline distT="0" distB="0" distL="0" distR="0" wp14:anchorId="5807A4AD" wp14:editId="38455ECF">
            <wp:extent cx="1390650" cy="981075"/>
            <wp:effectExtent l="19050" t="0" r="0" b="0"/>
            <wp:docPr id="2" name="Picture 2" descr="C:\Users\User\Desktop\borobudur K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orobudur KSN.png"/>
                    <pic:cNvPicPr>
                      <a:picLocks noChangeAspect="1" noChangeArrowheads="1"/>
                    </pic:cNvPicPr>
                  </pic:nvPicPr>
                  <pic:blipFill>
                    <a:blip r:embed="rId6" cstate="print"/>
                    <a:srcRect/>
                    <a:stretch>
                      <a:fillRect/>
                    </a:stretch>
                  </pic:blipFill>
                  <pic:spPr bwMode="auto">
                    <a:xfrm>
                      <a:off x="0" y="0"/>
                      <a:ext cx="1390650" cy="981075"/>
                    </a:xfrm>
                    <a:prstGeom prst="rect">
                      <a:avLst/>
                    </a:prstGeom>
                    <a:noFill/>
                    <a:ln w="9525">
                      <a:noFill/>
                      <a:miter lim="800000"/>
                      <a:headEnd/>
                      <a:tailEnd/>
                    </a:ln>
                  </pic:spPr>
                </pic:pic>
              </a:graphicData>
            </a:graphic>
          </wp:inline>
        </w:drawing>
      </w:r>
    </w:p>
    <w:tbl>
      <w:tblPr>
        <w:tblW w:w="0" w:type="auto"/>
        <w:jc w:val="center"/>
        <w:tblLook w:val="01E0" w:firstRow="1" w:lastRow="1" w:firstColumn="1" w:lastColumn="1" w:noHBand="0" w:noVBand="0"/>
      </w:tblPr>
      <w:tblGrid>
        <w:gridCol w:w="4352"/>
      </w:tblGrid>
      <w:tr w:rsidR="007F1102" w:rsidRPr="00BF34A7" w14:paraId="2C3F0FAC" w14:textId="77777777" w:rsidTr="00E17403">
        <w:trPr>
          <w:trHeight w:val="312"/>
          <w:jc w:val="center"/>
        </w:trPr>
        <w:tc>
          <w:tcPr>
            <w:tcW w:w="4352" w:type="dxa"/>
          </w:tcPr>
          <w:p w14:paraId="67F139B0" w14:textId="77777777" w:rsidR="007F1102" w:rsidRPr="005F6015" w:rsidRDefault="007F1102" w:rsidP="00E17403">
            <w:pPr>
              <w:pStyle w:val="Heading1"/>
              <w:spacing w:line="276" w:lineRule="auto"/>
              <w:rPr>
                <w:b w:val="0"/>
                <w:sz w:val="22"/>
                <w:szCs w:val="22"/>
                <w:lang w:val="id-ID"/>
              </w:rPr>
            </w:pPr>
            <w:r w:rsidRPr="005F6015">
              <w:rPr>
                <w:b w:val="0"/>
                <w:sz w:val="22"/>
                <w:szCs w:val="22"/>
                <w:lang w:val="id-ID"/>
              </w:rPr>
              <w:t>Gambar 1. Borobudur (11 point)</w:t>
            </w:r>
          </w:p>
        </w:tc>
      </w:tr>
    </w:tbl>
    <w:p w14:paraId="0A490132" w14:textId="77777777" w:rsidR="007F1102" w:rsidRPr="00C64971" w:rsidRDefault="007F1102" w:rsidP="00202228">
      <w:pPr>
        <w:numPr>
          <w:ilvl w:val="0"/>
          <w:numId w:val="1"/>
        </w:numPr>
        <w:ind w:left="284" w:hanging="284"/>
        <w:rPr>
          <w:bCs/>
          <w:sz w:val="22"/>
          <w:szCs w:val="22"/>
          <w:lang w:val="id-ID"/>
        </w:rPr>
      </w:pPr>
      <w:r w:rsidRPr="00C64971">
        <w:rPr>
          <w:bCs/>
          <w:sz w:val="22"/>
          <w:szCs w:val="22"/>
        </w:rPr>
        <w:t xml:space="preserve">METODE </w:t>
      </w:r>
      <w:r w:rsidRPr="00C64971">
        <w:rPr>
          <w:bCs/>
          <w:sz w:val="22"/>
          <w:szCs w:val="22"/>
          <w:lang w:val="id-ID"/>
        </w:rPr>
        <w:t>PENGABDIAN (11 point)</w:t>
      </w:r>
      <w:r w:rsidR="00C64971">
        <w:rPr>
          <w:bCs/>
          <w:sz w:val="22"/>
          <w:szCs w:val="22"/>
          <w:lang w:val="id-ID"/>
        </w:rPr>
        <w:t xml:space="preserve"> </w:t>
      </w:r>
      <w:r w:rsidRPr="00C64971">
        <w:rPr>
          <w:bCs/>
          <w:sz w:val="22"/>
          <w:szCs w:val="22"/>
          <w:lang w:val="id-ID"/>
        </w:rPr>
        <w:t>(jarak 1 spasi)</w:t>
      </w:r>
    </w:p>
    <w:p w14:paraId="2DBF881F" w14:textId="77777777" w:rsidR="007F1102" w:rsidRPr="00A648CF" w:rsidRDefault="007F1102" w:rsidP="00BB7258">
      <w:pPr>
        <w:ind w:firstLine="567"/>
        <w:jc w:val="both"/>
        <w:rPr>
          <w:sz w:val="22"/>
          <w:szCs w:val="22"/>
        </w:rPr>
      </w:pPr>
      <w:r>
        <w:rPr>
          <w:sz w:val="22"/>
          <w:szCs w:val="22"/>
          <w:lang w:val="id-ID"/>
        </w:rPr>
        <w:t>Metode</w:t>
      </w:r>
      <w:r w:rsidRPr="00A648CF">
        <w:rPr>
          <w:sz w:val="22"/>
          <w:szCs w:val="22"/>
          <w:lang w:val="id-ID"/>
        </w:rPr>
        <w:t xml:space="preserve"> hendaknya memuat </w:t>
      </w:r>
      <w:r>
        <w:rPr>
          <w:sz w:val="22"/>
          <w:szCs w:val="22"/>
          <w:lang w:val="id-ID"/>
        </w:rPr>
        <w:t>tahapan pelaksaan pengabdian masyarakat dan juga memuat penjelasannya</w:t>
      </w:r>
      <w:r w:rsidRPr="009D3C27">
        <w:rPr>
          <w:sz w:val="22"/>
          <w:szCs w:val="22"/>
          <w:lang w:val="id-ID"/>
        </w:rPr>
        <w:t xml:space="preserve"> </w:t>
      </w:r>
      <w:r>
        <w:rPr>
          <w:sz w:val="22"/>
          <w:szCs w:val="22"/>
          <w:lang w:val="id-ID"/>
        </w:rPr>
        <w:t xml:space="preserve">secara detail. </w:t>
      </w:r>
      <w:r>
        <w:rPr>
          <w:bCs/>
          <w:sz w:val="22"/>
          <w:szCs w:val="22"/>
          <w:lang w:val="id-ID"/>
        </w:rPr>
        <w:t>(11 point, spasi 1)</w:t>
      </w:r>
    </w:p>
    <w:p w14:paraId="27D5E681" w14:textId="77777777" w:rsidR="007F1102" w:rsidRPr="002E55C2" w:rsidRDefault="007F1102" w:rsidP="007F1102">
      <w:pPr>
        <w:jc w:val="both"/>
        <w:rPr>
          <w:sz w:val="22"/>
          <w:szCs w:val="22"/>
        </w:rPr>
      </w:pPr>
    </w:p>
    <w:p w14:paraId="53F8A327" w14:textId="77777777" w:rsidR="007F1102" w:rsidRPr="00C64971" w:rsidRDefault="007F1102" w:rsidP="0062564C">
      <w:pPr>
        <w:numPr>
          <w:ilvl w:val="0"/>
          <w:numId w:val="1"/>
        </w:numPr>
        <w:ind w:left="284" w:hanging="284"/>
        <w:rPr>
          <w:bCs/>
          <w:sz w:val="22"/>
          <w:szCs w:val="22"/>
          <w:lang w:val="id-ID"/>
        </w:rPr>
      </w:pPr>
      <w:r w:rsidRPr="00C64971">
        <w:rPr>
          <w:bCs/>
          <w:sz w:val="22"/>
          <w:szCs w:val="22"/>
        </w:rPr>
        <w:t>HASIL DAN PEMBAHASAN</w:t>
      </w:r>
      <w:r w:rsidR="00C64971">
        <w:rPr>
          <w:bCs/>
          <w:sz w:val="22"/>
          <w:szCs w:val="22"/>
          <w:lang w:val="id-ID"/>
        </w:rPr>
        <w:t xml:space="preserve"> </w:t>
      </w:r>
      <w:r w:rsidRPr="00C64971">
        <w:rPr>
          <w:bCs/>
          <w:sz w:val="22"/>
          <w:szCs w:val="22"/>
          <w:lang w:val="id-ID"/>
        </w:rPr>
        <w:t>(jarak 1spasi)</w:t>
      </w:r>
    </w:p>
    <w:p w14:paraId="0497E32B" w14:textId="77777777" w:rsidR="007F1102" w:rsidRPr="007F1102" w:rsidRDefault="007F1102" w:rsidP="00BB7258">
      <w:pPr>
        <w:ind w:firstLine="567"/>
        <w:jc w:val="both"/>
        <w:rPr>
          <w:sz w:val="22"/>
          <w:szCs w:val="22"/>
          <w:lang w:val="id-ID"/>
        </w:rPr>
      </w:pPr>
      <w:r w:rsidRPr="002E55C2">
        <w:rPr>
          <w:sz w:val="22"/>
          <w:szCs w:val="22"/>
          <w:lang w:val="id-ID" w:eastAsia="id-ID"/>
        </w:rPr>
        <w:t xml:space="preserve">Pembahasan terhadap hasil </w:t>
      </w:r>
      <w:r>
        <w:rPr>
          <w:sz w:val="22"/>
          <w:szCs w:val="22"/>
          <w:lang w:val="id-ID" w:eastAsia="id-ID"/>
        </w:rPr>
        <w:t>pengabdian</w:t>
      </w:r>
      <w:r w:rsidRPr="002E55C2">
        <w:rPr>
          <w:sz w:val="22"/>
          <w:szCs w:val="22"/>
          <w:lang w:val="id-ID" w:eastAsia="id-ID"/>
        </w:rPr>
        <w:t xml:space="preserve"> yang diperoleh disajikan dalam bentuk uraian</w:t>
      </w:r>
      <w:r>
        <w:rPr>
          <w:sz w:val="22"/>
          <w:szCs w:val="22"/>
          <w:lang w:val="id-ID" w:eastAsia="id-ID"/>
        </w:rPr>
        <w:t xml:space="preserve"> secara detail.</w:t>
      </w:r>
      <w:r w:rsidRPr="002E55C2">
        <w:rPr>
          <w:sz w:val="22"/>
          <w:szCs w:val="22"/>
          <w:lang w:val="id-ID" w:eastAsia="id-ID"/>
        </w:rPr>
        <w:t xml:space="preserve"> </w:t>
      </w:r>
      <w:r w:rsidRPr="002E55C2">
        <w:rPr>
          <w:sz w:val="22"/>
          <w:szCs w:val="22"/>
          <w:lang w:val="id-ID"/>
        </w:rPr>
        <w:t xml:space="preserve">Hasil </w:t>
      </w:r>
      <w:r>
        <w:rPr>
          <w:sz w:val="22"/>
          <w:szCs w:val="22"/>
          <w:lang w:val="id-ID"/>
        </w:rPr>
        <w:t>pengabdian juga dapat ditampilkan dalam</w:t>
      </w:r>
      <w:r w:rsidRPr="002E55C2">
        <w:rPr>
          <w:sz w:val="22"/>
          <w:szCs w:val="22"/>
          <w:lang w:val="id-ID"/>
        </w:rPr>
        <w:t xml:space="preserve"> grafik</w:t>
      </w:r>
      <w:r>
        <w:rPr>
          <w:sz w:val="22"/>
          <w:szCs w:val="22"/>
          <w:lang w:val="id-ID"/>
        </w:rPr>
        <w:t>, gambar,</w:t>
      </w:r>
      <w:r w:rsidRPr="002E55C2">
        <w:rPr>
          <w:sz w:val="22"/>
          <w:szCs w:val="22"/>
          <w:lang w:val="id-ID"/>
        </w:rPr>
        <w:t xml:space="preserve"> at</w:t>
      </w:r>
      <w:r>
        <w:rPr>
          <w:sz w:val="22"/>
          <w:szCs w:val="22"/>
          <w:lang w:val="id-ID"/>
        </w:rPr>
        <w:t>au</w:t>
      </w:r>
      <w:r w:rsidRPr="002E55C2">
        <w:rPr>
          <w:sz w:val="22"/>
          <w:szCs w:val="22"/>
          <w:lang w:val="id-ID"/>
        </w:rPr>
        <w:t xml:space="preserve">pun tabel. </w:t>
      </w:r>
      <w:r>
        <w:rPr>
          <w:sz w:val="22"/>
          <w:szCs w:val="22"/>
          <w:lang w:val="id-ID"/>
        </w:rPr>
        <w:t xml:space="preserve">Metode penyajian </w:t>
      </w:r>
      <w:r w:rsidRPr="002E55C2">
        <w:rPr>
          <w:sz w:val="22"/>
          <w:szCs w:val="22"/>
          <w:lang w:val="id-ID"/>
        </w:rPr>
        <w:t>grafik</w:t>
      </w:r>
      <w:r>
        <w:rPr>
          <w:sz w:val="22"/>
          <w:szCs w:val="22"/>
          <w:lang w:val="id-ID"/>
        </w:rPr>
        <w:t>, dan tabel,</w:t>
      </w:r>
      <w:r w:rsidRPr="002E55C2">
        <w:rPr>
          <w:sz w:val="22"/>
          <w:szCs w:val="22"/>
          <w:lang w:val="id-ID"/>
        </w:rPr>
        <w:t xml:space="preserve"> dapat mengikuti format </w:t>
      </w:r>
      <w:r>
        <w:rPr>
          <w:sz w:val="22"/>
          <w:szCs w:val="22"/>
          <w:lang w:val="id-ID"/>
        </w:rPr>
        <w:t>berikut ini</w:t>
      </w:r>
      <w:r w:rsidRPr="002E55C2">
        <w:rPr>
          <w:sz w:val="22"/>
          <w:szCs w:val="22"/>
          <w:lang w:val="id-ID"/>
        </w:rPr>
        <w:t>.</w:t>
      </w:r>
    </w:p>
    <w:p w14:paraId="51F28D7C" w14:textId="77777777" w:rsidR="007F1102" w:rsidRDefault="007F1102" w:rsidP="007F1102">
      <w:pPr>
        <w:spacing w:line="276" w:lineRule="auto"/>
        <w:jc w:val="center"/>
        <w:rPr>
          <w:sz w:val="22"/>
          <w:szCs w:val="22"/>
        </w:rPr>
      </w:pPr>
      <w:r>
        <w:rPr>
          <w:noProof/>
          <w:sz w:val="22"/>
          <w:szCs w:val="22"/>
          <w:lang w:val="id-ID" w:eastAsia="id-ID"/>
        </w:rPr>
        <w:drawing>
          <wp:inline distT="0" distB="0" distL="0" distR="0" wp14:anchorId="5852FC7F" wp14:editId="02AD710D">
            <wp:extent cx="2009775" cy="1110665"/>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09775" cy="1110665"/>
                    </a:xfrm>
                    <a:prstGeom prst="rect">
                      <a:avLst/>
                    </a:prstGeom>
                    <a:noFill/>
                    <a:ln w="9525">
                      <a:noFill/>
                      <a:miter lim="800000"/>
                      <a:headEnd/>
                      <a:tailEnd/>
                    </a:ln>
                  </pic:spPr>
                </pic:pic>
              </a:graphicData>
            </a:graphic>
          </wp:inline>
        </w:drawing>
      </w:r>
    </w:p>
    <w:p w14:paraId="612AB5F9" w14:textId="77777777" w:rsidR="007F1102" w:rsidRPr="00522CCA" w:rsidRDefault="007F1102" w:rsidP="007F1102">
      <w:pPr>
        <w:spacing w:line="276" w:lineRule="auto"/>
        <w:jc w:val="center"/>
        <w:rPr>
          <w:sz w:val="22"/>
          <w:szCs w:val="22"/>
          <w:lang w:val="id-ID"/>
        </w:rPr>
      </w:pPr>
      <w:r w:rsidRPr="00522CCA">
        <w:rPr>
          <w:sz w:val="22"/>
          <w:szCs w:val="22"/>
          <w:lang w:val="id-ID"/>
        </w:rPr>
        <w:t>Gambar 2</w:t>
      </w:r>
      <w:r>
        <w:rPr>
          <w:sz w:val="22"/>
          <w:szCs w:val="22"/>
          <w:lang w:val="id-ID"/>
        </w:rPr>
        <w:t>.</w:t>
      </w:r>
      <w:r w:rsidRPr="00522CCA">
        <w:rPr>
          <w:sz w:val="22"/>
          <w:szCs w:val="22"/>
          <w:lang w:val="id-ID"/>
        </w:rPr>
        <w:t xml:space="preserve">  </w:t>
      </w:r>
      <w:r>
        <w:rPr>
          <w:sz w:val="22"/>
          <w:szCs w:val="22"/>
          <w:lang w:val="id-ID"/>
        </w:rPr>
        <w:t>Xxxxxxxxx</w:t>
      </w:r>
      <w:r>
        <w:rPr>
          <w:bCs/>
          <w:sz w:val="22"/>
          <w:szCs w:val="22"/>
          <w:lang w:val="id-ID"/>
        </w:rPr>
        <w:t>(11 point)</w:t>
      </w:r>
    </w:p>
    <w:p w14:paraId="3E93E8D3" w14:textId="77777777" w:rsidR="007F1102" w:rsidRPr="00522CCA" w:rsidRDefault="007F1102" w:rsidP="007F1102">
      <w:pPr>
        <w:pStyle w:val="Heading1"/>
        <w:spacing w:line="240" w:lineRule="auto"/>
        <w:rPr>
          <w:sz w:val="22"/>
          <w:szCs w:val="22"/>
        </w:rPr>
      </w:pPr>
    </w:p>
    <w:p w14:paraId="4B57B88C" w14:textId="77777777" w:rsidR="007F1102" w:rsidRPr="00DA38AA" w:rsidRDefault="007F1102" w:rsidP="007F1102">
      <w:pPr>
        <w:pStyle w:val="Heading1"/>
        <w:spacing w:line="276" w:lineRule="auto"/>
        <w:rPr>
          <w:b w:val="0"/>
          <w:sz w:val="22"/>
          <w:szCs w:val="22"/>
          <w:lang w:val="id-ID"/>
        </w:rPr>
      </w:pPr>
      <w:r w:rsidRPr="00522CCA">
        <w:rPr>
          <w:b w:val="0"/>
          <w:sz w:val="22"/>
          <w:szCs w:val="22"/>
        </w:rPr>
        <w:t>Tabel 1</w:t>
      </w:r>
      <w:r>
        <w:rPr>
          <w:b w:val="0"/>
          <w:sz w:val="22"/>
          <w:szCs w:val="22"/>
          <w:lang w:val="id-ID"/>
        </w:rPr>
        <w:t>.</w:t>
      </w:r>
      <w:r w:rsidRPr="00522CCA">
        <w:rPr>
          <w:b w:val="0"/>
          <w:sz w:val="22"/>
          <w:szCs w:val="22"/>
        </w:rPr>
        <w:t xml:space="preserve"> </w:t>
      </w:r>
      <w:r>
        <w:rPr>
          <w:b w:val="0"/>
          <w:sz w:val="22"/>
          <w:szCs w:val="22"/>
          <w:lang w:val="id-ID"/>
        </w:rPr>
        <w:t xml:space="preserve">Xxxxxxxxxxxxxxx </w:t>
      </w:r>
      <w:r w:rsidRPr="00DA38AA">
        <w:rPr>
          <w:b w:val="0"/>
          <w:bCs w:val="0"/>
          <w:sz w:val="22"/>
          <w:szCs w:val="22"/>
          <w:lang w:val="id-ID"/>
        </w:rPr>
        <w:t>(11 point)</w:t>
      </w:r>
    </w:p>
    <w:tbl>
      <w:tblPr>
        <w:tblW w:w="3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803"/>
        <w:gridCol w:w="681"/>
        <w:gridCol w:w="901"/>
      </w:tblGrid>
      <w:tr w:rsidR="007F1102" w:rsidRPr="00522CCA" w14:paraId="56886776" w14:textId="77777777" w:rsidTr="00E17403">
        <w:trPr>
          <w:trHeight w:val="295"/>
          <w:jc w:val="center"/>
        </w:trPr>
        <w:tc>
          <w:tcPr>
            <w:tcW w:w="0" w:type="auto"/>
          </w:tcPr>
          <w:p w14:paraId="7F4FC126" w14:textId="77777777" w:rsidR="007F1102" w:rsidRPr="00E66CC3" w:rsidRDefault="007F1102" w:rsidP="00E17403">
            <w:pPr>
              <w:spacing w:line="276" w:lineRule="auto"/>
              <w:jc w:val="center"/>
              <w:rPr>
                <w:sz w:val="22"/>
                <w:szCs w:val="22"/>
                <w:lang w:val="id-ID"/>
              </w:rPr>
            </w:pPr>
            <w:r>
              <w:rPr>
                <w:sz w:val="22"/>
                <w:szCs w:val="22"/>
                <w:lang w:val="id-ID"/>
              </w:rPr>
              <w:t>Keterangan</w:t>
            </w:r>
          </w:p>
        </w:tc>
        <w:tc>
          <w:tcPr>
            <w:tcW w:w="0" w:type="auto"/>
          </w:tcPr>
          <w:p w14:paraId="31B1DD65" w14:textId="77777777" w:rsidR="007F1102" w:rsidRPr="00522CCA" w:rsidRDefault="007F1102" w:rsidP="00E17403">
            <w:pPr>
              <w:spacing w:line="276" w:lineRule="auto"/>
              <w:jc w:val="center"/>
              <w:rPr>
                <w:sz w:val="22"/>
                <w:szCs w:val="22"/>
              </w:rPr>
            </w:pPr>
            <w:r w:rsidRPr="00522CCA">
              <w:rPr>
                <w:sz w:val="22"/>
                <w:szCs w:val="22"/>
              </w:rPr>
              <w:t>Waktu</w:t>
            </w:r>
          </w:p>
        </w:tc>
        <w:tc>
          <w:tcPr>
            <w:tcW w:w="0" w:type="auto"/>
          </w:tcPr>
          <w:p w14:paraId="0F8738A5" w14:textId="77777777" w:rsidR="007F1102" w:rsidRPr="00E66CC3" w:rsidRDefault="007F1102" w:rsidP="00E17403">
            <w:pPr>
              <w:spacing w:line="276" w:lineRule="auto"/>
              <w:jc w:val="center"/>
              <w:rPr>
                <w:sz w:val="22"/>
                <w:szCs w:val="22"/>
                <w:lang w:val="id-ID"/>
              </w:rPr>
            </w:pPr>
            <w:r>
              <w:rPr>
                <w:sz w:val="22"/>
                <w:szCs w:val="22"/>
                <w:lang w:val="id-ID"/>
              </w:rPr>
              <w:t>Hasil</w:t>
            </w:r>
          </w:p>
        </w:tc>
        <w:tc>
          <w:tcPr>
            <w:tcW w:w="0" w:type="auto"/>
          </w:tcPr>
          <w:p w14:paraId="5194DA52" w14:textId="77777777" w:rsidR="007F1102" w:rsidRPr="00E66CC3" w:rsidRDefault="007F1102" w:rsidP="00E17403">
            <w:pPr>
              <w:spacing w:line="276" w:lineRule="auto"/>
              <w:jc w:val="center"/>
              <w:rPr>
                <w:sz w:val="22"/>
                <w:szCs w:val="22"/>
                <w:lang w:val="id-ID"/>
              </w:rPr>
            </w:pPr>
            <w:r>
              <w:rPr>
                <w:sz w:val="22"/>
                <w:szCs w:val="22"/>
                <w:lang w:val="id-ID"/>
              </w:rPr>
              <w:t>Kriteria</w:t>
            </w:r>
          </w:p>
        </w:tc>
      </w:tr>
      <w:tr w:rsidR="007F1102" w:rsidRPr="00522CCA" w14:paraId="7BFB6A87" w14:textId="77777777" w:rsidTr="00E17403">
        <w:trPr>
          <w:cantSplit/>
          <w:trHeight w:val="295"/>
          <w:jc w:val="center"/>
        </w:trPr>
        <w:tc>
          <w:tcPr>
            <w:tcW w:w="0" w:type="auto"/>
          </w:tcPr>
          <w:p w14:paraId="49F5F461" w14:textId="77777777" w:rsidR="007F1102" w:rsidRPr="00522CCA" w:rsidRDefault="007F1102" w:rsidP="00E17403">
            <w:pPr>
              <w:spacing w:line="276" w:lineRule="auto"/>
              <w:jc w:val="center"/>
              <w:rPr>
                <w:sz w:val="22"/>
                <w:szCs w:val="22"/>
              </w:rPr>
            </w:pPr>
            <w:r w:rsidRPr="00522CCA">
              <w:rPr>
                <w:sz w:val="22"/>
                <w:szCs w:val="22"/>
              </w:rPr>
              <w:t>A</w:t>
            </w:r>
          </w:p>
        </w:tc>
        <w:tc>
          <w:tcPr>
            <w:tcW w:w="0" w:type="auto"/>
          </w:tcPr>
          <w:p w14:paraId="7BAD1742" w14:textId="77777777" w:rsidR="007F1102" w:rsidRPr="005F6015" w:rsidRDefault="007F1102" w:rsidP="00E17403">
            <w:pPr>
              <w:spacing w:line="276" w:lineRule="auto"/>
              <w:jc w:val="center"/>
              <w:rPr>
                <w:sz w:val="22"/>
                <w:szCs w:val="22"/>
                <w:lang w:val="id-ID"/>
              </w:rPr>
            </w:pPr>
            <w:r>
              <w:rPr>
                <w:sz w:val="22"/>
                <w:szCs w:val="22"/>
                <w:lang w:val="id-ID"/>
              </w:rPr>
              <w:t>xxxx</w:t>
            </w:r>
          </w:p>
        </w:tc>
        <w:tc>
          <w:tcPr>
            <w:tcW w:w="0" w:type="auto"/>
          </w:tcPr>
          <w:p w14:paraId="3A624001" w14:textId="77777777" w:rsidR="007F1102" w:rsidRPr="00E66CC3" w:rsidRDefault="007F1102" w:rsidP="00E17403">
            <w:pPr>
              <w:spacing w:line="276" w:lineRule="auto"/>
              <w:jc w:val="center"/>
              <w:rPr>
                <w:sz w:val="22"/>
                <w:szCs w:val="22"/>
                <w:lang w:val="id-ID"/>
              </w:rPr>
            </w:pPr>
            <w:r>
              <w:rPr>
                <w:sz w:val="22"/>
                <w:szCs w:val="22"/>
                <w:lang w:val="id-ID"/>
              </w:rPr>
              <w:t>xxxx</w:t>
            </w:r>
          </w:p>
        </w:tc>
        <w:tc>
          <w:tcPr>
            <w:tcW w:w="0" w:type="auto"/>
          </w:tcPr>
          <w:p w14:paraId="663E381C" w14:textId="77777777" w:rsidR="007F1102" w:rsidRPr="00E66CC3" w:rsidRDefault="007F1102" w:rsidP="00E17403">
            <w:pPr>
              <w:spacing w:line="276" w:lineRule="auto"/>
              <w:jc w:val="center"/>
              <w:rPr>
                <w:sz w:val="22"/>
                <w:szCs w:val="22"/>
                <w:lang w:val="id-ID"/>
              </w:rPr>
            </w:pPr>
            <w:r>
              <w:rPr>
                <w:sz w:val="22"/>
                <w:szCs w:val="22"/>
                <w:lang w:val="id-ID"/>
              </w:rPr>
              <w:t>xxxx</w:t>
            </w:r>
          </w:p>
        </w:tc>
      </w:tr>
      <w:tr w:rsidR="007F1102" w:rsidRPr="00522CCA" w14:paraId="0BEA169C" w14:textId="77777777" w:rsidTr="00E17403">
        <w:trPr>
          <w:cantSplit/>
          <w:trHeight w:val="311"/>
          <w:jc w:val="center"/>
        </w:trPr>
        <w:tc>
          <w:tcPr>
            <w:tcW w:w="0" w:type="auto"/>
          </w:tcPr>
          <w:p w14:paraId="7732AD82" w14:textId="77777777" w:rsidR="007F1102" w:rsidRPr="00522CCA" w:rsidRDefault="007F1102" w:rsidP="00E17403">
            <w:pPr>
              <w:spacing w:line="276" w:lineRule="auto"/>
              <w:jc w:val="center"/>
              <w:rPr>
                <w:sz w:val="22"/>
                <w:szCs w:val="22"/>
              </w:rPr>
            </w:pPr>
            <w:r w:rsidRPr="00522CCA">
              <w:rPr>
                <w:sz w:val="22"/>
                <w:szCs w:val="22"/>
              </w:rPr>
              <w:t>B</w:t>
            </w:r>
          </w:p>
        </w:tc>
        <w:tc>
          <w:tcPr>
            <w:tcW w:w="0" w:type="auto"/>
          </w:tcPr>
          <w:p w14:paraId="6E3746CA" w14:textId="77777777" w:rsidR="007F1102" w:rsidRPr="005F6015" w:rsidRDefault="007F1102" w:rsidP="00E17403">
            <w:pPr>
              <w:spacing w:line="276" w:lineRule="auto"/>
              <w:jc w:val="center"/>
              <w:rPr>
                <w:sz w:val="22"/>
                <w:szCs w:val="22"/>
                <w:lang w:val="id-ID"/>
              </w:rPr>
            </w:pPr>
            <w:r>
              <w:rPr>
                <w:sz w:val="22"/>
                <w:szCs w:val="22"/>
                <w:lang w:val="id-ID"/>
              </w:rPr>
              <w:t>xxxx</w:t>
            </w:r>
          </w:p>
        </w:tc>
        <w:tc>
          <w:tcPr>
            <w:tcW w:w="0" w:type="auto"/>
          </w:tcPr>
          <w:p w14:paraId="59A3A93E" w14:textId="77777777" w:rsidR="007F1102" w:rsidRPr="00E66CC3" w:rsidRDefault="007F1102" w:rsidP="00E17403">
            <w:pPr>
              <w:spacing w:line="276" w:lineRule="auto"/>
              <w:jc w:val="center"/>
              <w:rPr>
                <w:sz w:val="22"/>
                <w:szCs w:val="22"/>
                <w:lang w:val="id-ID"/>
              </w:rPr>
            </w:pPr>
            <w:r>
              <w:rPr>
                <w:sz w:val="22"/>
                <w:szCs w:val="22"/>
                <w:lang w:val="id-ID"/>
              </w:rPr>
              <w:t>xxxx</w:t>
            </w:r>
          </w:p>
        </w:tc>
        <w:tc>
          <w:tcPr>
            <w:tcW w:w="0" w:type="auto"/>
          </w:tcPr>
          <w:p w14:paraId="76A0A515" w14:textId="77777777" w:rsidR="007F1102" w:rsidRPr="00E66CC3" w:rsidRDefault="007F1102" w:rsidP="00E17403">
            <w:pPr>
              <w:spacing w:line="276" w:lineRule="auto"/>
              <w:jc w:val="center"/>
              <w:rPr>
                <w:sz w:val="22"/>
                <w:szCs w:val="22"/>
                <w:lang w:val="id-ID"/>
              </w:rPr>
            </w:pPr>
            <w:r>
              <w:rPr>
                <w:sz w:val="22"/>
                <w:szCs w:val="22"/>
                <w:lang w:val="id-ID"/>
              </w:rPr>
              <w:t>xxxx</w:t>
            </w:r>
          </w:p>
        </w:tc>
      </w:tr>
    </w:tbl>
    <w:p w14:paraId="2E721B71" w14:textId="77777777" w:rsidR="007F1102" w:rsidRPr="005F6015" w:rsidRDefault="007F1102" w:rsidP="007F1102">
      <w:pPr>
        <w:rPr>
          <w:bCs/>
          <w:sz w:val="22"/>
          <w:szCs w:val="22"/>
          <w:lang w:val="id-ID"/>
        </w:rPr>
      </w:pPr>
    </w:p>
    <w:p w14:paraId="6A937D70" w14:textId="77777777" w:rsidR="007F1102" w:rsidRPr="005F6015" w:rsidRDefault="007F1102" w:rsidP="007F1102">
      <w:pPr>
        <w:rPr>
          <w:bCs/>
          <w:sz w:val="22"/>
          <w:szCs w:val="22"/>
          <w:lang w:val="id-ID"/>
        </w:rPr>
      </w:pPr>
      <w:r w:rsidRPr="00134CC4">
        <w:rPr>
          <w:bCs/>
          <w:sz w:val="22"/>
          <w:szCs w:val="22"/>
          <w:lang w:val="id-ID"/>
        </w:rPr>
        <w:t xml:space="preserve">4. </w:t>
      </w:r>
      <w:r w:rsidRPr="00134CC4">
        <w:rPr>
          <w:bCs/>
          <w:sz w:val="22"/>
          <w:szCs w:val="22"/>
        </w:rPr>
        <w:t>SIMPULAN</w:t>
      </w:r>
      <w:r w:rsidRPr="00395BBC">
        <w:rPr>
          <w:bCs/>
          <w:sz w:val="22"/>
          <w:szCs w:val="22"/>
          <w:lang w:val="id-ID"/>
        </w:rPr>
        <w:t xml:space="preserve"> (11 point)</w:t>
      </w:r>
      <w:r w:rsidR="00C64971">
        <w:rPr>
          <w:bCs/>
          <w:sz w:val="22"/>
          <w:szCs w:val="22"/>
          <w:lang w:val="id-ID"/>
        </w:rPr>
        <w:t xml:space="preserve"> </w:t>
      </w:r>
      <w:r w:rsidRPr="005F6015">
        <w:rPr>
          <w:bCs/>
          <w:sz w:val="22"/>
          <w:szCs w:val="22"/>
          <w:lang w:val="id-ID"/>
        </w:rPr>
        <w:t>(</w:t>
      </w:r>
      <w:r>
        <w:rPr>
          <w:bCs/>
          <w:sz w:val="22"/>
          <w:szCs w:val="22"/>
          <w:lang w:val="id-ID"/>
        </w:rPr>
        <w:t xml:space="preserve">jarak </w:t>
      </w:r>
      <w:r w:rsidRPr="005F6015">
        <w:rPr>
          <w:bCs/>
          <w:sz w:val="22"/>
          <w:szCs w:val="22"/>
          <w:lang w:val="id-ID"/>
        </w:rPr>
        <w:t>1spasi)</w:t>
      </w:r>
    </w:p>
    <w:p w14:paraId="37402527" w14:textId="77777777" w:rsidR="007F1102" w:rsidRPr="00F56114" w:rsidRDefault="00BB7258" w:rsidP="00BB7258">
      <w:pPr>
        <w:ind w:firstLine="567"/>
        <w:jc w:val="both"/>
        <w:rPr>
          <w:sz w:val="22"/>
          <w:szCs w:val="22"/>
          <w:lang w:val="id-ID"/>
        </w:rPr>
      </w:pPr>
      <w:r>
        <w:rPr>
          <w:sz w:val="22"/>
          <w:szCs w:val="22"/>
          <w:lang w:val="id-ID"/>
        </w:rPr>
        <w:t>S</w:t>
      </w:r>
      <w:r w:rsidR="007F1102" w:rsidRPr="00134CC4">
        <w:rPr>
          <w:sz w:val="22"/>
          <w:szCs w:val="22"/>
          <w:lang w:val="id-ID"/>
        </w:rPr>
        <w:t>impulan harus mengindikasi secara jelas hasil-hasil yang diperoleh, kelebihan dan kekurangannya, serta kemungkinan pengembangan selanju</w:t>
      </w:r>
      <w:r w:rsidR="007F1102" w:rsidRPr="00F56114">
        <w:rPr>
          <w:sz w:val="22"/>
          <w:szCs w:val="22"/>
          <w:lang w:val="id-ID"/>
        </w:rPr>
        <w:t xml:space="preserve">tnya. </w:t>
      </w:r>
      <w:r w:rsidR="007F1102" w:rsidRPr="00F56114">
        <w:rPr>
          <w:bCs/>
          <w:sz w:val="22"/>
          <w:szCs w:val="22"/>
          <w:lang w:val="id-ID"/>
        </w:rPr>
        <w:t>(11 point</w:t>
      </w:r>
      <w:r w:rsidR="007F1102">
        <w:rPr>
          <w:bCs/>
          <w:sz w:val="22"/>
          <w:szCs w:val="22"/>
          <w:lang w:val="id-ID"/>
        </w:rPr>
        <w:t>, spasi 1</w:t>
      </w:r>
      <w:r w:rsidR="007F1102" w:rsidRPr="00F56114">
        <w:rPr>
          <w:bCs/>
          <w:sz w:val="22"/>
          <w:szCs w:val="22"/>
          <w:lang w:val="id-ID"/>
        </w:rPr>
        <w:t>)</w:t>
      </w:r>
    </w:p>
    <w:p w14:paraId="32DE1F7D" w14:textId="77777777" w:rsidR="007F1102" w:rsidRPr="005F6015" w:rsidRDefault="00BB7258" w:rsidP="00BB7258">
      <w:pPr>
        <w:ind w:firstLine="567"/>
        <w:jc w:val="both"/>
        <w:rPr>
          <w:sz w:val="22"/>
          <w:szCs w:val="22"/>
          <w:lang w:val="id-ID"/>
        </w:rPr>
      </w:pPr>
      <w:r>
        <w:rPr>
          <w:sz w:val="22"/>
          <w:szCs w:val="22"/>
          <w:lang w:val="id-ID"/>
        </w:rPr>
        <w:t>S</w:t>
      </w:r>
      <w:r w:rsidR="007F1102" w:rsidRPr="00F56114">
        <w:rPr>
          <w:sz w:val="22"/>
          <w:szCs w:val="22"/>
          <w:lang w:val="id-ID"/>
        </w:rPr>
        <w:t>impulan dapat berupa paragraf maupun berbentuk point-point dengan menggunakan numbering abjad.</w:t>
      </w:r>
      <w:r w:rsidR="007F1102">
        <w:rPr>
          <w:bCs/>
          <w:sz w:val="22"/>
          <w:szCs w:val="22"/>
          <w:lang w:val="id-ID"/>
        </w:rPr>
        <w:t xml:space="preserve"> </w:t>
      </w:r>
      <w:r w:rsidR="007F1102" w:rsidRPr="00F56114">
        <w:rPr>
          <w:bCs/>
          <w:sz w:val="22"/>
          <w:szCs w:val="22"/>
          <w:lang w:val="id-ID"/>
        </w:rPr>
        <w:t>(11 point</w:t>
      </w:r>
      <w:r w:rsidR="007F1102">
        <w:rPr>
          <w:bCs/>
          <w:sz w:val="22"/>
          <w:szCs w:val="22"/>
          <w:lang w:val="id-ID"/>
        </w:rPr>
        <w:t>, spasi 1</w:t>
      </w:r>
      <w:r w:rsidR="007F1102" w:rsidRPr="00F56114">
        <w:rPr>
          <w:bCs/>
          <w:sz w:val="22"/>
          <w:szCs w:val="22"/>
          <w:lang w:val="id-ID"/>
        </w:rPr>
        <w:t>)</w:t>
      </w:r>
    </w:p>
    <w:p w14:paraId="0E6ABB7B" w14:textId="77777777" w:rsidR="007F1102" w:rsidRPr="00D716AB" w:rsidRDefault="007F1102" w:rsidP="007F1102">
      <w:pPr>
        <w:jc w:val="both"/>
        <w:rPr>
          <w:sz w:val="22"/>
          <w:szCs w:val="22"/>
          <w:lang w:val="id-ID"/>
        </w:rPr>
      </w:pPr>
    </w:p>
    <w:p w14:paraId="2FA71296" w14:textId="77777777" w:rsidR="007F1102" w:rsidRPr="005F6015" w:rsidRDefault="007F1102" w:rsidP="007F1102">
      <w:pPr>
        <w:rPr>
          <w:bCs/>
          <w:sz w:val="22"/>
          <w:szCs w:val="22"/>
          <w:lang w:val="id-ID"/>
        </w:rPr>
      </w:pPr>
      <w:r w:rsidRPr="00D716AB">
        <w:rPr>
          <w:sz w:val="22"/>
          <w:szCs w:val="22"/>
          <w:lang w:val="id-ID"/>
        </w:rPr>
        <w:t>5. SARAN</w:t>
      </w:r>
      <w:r>
        <w:rPr>
          <w:sz w:val="22"/>
          <w:szCs w:val="22"/>
          <w:lang w:val="id-ID"/>
        </w:rPr>
        <w:t xml:space="preserve"> </w:t>
      </w:r>
      <w:r w:rsidRPr="00395BBC">
        <w:rPr>
          <w:bCs/>
          <w:sz w:val="22"/>
          <w:szCs w:val="22"/>
          <w:lang w:val="id-ID"/>
        </w:rPr>
        <w:t>(11 point)</w:t>
      </w:r>
      <w:r w:rsidR="00C64971">
        <w:rPr>
          <w:bCs/>
          <w:sz w:val="22"/>
          <w:szCs w:val="22"/>
          <w:lang w:val="id-ID"/>
        </w:rPr>
        <w:t xml:space="preserve"> </w:t>
      </w:r>
      <w:r w:rsidRPr="005F6015">
        <w:rPr>
          <w:bCs/>
          <w:sz w:val="22"/>
          <w:szCs w:val="22"/>
          <w:lang w:val="id-ID"/>
        </w:rPr>
        <w:t>(</w:t>
      </w:r>
      <w:r>
        <w:rPr>
          <w:bCs/>
          <w:sz w:val="22"/>
          <w:szCs w:val="22"/>
          <w:lang w:val="id-ID"/>
        </w:rPr>
        <w:t xml:space="preserve">jarak </w:t>
      </w:r>
      <w:r w:rsidRPr="005F6015">
        <w:rPr>
          <w:bCs/>
          <w:sz w:val="22"/>
          <w:szCs w:val="22"/>
          <w:lang w:val="id-ID"/>
        </w:rPr>
        <w:t>1spasi)</w:t>
      </w:r>
    </w:p>
    <w:p w14:paraId="3780C11C" w14:textId="77777777" w:rsidR="007F1102" w:rsidRPr="00D716AB" w:rsidRDefault="007F1102" w:rsidP="007F1102">
      <w:pPr>
        <w:ind w:firstLine="709"/>
        <w:jc w:val="both"/>
        <w:rPr>
          <w:sz w:val="22"/>
          <w:szCs w:val="22"/>
          <w:lang w:val="id-ID" w:eastAsia="id-ID"/>
        </w:rPr>
      </w:pPr>
      <w:r w:rsidRPr="00134CC4">
        <w:rPr>
          <w:sz w:val="22"/>
          <w:szCs w:val="22"/>
          <w:lang w:val="id-ID" w:eastAsia="id-ID"/>
        </w:rPr>
        <w:t>Saran</w:t>
      </w:r>
      <w:r>
        <w:rPr>
          <w:sz w:val="22"/>
          <w:szCs w:val="22"/>
          <w:lang w:val="id-ID" w:eastAsia="id-ID"/>
        </w:rPr>
        <w:t xml:space="preserve"> pada jurnal hasil pengabdian berupa himbauan maupun tata cara yang perlu dilakukan agar hasil pengabdian jauh lebih baik.</w:t>
      </w:r>
      <w:r w:rsidRPr="00F56114">
        <w:rPr>
          <w:bCs/>
          <w:sz w:val="22"/>
          <w:szCs w:val="22"/>
          <w:lang w:val="id-ID"/>
        </w:rPr>
        <w:t xml:space="preserve"> (11 point</w:t>
      </w:r>
      <w:r>
        <w:rPr>
          <w:bCs/>
          <w:sz w:val="22"/>
          <w:szCs w:val="22"/>
          <w:lang w:val="id-ID"/>
        </w:rPr>
        <w:t>, spasi 1</w:t>
      </w:r>
      <w:r w:rsidRPr="00F56114">
        <w:rPr>
          <w:bCs/>
          <w:sz w:val="22"/>
          <w:szCs w:val="22"/>
          <w:lang w:val="id-ID"/>
        </w:rPr>
        <w:t>)</w:t>
      </w:r>
      <w:r>
        <w:rPr>
          <w:sz w:val="22"/>
          <w:szCs w:val="22"/>
          <w:lang w:val="id-ID" w:eastAsia="id-ID"/>
        </w:rPr>
        <w:t xml:space="preserve"> </w:t>
      </w:r>
    </w:p>
    <w:p w14:paraId="617D26FC" w14:textId="77777777" w:rsidR="007F1102" w:rsidRPr="005F6015" w:rsidRDefault="007F1102" w:rsidP="007F1102">
      <w:pPr>
        <w:jc w:val="both"/>
        <w:rPr>
          <w:sz w:val="22"/>
          <w:szCs w:val="22"/>
          <w:lang w:val="id-ID" w:eastAsia="id-ID"/>
        </w:rPr>
      </w:pPr>
    </w:p>
    <w:p w14:paraId="194D8D42" w14:textId="77777777" w:rsidR="007F1102" w:rsidRPr="005F6015" w:rsidRDefault="007F1102" w:rsidP="00C64971">
      <w:pPr>
        <w:pStyle w:val="Heading1"/>
        <w:spacing w:line="240" w:lineRule="auto"/>
        <w:jc w:val="left"/>
        <w:rPr>
          <w:bCs w:val="0"/>
          <w:sz w:val="22"/>
          <w:szCs w:val="22"/>
          <w:lang w:val="id-ID"/>
        </w:rPr>
      </w:pPr>
      <w:r w:rsidRPr="00D716AB">
        <w:rPr>
          <w:b w:val="0"/>
          <w:sz w:val="22"/>
          <w:szCs w:val="22"/>
          <w:lang w:val="id-ID"/>
        </w:rPr>
        <w:t>UCAPAN TERIMA KASIH</w:t>
      </w:r>
      <w:r>
        <w:rPr>
          <w:b w:val="0"/>
          <w:sz w:val="22"/>
          <w:szCs w:val="22"/>
          <w:lang w:val="id-ID"/>
        </w:rPr>
        <w:t xml:space="preserve"> </w:t>
      </w:r>
      <w:r w:rsidRPr="00DA38AA">
        <w:rPr>
          <w:b w:val="0"/>
          <w:bCs w:val="0"/>
          <w:sz w:val="22"/>
          <w:szCs w:val="22"/>
          <w:lang w:val="id-ID"/>
        </w:rPr>
        <w:t>(11 point)</w:t>
      </w:r>
      <w:r w:rsidR="00C64971">
        <w:rPr>
          <w:b w:val="0"/>
          <w:bCs w:val="0"/>
          <w:sz w:val="22"/>
          <w:szCs w:val="22"/>
          <w:lang w:val="id-ID"/>
        </w:rPr>
        <w:t xml:space="preserve"> </w:t>
      </w:r>
      <w:r w:rsidRPr="005F6015">
        <w:rPr>
          <w:sz w:val="22"/>
          <w:szCs w:val="22"/>
          <w:lang w:val="id-ID"/>
        </w:rPr>
        <w:t>(</w:t>
      </w:r>
      <w:r>
        <w:rPr>
          <w:sz w:val="22"/>
          <w:szCs w:val="22"/>
          <w:lang w:val="id-ID"/>
        </w:rPr>
        <w:t xml:space="preserve">jarak </w:t>
      </w:r>
      <w:r w:rsidRPr="005F6015">
        <w:rPr>
          <w:sz w:val="22"/>
          <w:szCs w:val="22"/>
          <w:lang w:val="id-ID"/>
        </w:rPr>
        <w:t>1spasi)</w:t>
      </w:r>
    </w:p>
    <w:p w14:paraId="4F30CC2E" w14:textId="77777777" w:rsidR="007F1102" w:rsidRPr="00F56114" w:rsidRDefault="007F1102" w:rsidP="007F1102">
      <w:pPr>
        <w:ind w:firstLine="709"/>
        <w:jc w:val="both"/>
        <w:rPr>
          <w:sz w:val="22"/>
          <w:szCs w:val="22"/>
          <w:lang w:val="id-ID" w:eastAsia="id-ID"/>
        </w:rPr>
      </w:pPr>
      <w:r w:rsidRPr="00D716AB">
        <w:rPr>
          <w:sz w:val="22"/>
          <w:szCs w:val="22"/>
          <w:lang w:val="id-ID" w:eastAsia="id-ID"/>
        </w:rPr>
        <w:t xml:space="preserve">Penulis mengucapkan terima kasih kepada xxx yang telah memberi dukungan </w:t>
      </w:r>
      <w:r>
        <w:rPr>
          <w:sz w:val="22"/>
          <w:szCs w:val="22"/>
          <w:lang w:val="id-ID" w:eastAsia="id-ID"/>
        </w:rPr>
        <w:t>terhadap keberhasilan pengabdian ini</w:t>
      </w:r>
      <w:r w:rsidRPr="00D716AB">
        <w:rPr>
          <w:sz w:val="22"/>
          <w:szCs w:val="22"/>
          <w:lang w:val="id-ID" w:eastAsia="id-ID"/>
        </w:rPr>
        <w:t>.</w:t>
      </w:r>
      <w:r>
        <w:rPr>
          <w:sz w:val="22"/>
          <w:szCs w:val="22"/>
          <w:lang w:val="id-ID" w:eastAsia="id-ID"/>
        </w:rPr>
        <w:t xml:space="preserve"> </w:t>
      </w:r>
      <w:r w:rsidRPr="00F56114">
        <w:rPr>
          <w:bCs/>
          <w:sz w:val="22"/>
          <w:szCs w:val="22"/>
          <w:lang w:val="id-ID"/>
        </w:rPr>
        <w:t>(11 point</w:t>
      </w:r>
      <w:r>
        <w:rPr>
          <w:bCs/>
          <w:sz w:val="22"/>
          <w:szCs w:val="22"/>
          <w:lang w:val="id-ID"/>
        </w:rPr>
        <w:t>, spasi 1</w:t>
      </w:r>
      <w:r w:rsidRPr="00F56114">
        <w:rPr>
          <w:bCs/>
          <w:sz w:val="22"/>
          <w:szCs w:val="22"/>
          <w:lang w:val="id-ID"/>
        </w:rPr>
        <w:t>)</w:t>
      </w:r>
    </w:p>
    <w:p w14:paraId="1E15EB30" w14:textId="77777777" w:rsidR="007F1102" w:rsidRPr="005F6015" w:rsidRDefault="007F1102" w:rsidP="007F1102">
      <w:pPr>
        <w:jc w:val="both"/>
        <w:rPr>
          <w:sz w:val="22"/>
          <w:szCs w:val="22"/>
          <w:lang w:val="id-ID" w:eastAsia="id-ID"/>
        </w:rPr>
      </w:pPr>
    </w:p>
    <w:p w14:paraId="49EC482F" w14:textId="77777777" w:rsidR="007F1102" w:rsidRPr="005F6015" w:rsidRDefault="007F1102" w:rsidP="007F1102">
      <w:pPr>
        <w:rPr>
          <w:bCs/>
          <w:sz w:val="22"/>
          <w:szCs w:val="22"/>
          <w:lang w:val="id-ID"/>
        </w:rPr>
      </w:pPr>
      <w:r w:rsidRPr="00D716AB">
        <w:rPr>
          <w:sz w:val="22"/>
          <w:szCs w:val="22"/>
          <w:lang w:val="id-ID"/>
        </w:rPr>
        <w:t>DAFTAR PUSTAKA</w:t>
      </w:r>
      <w:r>
        <w:rPr>
          <w:sz w:val="22"/>
          <w:szCs w:val="22"/>
          <w:lang w:val="id-ID"/>
        </w:rPr>
        <w:t xml:space="preserve"> </w:t>
      </w:r>
      <w:r w:rsidRPr="00F56114">
        <w:rPr>
          <w:bCs/>
          <w:sz w:val="22"/>
          <w:szCs w:val="22"/>
          <w:lang w:val="id-ID"/>
        </w:rPr>
        <w:t>(11 point</w:t>
      </w:r>
      <w:r>
        <w:rPr>
          <w:bCs/>
          <w:sz w:val="22"/>
          <w:szCs w:val="22"/>
          <w:lang w:val="id-ID"/>
        </w:rPr>
        <w:t>)</w:t>
      </w:r>
      <w:r w:rsidR="00C64971">
        <w:rPr>
          <w:bCs/>
          <w:sz w:val="22"/>
          <w:szCs w:val="22"/>
          <w:lang w:val="id-ID"/>
        </w:rPr>
        <w:t xml:space="preserve"> </w:t>
      </w:r>
      <w:r w:rsidRPr="005F6015">
        <w:rPr>
          <w:bCs/>
          <w:sz w:val="22"/>
          <w:szCs w:val="22"/>
          <w:lang w:val="id-ID"/>
        </w:rPr>
        <w:t>(</w:t>
      </w:r>
      <w:r>
        <w:rPr>
          <w:bCs/>
          <w:sz w:val="22"/>
          <w:szCs w:val="22"/>
          <w:lang w:val="id-ID"/>
        </w:rPr>
        <w:t xml:space="preserve">jarak </w:t>
      </w:r>
      <w:r w:rsidRPr="005F6015">
        <w:rPr>
          <w:bCs/>
          <w:sz w:val="22"/>
          <w:szCs w:val="22"/>
          <w:lang w:val="id-ID"/>
        </w:rPr>
        <w:t>1spasi)</w:t>
      </w:r>
    </w:p>
    <w:p w14:paraId="089A1250" w14:textId="77777777" w:rsidR="007F1102" w:rsidRPr="00D716AB" w:rsidRDefault="007F1102" w:rsidP="007F1102">
      <w:pPr>
        <w:adjustRightInd w:val="0"/>
        <w:rPr>
          <w:sz w:val="22"/>
          <w:szCs w:val="22"/>
          <w:lang w:val="id-ID"/>
        </w:rPr>
      </w:pPr>
      <w:r w:rsidRPr="00D716AB">
        <w:rPr>
          <w:rFonts w:eastAsia="OpenSymbolOOEnc"/>
          <w:sz w:val="22"/>
          <w:szCs w:val="22"/>
          <w:lang w:val="id-ID"/>
        </w:rPr>
        <w:t xml:space="preserve">● </w:t>
      </w:r>
      <w:r w:rsidRPr="00D716AB">
        <w:rPr>
          <w:b/>
          <w:bCs/>
          <w:sz w:val="22"/>
          <w:szCs w:val="22"/>
          <w:lang w:val="id-ID"/>
        </w:rPr>
        <w:t xml:space="preserve">Buku </w:t>
      </w:r>
      <w:r w:rsidRPr="00D716AB">
        <w:rPr>
          <w:sz w:val="22"/>
          <w:szCs w:val="22"/>
          <w:lang w:val="id-ID"/>
        </w:rPr>
        <w:t xml:space="preserve">dengan urutan penulisan: Penulis, tahun, </w:t>
      </w:r>
      <w:r w:rsidRPr="00D716AB">
        <w:rPr>
          <w:i/>
          <w:iCs/>
          <w:sz w:val="22"/>
          <w:szCs w:val="22"/>
          <w:lang w:val="id-ID"/>
        </w:rPr>
        <w:t xml:space="preserve">judul buku </w:t>
      </w:r>
      <w:r w:rsidRPr="00D716AB">
        <w:rPr>
          <w:sz w:val="22"/>
          <w:szCs w:val="22"/>
          <w:lang w:val="id-ID"/>
        </w:rPr>
        <w:t>(harus ditulis miring) volume (jika ada), edisi (jika ada), nama penerbit dan kota penerbit</w:t>
      </w:r>
    </w:p>
    <w:p w14:paraId="19BD355F" w14:textId="77777777" w:rsidR="007F1102" w:rsidRPr="00134CC4" w:rsidRDefault="007F1102" w:rsidP="00BB7258">
      <w:pPr>
        <w:pStyle w:val="Reference"/>
        <w:widowControl/>
        <w:autoSpaceDE/>
        <w:autoSpaceDN/>
        <w:adjustRightInd/>
        <w:spacing w:before="0" w:after="0"/>
        <w:textAlignment w:val="auto"/>
        <w:rPr>
          <w:sz w:val="22"/>
          <w:szCs w:val="22"/>
          <w:lang w:val="id-ID"/>
        </w:rPr>
      </w:pPr>
      <w:r w:rsidRPr="00134CC4">
        <w:rPr>
          <w:sz w:val="22"/>
          <w:szCs w:val="22"/>
          <w:lang w:val="id-ID"/>
        </w:rPr>
        <w:t>Castleman, K</w:t>
      </w:r>
      <w:r w:rsidRPr="00134CC4">
        <w:rPr>
          <w:sz w:val="22"/>
          <w:szCs w:val="22"/>
        </w:rPr>
        <w:t>.</w:t>
      </w:r>
      <w:r w:rsidRPr="00134CC4">
        <w:rPr>
          <w:sz w:val="22"/>
          <w:szCs w:val="22"/>
          <w:lang w:val="id-ID"/>
        </w:rPr>
        <w:t xml:space="preserve"> R., 2004, </w:t>
      </w:r>
      <w:r w:rsidRPr="00134CC4">
        <w:rPr>
          <w:i/>
          <w:sz w:val="22"/>
          <w:szCs w:val="22"/>
          <w:lang w:val="id-ID"/>
        </w:rPr>
        <w:t>Digital Image Processing</w:t>
      </w:r>
      <w:r w:rsidRPr="00134CC4">
        <w:rPr>
          <w:sz w:val="22"/>
          <w:szCs w:val="22"/>
          <w:lang w:val="id-ID"/>
        </w:rPr>
        <w:t>, Vol. 1, Ed.2,  Prentice Hall, New Jersey</w:t>
      </w:r>
    </w:p>
    <w:p w14:paraId="0AB53ABB" w14:textId="77777777" w:rsidR="007F1102" w:rsidRPr="00BB7258" w:rsidRDefault="007F1102" w:rsidP="00BB7258">
      <w:pPr>
        <w:adjustRightInd w:val="0"/>
        <w:jc w:val="both"/>
        <w:rPr>
          <w:sz w:val="22"/>
          <w:szCs w:val="22"/>
          <w:lang w:val="id-ID"/>
        </w:rPr>
      </w:pPr>
      <w:r w:rsidRPr="00134CC4">
        <w:rPr>
          <w:rFonts w:eastAsia="OpenSymbolOOEnc"/>
          <w:sz w:val="22"/>
          <w:szCs w:val="22"/>
        </w:rPr>
        <w:t xml:space="preserve">● </w:t>
      </w:r>
      <w:proofErr w:type="spellStart"/>
      <w:r w:rsidRPr="00134CC4">
        <w:rPr>
          <w:b/>
          <w:bCs/>
          <w:sz w:val="22"/>
          <w:szCs w:val="22"/>
        </w:rPr>
        <w:t>Buku</w:t>
      </w:r>
      <w:proofErr w:type="spellEnd"/>
      <w:r w:rsidRPr="00134CC4">
        <w:rPr>
          <w:b/>
          <w:bCs/>
          <w:sz w:val="22"/>
          <w:szCs w:val="22"/>
        </w:rPr>
        <w:t xml:space="preserve"> </w:t>
      </w:r>
      <w:proofErr w:type="spellStart"/>
      <w:r w:rsidRPr="00134CC4">
        <w:rPr>
          <w:b/>
          <w:bCs/>
          <w:sz w:val="22"/>
          <w:szCs w:val="22"/>
        </w:rPr>
        <w:t>Terjemahan</w:t>
      </w:r>
      <w:proofErr w:type="spellEnd"/>
      <w:r w:rsidRPr="00134CC4">
        <w:rPr>
          <w:b/>
          <w:bCs/>
          <w:sz w:val="22"/>
          <w:szCs w:val="22"/>
        </w:rPr>
        <w:t xml:space="preserve"> </w:t>
      </w:r>
      <w:r w:rsidRPr="00134CC4">
        <w:rPr>
          <w:sz w:val="22"/>
          <w:szCs w:val="22"/>
        </w:rPr>
        <w:t xml:space="preserve">dengan urutan </w:t>
      </w:r>
      <w:proofErr w:type="spellStart"/>
      <w:r w:rsidRPr="00134CC4">
        <w:rPr>
          <w:sz w:val="22"/>
          <w:szCs w:val="22"/>
        </w:rPr>
        <w:t>penulisan</w:t>
      </w:r>
      <w:proofErr w:type="spellEnd"/>
      <w:r w:rsidRPr="00134CC4">
        <w:rPr>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asli</w:t>
      </w:r>
      <w:proofErr w:type="spellEnd"/>
      <w:r w:rsidRPr="00134CC4">
        <w:rPr>
          <w:sz w:val="22"/>
          <w:szCs w:val="22"/>
        </w:rPr>
        <w:t xml:space="preserve"> (nama depan, </w:t>
      </w:r>
      <w:proofErr w:type="spellStart"/>
      <w:r w:rsidRPr="00134CC4">
        <w:rPr>
          <w:sz w:val="22"/>
          <w:szCs w:val="22"/>
        </w:rPr>
        <w:t>tengah</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w:t>
      </w:r>
      <w:proofErr w:type="spellStart"/>
      <w:r w:rsidRPr="00134CC4">
        <w:rPr>
          <w:sz w:val="22"/>
          <w:szCs w:val="22"/>
        </w:rPr>
        <w:t>belakang</w:t>
      </w:r>
      <w:proofErr w:type="spellEnd"/>
      <w:r w:rsidRPr="00134CC4">
        <w:rPr>
          <w:sz w:val="22"/>
          <w:szCs w:val="22"/>
        </w:rPr>
        <w:t>. (</w:t>
      </w:r>
      <w:proofErr w:type="spellStart"/>
      <w:r w:rsidRPr="00134CC4">
        <w:rPr>
          <w:sz w:val="22"/>
          <w:szCs w:val="22"/>
        </w:rPr>
        <w:t>disingkat</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buku</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w:t>
      </w:r>
      <w:proofErr w:type="spellStart"/>
      <w:r w:rsidRPr="00134CC4">
        <w:rPr>
          <w:i/>
          <w:iCs/>
          <w:sz w:val="22"/>
          <w:szCs w:val="22"/>
        </w:rPr>
        <w:t>judul</w:t>
      </w:r>
      <w:proofErr w:type="spellEnd"/>
      <w:r w:rsidRPr="00134CC4">
        <w:rPr>
          <w:i/>
          <w:iCs/>
          <w:sz w:val="22"/>
          <w:szCs w:val="22"/>
        </w:rPr>
        <w:t xml:space="preserve"> </w:t>
      </w:r>
      <w:proofErr w:type="spellStart"/>
      <w:r w:rsidRPr="00134CC4">
        <w:rPr>
          <w:i/>
          <w:iCs/>
          <w:sz w:val="22"/>
          <w:szCs w:val="22"/>
        </w:rPr>
        <w:t>bukuterjemahan</w:t>
      </w:r>
      <w:proofErr w:type="spellEnd"/>
      <w:r w:rsidRPr="00134CC4">
        <w:rPr>
          <w:i/>
          <w:iCs/>
          <w:sz w:val="22"/>
          <w:szCs w:val="22"/>
        </w:rPr>
        <w:t xml:space="preserve"> </w:t>
      </w:r>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volume (jika ada), </w:t>
      </w:r>
      <w:proofErr w:type="spellStart"/>
      <w:r w:rsidRPr="00134CC4">
        <w:rPr>
          <w:sz w:val="22"/>
          <w:szCs w:val="22"/>
        </w:rPr>
        <w:t>edisi</w:t>
      </w:r>
      <w:proofErr w:type="spellEnd"/>
      <w:r w:rsidRPr="00134CC4">
        <w:rPr>
          <w:sz w:val="22"/>
          <w:szCs w:val="22"/>
        </w:rPr>
        <w:t xml:space="preserve"> (jika ada), (</w:t>
      </w:r>
      <w:proofErr w:type="spellStart"/>
      <w:r w:rsidRPr="00134CC4">
        <w:rPr>
          <w:sz w:val="22"/>
          <w:szCs w:val="22"/>
        </w:rPr>
        <w:t>diterjemahkan</w:t>
      </w:r>
      <w:proofErr w:type="spellEnd"/>
      <w:r w:rsidRPr="00134CC4">
        <w:rPr>
          <w:sz w:val="22"/>
          <w:szCs w:val="22"/>
        </w:rPr>
        <w:t xml:space="preserve"> </w:t>
      </w:r>
      <w:proofErr w:type="gramStart"/>
      <w:r w:rsidRPr="00134CC4">
        <w:rPr>
          <w:sz w:val="22"/>
          <w:szCs w:val="22"/>
        </w:rPr>
        <w:t>oleh :</w:t>
      </w:r>
      <w:proofErr w:type="gramEnd"/>
      <w:r w:rsidRPr="00134CC4">
        <w:rPr>
          <w:sz w:val="22"/>
          <w:szCs w:val="22"/>
        </w:rPr>
        <w:t xml:space="preserve"> nama </w:t>
      </w:r>
      <w:proofErr w:type="spellStart"/>
      <w:r w:rsidRPr="00134CC4">
        <w:rPr>
          <w:sz w:val="22"/>
          <w:szCs w:val="22"/>
        </w:rPr>
        <w:t>penerjemah</w:t>
      </w:r>
      <w:proofErr w:type="spellEnd"/>
      <w:r w:rsidRPr="00134CC4">
        <w:rPr>
          <w:sz w:val="22"/>
          <w:szCs w:val="22"/>
        </w:rPr>
        <w:t xml:space="preserve">), nama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 xml:space="preserve"> dan </w:t>
      </w:r>
      <w:proofErr w:type="spellStart"/>
      <w:r w:rsidRPr="00134CC4">
        <w:rPr>
          <w:sz w:val="22"/>
          <w:szCs w:val="22"/>
        </w:rPr>
        <w:t>kota</w:t>
      </w:r>
      <w:proofErr w:type="spellEnd"/>
      <w:r w:rsidRPr="00134CC4">
        <w:rPr>
          <w:sz w:val="22"/>
          <w:szCs w:val="22"/>
        </w:rPr>
        <w:t xml:space="preserve"> </w:t>
      </w:r>
      <w:proofErr w:type="spellStart"/>
      <w:r w:rsidRPr="00134CC4">
        <w:rPr>
          <w:sz w:val="22"/>
          <w:szCs w:val="22"/>
        </w:rPr>
        <w:t>penerbit</w:t>
      </w:r>
      <w:proofErr w:type="spellEnd"/>
      <w:r w:rsidRPr="00134CC4">
        <w:rPr>
          <w:sz w:val="22"/>
          <w:szCs w:val="22"/>
        </w:rPr>
        <w:t xml:space="preserve"> </w:t>
      </w:r>
      <w:proofErr w:type="spellStart"/>
      <w:r w:rsidRPr="00134CC4">
        <w:rPr>
          <w:sz w:val="22"/>
          <w:szCs w:val="22"/>
        </w:rPr>
        <w:t>terjemahan</w:t>
      </w:r>
      <w:proofErr w:type="spellEnd"/>
      <w:r w:rsidRPr="00134CC4">
        <w:rPr>
          <w:sz w:val="22"/>
          <w:szCs w:val="22"/>
        </w:rPr>
        <w:t>.</w:t>
      </w:r>
    </w:p>
    <w:p w14:paraId="659ADAC5" w14:textId="77777777" w:rsidR="007F1102" w:rsidRPr="00F56114" w:rsidRDefault="007F1102" w:rsidP="00BB7258">
      <w:pPr>
        <w:pStyle w:val="Reference"/>
        <w:widowControl/>
        <w:autoSpaceDE/>
        <w:autoSpaceDN/>
        <w:adjustRightInd/>
        <w:spacing w:before="0" w:after="0"/>
        <w:ind w:left="567" w:hanging="567"/>
        <w:textAlignment w:val="auto"/>
        <w:rPr>
          <w:sz w:val="22"/>
          <w:szCs w:val="22"/>
          <w:lang w:val="id-ID"/>
        </w:rPr>
      </w:pPr>
      <w:r w:rsidRPr="00134CC4">
        <w:rPr>
          <w:sz w:val="22"/>
          <w:szCs w:val="22"/>
        </w:rPr>
        <w:lastRenderedPageBreak/>
        <w:t>Gonzales</w:t>
      </w:r>
      <w:r w:rsidRPr="00134CC4">
        <w:rPr>
          <w:sz w:val="22"/>
          <w:szCs w:val="22"/>
          <w:lang w:val="id-ID"/>
        </w:rPr>
        <w:t>,</w:t>
      </w:r>
      <w:r w:rsidRPr="00134CC4">
        <w:rPr>
          <w:sz w:val="22"/>
          <w:szCs w:val="22"/>
        </w:rPr>
        <w:t xml:space="preserve"> R., P.</w:t>
      </w:r>
      <w:r w:rsidRPr="00134CC4">
        <w:rPr>
          <w:sz w:val="22"/>
          <w:szCs w:val="22"/>
          <w:lang w:val="id-ID"/>
        </w:rPr>
        <w:t xml:space="preserve"> 2004, </w:t>
      </w:r>
      <w:r w:rsidRPr="00134CC4">
        <w:rPr>
          <w:i/>
          <w:sz w:val="22"/>
          <w:szCs w:val="22"/>
        </w:rPr>
        <w:t xml:space="preserve">Digital Image Processing </w:t>
      </w:r>
      <w:r w:rsidRPr="00134CC4">
        <w:rPr>
          <w:sz w:val="22"/>
          <w:szCs w:val="22"/>
        </w:rPr>
        <w:t>(</w:t>
      </w:r>
      <w:proofErr w:type="spellStart"/>
      <w:r w:rsidRPr="00134CC4">
        <w:rPr>
          <w:i/>
          <w:sz w:val="22"/>
          <w:szCs w:val="22"/>
        </w:rPr>
        <w:t>Pemrosesan</w:t>
      </w:r>
      <w:proofErr w:type="spellEnd"/>
      <w:r w:rsidRPr="00134CC4">
        <w:rPr>
          <w:i/>
          <w:sz w:val="22"/>
          <w:szCs w:val="22"/>
        </w:rPr>
        <w:t xml:space="preserve"> Citra Digital</w:t>
      </w:r>
      <w:r w:rsidRPr="00134CC4">
        <w:rPr>
          <w:sz w:val="22"/>
          <w:szCs w:val="22"/>
        </w:rPr>
        <w:t>)</w:t>
      </w:r>
      <w:r w:rsidRPr="00134CC4">
        <w:rPr>
          <w:sz w:val="22"/>
          <w:szCs w:val="22"/>
          <w:lang w:val="id-ID"/>
        </w:rPr>
        <w:t>, Vol. 1, Ed.</w:t>
      </w:r>
      <w:proofErr w:type="gramStart"/>
      <w:r w:rsidRPr="00134CC4">
        <w:rPr>
          <w:sz w:val="22"/>
          <w:szCs w:val="22"/>
          <w:lang w:val="id-ID"/>
        </w:rPr>
        <w:t>2,  diterjemahkan</w:t>
      </w:r>
      <w:proofErr w:type="gramEnd"/>
      <w:r w:rsidRPr="00134CC4">
        <w:rPr>
          <w:sz w:val="22"/>
          <w:szCs w:val="22"/>
          <w:lang w:val="id-ID"/>
        </w:rPr>
        <w:t xml:space="preserve"> oleh Handayani, S</w:t>
      </w:r>
      <w:r w:rsidRPr="00134CC4">
        <w:rPr>
          <w:sz w:val="22"/>
          <w:szCs w:val="22"/>
        </w:rPr>
        <w:t>.</w:t>
      </w:r>
      <w:r>
        <w:rPr>
          <w:sz w:val="22"/>
          <w:szCs w:val="22"/>
          <w:lang w:val="id-ID"/>
        </w:rPr>
        <w:t>, Andri Offset, Yogyakarta</w:t>
      </w:r>
    </w:p>
    <w:p w14:paraId="00C7924F" w14:textId="77777777" w:rsidR="007F1102" w:rsidRPr="00D716AB" w:rsidRDefault="007F1102" w:rsidP="007F1102">
      <w:pPr>
        <w:adjustRightInd w:val="0"/>
        <w:rPr>
          <w:b/>
          <w:bCs/>
          <w:i/>
          <w:iCs/>
          <w:sz w:val="22"/>
          <w:szCs w:val="22"/>
          <w:lang w:val="id-ID"/>
        </w:rPr>
      </w:pPr>
      <w:r w:rsidRPr="00D716AB">
        <w:rPr>
          <w:rFonts w:eastAsia="OpenSymbolOOEnc"/>
          <w:sz w:val="22"/>
          <w:szCs w:val="22"/>
          <w:lang w:val="id-ID"/>
        </w:rPr>
        <w:t>●</w:t>
      </w:r>
      <w:r w:rsidRPr="00D716AB">
        <w:rPr>
          <w:b/>
          <w:bCs/>
          <w:i/>
          <w:iCs/>
          <w:sz w:val="22"/>
          <w:szCs w:val="22"/>
          <w:lang w:val="id-ID"/>
        </w:rPr>
        <w:t>Pustaka dalam bentuk artikel dalam majalah ilmiah:</w:t>
      </w:r>
    </w:p>
    <w:p w14:paraId="034492E8" w14:textId="77777777" w:rsidR="007F1102" w:rsidRPr="00D716AB" w:rsidRDefault="007F1102" w:rsidP="007F1102">
      <w:pPr>
        <w:adjustRightInd w:val="0"/>
        <w:jc w:val="both"/>
        <w:rPr>
          <w:sz w:val="22"/>
          <w:szCs w:val="22"/>
          <w:lang w:val="id-ID"/>
        </w:rPr>
      </w:pPr>
      <w:r w:rsidRPr="00D716AB">
        <w:rPr>
          <w:sz w:val="22"/>
          <w:szCs w:val="22"/>
          <w:lang w:val="id-ID"/>
        </w:rPr>
        <w:t xml:space="preserve">Urutan penulisan: Penulis, tahun, judul artikel, </w:t>
      </w:r>
      <w:r w:rsidRPr="00D716AB">
        <w:rPr>
          <w:i/>
          <w:iCs/>
          <w:sz w:val="22"/>
          <w:szCs w:val="22"/>
          <w:lang w:val="id-ID"/>
        </w:rPr>
        <w:t xml:space="preserve">nama majalah </w:t>
      </w:r>
      <w:r w:rsidRPr="00D716AB">
        <w:rPr>
          <w:sz w:val="22"/>
          <w:szCs w:val="22"/>
          <w:lang w:val="id-ID"/>
        </w:rPr>
        <w:t>(harus ditulis miring sebagai singkatan resminya), nomor, volume dan halaman.</w:t>
      </w:r>
    </w:p>
    <w:p w14:paraId="78C47637" w14:textId="77777777" w:rsidR="007F1102" w:rsidRPr="00BB7258" w:rsidRDefault="007F1102" w:rsidP="00BB7258">
      <w:pPr>
        <w:pStyle w:val="IEEEReferenceItem"/>
        <w:ind w:left="567" w:hanging="567"/>
        <w:rPr>
          <w:sz w:val="22"/>
          <w:szCs w:val="22"/>
          <w:lang w:val="id-ID"/>
        </w:rPr>
      </w:pPr>
      <w:r w:rsidRPr="00134CC4">
        <w:rPr>
          <w:sz w:val="22"/>
          <w:szCs w:val="22"/>
        </w:rPr>
        <w:t xml:space="preserve">Yusoff, M, Rahman, S.,A., Mutalib, S., and Mohammed, </w:t>
      </w:r>
      <w:proofErr w:type="gramStart"/>
      <w:r w:rsidRPr="00134CC4">
        <w:rPr>
          <w:sz w:val="22"/>
          <w:szCs w:val="22"/>
        </w:rPr>
        <w:t>A. ,</w:t>
      </w:r>
      <w:proofErr w:type="gramEnd"/>
      <w:r w:rsidRPr="00134CC4">
        <w:rPr>
          <w:sz w:val="22"/>
          <w:szCs w:val="22"/>
        </w:rPr>
        <w:t xml:space="preserve"> 2006, Diagnosing Application Development for Skin Disease Using Backpropagation Neural Network Technique, </w:t>
      </w:r>
      <w:r w:rsidRPr="00134CC4">
        <w:rPr>
          <w:i/>
          <w:sz w:val="22"/>
          <w:szCs w:val="22"/>
        </w:rPr>
        <w:t>Journal of Information Technology</w:t>
      </w:r>
      <w:r>
        <w:rPr>
          <w:sz w:val="22"/>
          <w:szCs w:val="22"/>
        </w:rPr>
        <w:t xml:space="preserve">, vol 18, </w:t>
      </w:r>
      <w:proofErr w:type="spellStart"/>
      <w:r>
        <w:rPr>
          <w:sz w:val="22"/>
          <w:szCs w:val="22"/>
        </w:rPr>
        <w:t>hal</w:t>
      </w:r>
      <w:proofErr w:type="spellEnd"/>
      <w:r>
        <w:rPr>
          <w:sz w:val="22"/>
          <w:szCs w:val="22"/>
        </w:rPr>
        <w:t xml:space="preserve"> 152-159</w:t>
      </w:r>
    </w:p>
    <w:p w14:paraId="23F82091" w14:textId="77777777" w:rsidR="007F1102" w:rsidRPr="00D716AB" w:rsidRDefault="007F1102" w:rsidP="00BB7258">
      <w:pPr>
        <w:adjustRightInd w:val="0"/>
        <w:rPr>
          <w:i/>
          <w:iCs/>
          <w:sz w:val="22"/>
          <w:szCs w:val="22"/>
          <w:lang w:val="id-ID"/>
        </w:rPr>
      </w:pPr>
      <w:r w:rsidRPr="00D716AB">
        <w:rPr>
          <w:b/>
          <w:bCs/>
          <w:i/>
          <w:iCs/>
          <w:sz w:val="22"/>
          <w:szCs w:val="22"/>
          <w:lang w:val="id-ID"/>
        </w:rPr>
        <w:t xml:space="preserve">Pustaka dalam bentuk artikel dalam internet </w:t>
      </w:r>
      <w:r w:rsidR="00BB7258" w:rsidRPr="00D716AB">
        <w:rPr>
          <w:i/>
          <w:iCs/>
          <w:sz w:val="22"/>
          <w:szCs w:val="22"/>
          <w:lang w:val="id-ID"/>
        </w:rPr>
        <w:t>(tidak diperkenankan</w:t>
      </w:r>
      <w:r w:rsidR="00BB7258">
        <w:rPr>
          <w:i/>
          <w:iCs/>
          <w:sz w:val="22"/>
          <w:szCs w:val="22"/>
          <w:lang w:val="id-ID"/>
        </w:rPr>
        <w:t xml:space="preserve"> </w:t>
      </w:r>
      <w:r w:rsidRPr="00D716AB">
        <w:rPr>
          <w:i/>
          <w:iCs/>
          <w:sz w:val="22"/>
          <w:szCs w:val="22"/>
          <w:lang w:val="id-ID"/>
        </w:rPr>
        <w:t>melakukan sitasi artikel dari internet yang tidak ada nama penulisnya)</w:t>
      </w:r>
      <w:r w:rsidRPr="00D716AB">
        <w:rPr>
          <w:b/>
          <w:bCs/>
          <w:i/>
          <w:iCs/>
          <w:sz w:val="22"/>
          <w:szCs w:val="22"/>
          <w:lang w:val="id-ID"/>
        </w:rPr>
        <w:t>:</w:t>
      </w:r>
    </w:p>
    <w:p w14:paraId="01061A4B" w14:textId="77777777" w:rsidR="007F1102" w:rsidRPr="00D716AB" w:rsidRDefault="007F1102" w:rsidP="007F1102">
      <w:pPr>
        <w:adjustRightInd w:val="0"/>
        <w:jc w:val="both"/>
        <w:rPr>
          <w:sz w:val="22"/>
          <w:szCs w:val="22"/>
          <w:lang w:val="id-ID"/>
        </w:rPr>
      </w:pPr>
      <w:r w:rsidRPr="00D716AB">
        <w:rPr>
          <w:rFonts w:eastAsia="OpenSymbol"/>
          <w:sz w:val="22"/>
          <w:szCs w:val="22"/>
          <w:lang w:val="id-ID"/>
        </w:rPr>
        <w:t xml:space="preserve">● </w:t>
      </w:r>
      <w:r w:rsidRPr="00D716AB">
        <w:rPr>
          <w:b/>
          <w:bCs/>
          <w:sz w:val="22"/>
          <w:szCs w:val="22"/>
          <w:lang w:val="id-ID"/>
        </w:rPr>
        <w:t xml:space="preserve">Artikel majalah ilmiah versi cetakan </w:t>
      </w:r>
      <w:r w:rsidRPr="00D716AB">
        <w:rPr>
          <w:sz w:val="22"/>
          <w:szCs w:val="22"/>
          <w:lang w:val="id-ID"/>
        </w:rPr>
        <w:t xml:space="preserve">dengan urutan penulisan: Penulis, tahun, judul artikel, </w:t>
      </w:r>
      <w:r w:rsidRPr="00D716AB">
        <w:rPr>
          <w:i/>
          <w:iCs/>
          <w:sz w:val="22"/>
          <w:szCs w:val="22"/>
          <w:lang w:val="id-ID"/>
        </w:rPr>
        <w:t xml:space="preserve">nama majalah </w:t>
      </w:r>
      <w:r w:rsidRPr="00D716AB">
        <w:rPr>
          <w:sz w:val="22"/>
          <w:szCs w:val="22"/>
          <w:lang w:val="id-ID"/>
        </w:rPr>
        <w:t>(harus ditulis miring sebagai singkatan resminya), nomor, volume dan halaman.</w:t>
      </w:r>
    </w:p>
    <w:p w14:paraId="622B6AE3" w14:textId="77777777" w:rsidR="007F1102" w:rsidRPr="00BB7258" w:rsidRDefault="007F1102" w:rsidP="00BB7258">
      <w:pPr>
        <w:pStyle w:val="IEEEReferenceItem"/>
        <w:ind w:left="567" w:hanging="567"/>
        <w:rPr>
          <w:sz w:val="22"/>
          <w:szCs w:val="22"/>
          <w:lang w:val="id-ID"/>
        </w:rPr>
      </w:pPr>
      <w:r w:rsidRPr="00134CC4">
        <w:rPr>
          <w:sz w:val="22"/>
          <w:szCs w:val="22"/>
        </w:rPr>
        <w:t xml:space="preserve">Wallace, V. </w:t>
      </w:r>
      <w:proofErr w:type="gramStart"/>
      <w:r w:rsidRPr="00134CC4">
        <w:rPr>
          <w:sz w:val="22"/>
          <w:szCs w:val="22"/>
        </w:rPr>
        <w:t>P</w:t>
      </w:r>
      <w:r w:rsidRPr="00134CC4">
        <w:rPr>
          <w:sz w:val="22"/>
          <w:szCs w:val="22"/>
          <w:lang w:val="id-ID"/>
        </w:rPr>
        <w:t>.</w:t>
      </w:r>
      <w:r w:rsidRPr="00134CC4">
        <w:rPr>
          <w:sz w:val="22"/>
          <w:szCs w:val="22"/>
        </w:rPr>
        <w:t xml:space="preserve"> </w:t>
      </w:r>
      <w:r w:rsidRPr="00134CC4">
        <w:rPr>
          <w:sz w:val="22"/>
          <w:szCs w:val="22"/>
          <w:lang w:val="id-ID"/>
        </w:rPr>
        <w:t>,</w:t>
      </w:r>
      <w:proofErr w:type="gramEnd"/>
      <w:r w:rsidRPr="00134CC4">
        <w:rPr>
          <w:sz w:val="22"/>
          <w:szCs w:val="22"/>
          <w:lang w:val="id-ID"/>
        </w:rPr>
        <w:t xml:space="preserve"> </w:t>
      </w:r>
      <w:r w:rsidRPr="00134CC4">
        <w:rPr>
          <w:sz w:val="22"/>
          <w:szCs w:val="22"/>
        </w:rPr>
        <w:t>Bamber,</w:t>
      </w:r>
      <w:r w:rsidRPr="00134CC4">
        <w:rPr>
          <w:sz w:val="22"/>
          <w:szCs w:val="22"/>
          <w:lang w:val="id-ID"/>
        </w:rPr>
        <w:t xml:space="preserve"> </w:t>
      </w:r>
      <w:r w:rsidRPr="00134CC4">
        <w:rPr>
          <w:sz w:val="22"/>
          <w:szCs w:val="22"/>
        </w:rPr>
        <w:t>J. C</w:t>
      </w:r>
      <w:r w:rsidRPr="00134CC4">
        <w:rPr>
          <w:sz w:val="22"/>
          <w:szCs w:val="22"/>
          <w:lang w:val="id-ID"/>
        </w:rPr>
        <w:t>.</w:t>
      </w:r>
      <w:r w:rsidRPr="00134CC4">
        <w:rPr>
          <w:sz w:val="22"/>
          <w:szCs w:val="22"/>
        </w:rPr>
        <w:t xml:space="preserve"> d</w:t>
      </w:r>
      <w:r w:rsidRPr="00134CC4">
        <w:rPr>
          <w:sz w:val="22"/>
          <w:szCs w:val="22"/>
          <w:lang w:val="id-ID"/>
        </w:rPr>
        <w:t>an</w:t>
      </w:r>
      <w:r w:rsidRPr="00134CC4">
        <w:rPr>
          <w:sz w:val="22"/>
          <w:szCs w:val="22"/>
        </w:rPr>
        <w:t xml:space="preserve"> Crawford, D. C. 2000. Classification of reflectance spectra from pigmented skin lesions, a comparison of multivariate discriminate analysis and artificial neural network. </w:t>
      </w:r>
      <w:r w:rsidRPr="00134CC4">
        <w:rPr>
          <w:i/>
          <w:iCs/>
          <w:sz w:val="22"/>
          <w:szCs w:val="22"/>
        </w:rPr>
        <w:t xml:space="preserve">Journal Physical Medical </w:t>
      </w:r>
      <w:proofErr w:type="gramStart"/>
      <w:r w:rsidRPr="00134CC4">
        <w:rPr>
          <w:i/>
          <w:iCs/>
          <w:sz w:val="22"/>
          <w:szCs w:val="22"/>
        </w:rPr>
        <w:t xml:space="preserve">Biology </w:t>
      </w:r>
      <w:r w:rsidRPr="00134CC4">
        <w:rPr>
          <w:iCs/>
          <w:sz w:val="22"/>
          <w:szCs w:val="22"/>
          <w:lang w:val="id-ID"/>
        </w:rPr>
        <w:t>,</w:t>
      </w:r>
      <w:proofErr w:type="gramEnd"/>
      <w:r w:rsidRPr="00134CC4">
        <w:rPr>
          <w:iCs/>
          <w:sz w:val="22"/>
          <w:szCs w:val="22"/>
          <w:lang w:val="id-ID"/>
        </w:rPr>
        <w:t xml:space="preserve"> No.</w:t>
      </w:r>
      <w:r w:rsidRPr="00134CC4">
        <w:rPr>
          <w:sz w:val="22"/>
          <w:szCs w:val="22"/>
        </w:rPr>
        <w:t>45</w:t>
      </w:r>
      <w:r w:rsidRPr="00134CC4">
        <w:rPr>
          <w:sz w:val="22"/>
          <w:szCs w:val="22"/>
          <w:lang w:val="id-ID"/>
        </w:rPr>
        <w:t xml:space="preserve">, Vol.3, </w:t>
      </w:r>
      <w:r w:rsidRPr="00134CC4">
        <w:rPr>
          <w:sz w:val="22"/>
          <w:szCs w:val="22"/>
        </w:rPr>
        <w:t>2859-2871</w:t>
      </w:r>
    </w:p>
    <w:p w14:paraId="36B076C9" w14:textId="77777777" w:rsidR="007F1102" w:rsidRPr="00134CC4" w:rsidRDefault="007F1102" w:rsidP="007F1102">
      <w:pPr>
        <w:adjustRightInd w:val="0"/>
        <w:rPr>
          <w:sz w:val="22"/>
          <w:szCs w:val="22"/>
        </w:rPr>
      </w:pPr>
      <w:r w:rsidRPr="00134CC4">
        <w:rPr>
          <w:rFonts w:eastAsia="OpenSymbol"/>
          <w:sz w:val="22"/>
          <w:szCs w:val="22"/>
        </w:rPr>
        <w:t xml:space="preserve">● </w:t>
      </w:r>
      <w:r w:rsidRPr="00134CC4">
        <w:rPr>
          <w:b/>
          <w:bCs/>
          <w:sz w:val="22"/>
          <w:szCs w:val="22"/>
        </w:rPr>
        <w:t xml:space="preserve">Artikel </w:t>
      </w:r>
      <w:proofErr w:type="spellStart"/>
      <w:r w:rsidRPr="00134CC4">
        <w:rPr>
          <w:b/>
          <w:bCs/>
          <w:sz w:val="22"/>
          <w:szCs w:val="22"/>
        </w:rPr>
        <w:t>majalah</w:t>
      </w:r>
      <w:proofErr w:type="spellEnd"/>
      <w:r w:rsidRPr="00134CC4">
        <w:rPr>
          <w:b/>
          <w:bCs/>
          <w:sz w:val="22"/>
          <w:szCs w:val="22"/>
        </w:rPr>
        <w:t xml:space="preserve"> </w:t>
      </w:r>
      <w:proofErr w:type="spellStart"/>
      <w:r w:rsidRPr="00134CC4">
        <w:rPr>
          <w:b/>
          <w:bCs/>
          <w:sz w:val="22"/>
          <w:szCs w:val="22"/>
        </w:rPr>
        <w:t>ilmiah</w:t>
      </w:r>
      <w:proofErr w:type="spellEnd"/>
      <w:r w:rsidRPr="00134CC4">
        <w:rPr>
          <w:b/>
          <w:bCs/>
          <w:sz w:val="22"/>
          <w:szCs w:val="22"/>
        </w:rPr>
        <w:t xml:space="preserve"> </w:t>
      </w:r>
      <w:proofErr w:type="spellStart"/>
      <w:r w:rsidRPr="00134CC4">
        <w:rPr>
          <w:b/>
          <w:bCs/>
          <w:sz w:val="22"/>
          <w:szCs w:val="22"/>
        </w:rPr>
        <w:t>versi</w:t>
      </w:r>
      <w:proofErr w:type="spellEnd"/>
      <w:r w:rsidRPr="00134CC4">
        <w:rPr>
          <w:b/>
          <w:bCs/>
          <w:sz w:val="22"/>
          <w:szCs w:val="22"/>
        </w:rPr>
        <w:t xml:space="preserve"> </w:t>
      </w:r>
      <w:r w:rsidRPr="00134CC4">
        <w:rPr>
          <w:b/>
          <w:bCs/>
          <w:i/>
          <w:iCs/>
          <w:sz w:val="22"/>
          <w:szCs w:val="22"/>
        </w:rPr>
        <w:t xml:space="preserve">online </w:t>
      </w:r>
      <w:r w:rsidRPr="00134CC4">
        <w:rPr>
          <w:iCs/>
          <w:sz w:val="22"/>
          <w:szCs w:val="22"/>
        </w:rPr>
        <w:t xml:space="preserve">dengan urutan </w:t>
      </w:r>
      <w:proofErr w:type="spellStart"/>
      <w:r w:rsidRPr="00134CC4">
        <w:rPr>
          <w:iCs/>
          <w:sz w:val="22"/>
          <w:szCs w:val="22"/>
        </w:rPr>
        <w:t>penulisan</w:t>
      </w:r>
      <w:proofErr w:type="spellEnd"/>
      <w:r w:rsidRPr="00134CC4">
        <w:rPr>
          <w:iCs/>
          <w:sz w:val="22"/>
          <w:szCs w:val="22"/>
        </w:rPr>
        <w:t>:</w:t>
      </w:r>
      <w:r w:rsidRPr="00134CC4">
        <w:rPr>
          <w:i/>
          <w:iCs/>
          <w:sz w:val="22"/>
          <w:szCs w:val="22"/>
        </w:rPr>
        <w:t xml:space="preserve"> </w:t>
      </w:r>
      <w:proofErr w:type="spellStart"/>
      <w:r w:rsidRPr="00134CC4">
        <w:rPr>
          <w:sz w:val="22"/>
          <w:szCs w:val="22"/>
        </w:rPr>
        <w:t>Penulis</w:t>
      </w:r>
      <w:proofErr w:type="spellEnd"/>
      <w:r w:rsidRPr="00134CC4">
        <w:rPr>
          <w:sz w:val="22"/>
          <w:szCs w:val="22"/>
        </w:rPr>
        <w:t xml:space="preserve">, </w:t>
      </w:r>
      <w:proofErr w:type="spellStart"/>
      <w:r w:rsidRPr="00134CC4">
        <w:rPr>
          <w:sz w:val="22"/>
          <w:szCs w:val="22"/>
        </w:rPr>
        <w:t>tahun</w:t>
      </w:r>
      <w:proofErr w:type="spellEnd"/>
      <w:r w:rsidRPr="00134CC4">
        <w:rPr>
          <w:sz w:val="22"/>
          <w:szCs w:val="22"/>
        </w:rPr>
        <w:t xml:space="preserve">, </w:t>
      </w:r>
      <w:proofErr w:type="spellStart"/>
      <w:r w:rsidRPr="00134CC4">
        <w:rPr>
          <w:sz w:val="22"/>
          <w:szCs w:val="22"/>
        </w:rPr>
        <w:t>judul</w:t>
      </w:r>
      <w:proofErr w:type="spellEnd"/>
      <w:r w:rsidRPr="00134CC4">
        <w:rPr>
          <w:sz w:val="22"/>
          <w:szCs w:val="22"/>
        </w:rPr>
        <w:t xml:space="preserve"> </w:t>
      </w:r>
      <w:proofErr w:type="spellStart"/>
      <w:proofErr w:type="gramStart"/>
      <w:r w:rsidRPr="00134CC4">
        <w:rPr>
          <w:sz w:val="22"/>
          <w:szCs w:val="22"/>
        </w:rPr>
        <w:t>artikel</w:t>
      </w:r>
      <w:proofErr w:type="spellEnd"/>
      <w:r w:rsidRPr="00134CC4">
        <w:rPr>
          <w:sz w:val="22"/>
          <w:szCs w:val="22"/>
        </w:rPr>
        <w:t xml:space="preserve">,  </w:t>
      </w:r>
      <w:r w:rsidRPr="00134CC4">
        <w:rPr>
          <w:i/>
          <w:iCs/>
          <w:sz w:val="22"/>
          <w:szCs w:val="22"/>
        </w:rPr>
        <w:t>nama</w:t>
      </w:r>
      <w:proofErr w:type="gramEnd"/>
      <w:r w:rsidRPr="00134CC4">
        <w:rPr>
          <w:i/>
          <w:iCs/>
          <w:sz w:val="22"/>
          <w:szCs w:val="22"/>
        </w:rPr>
        <w:t xml:space="preserve"> </w:t>
      </w:r>
      <w:proofErr w:type="spellStart"/>
      <w:proofErr w:type="gramStart"/>
      <w:r w:rsidRPr="00134CC4">
        <w:rPr>
          <w:i/>
          <w:iCs/>
          <w:sz w:val="22"/>
          <w:szCs w:val="22"/>
        </w:rPr>
        <w:t>majalah</w:t>
      </w:r>
      <w:proofErr w:type="spellEnd"/>
      <w:r w:rsidRPr="00134CC4">
        <w:rPr>
          <w:i/>
          <w:iCs/>
          <w:sz w:val="22"/>
          <w:szCs w:val="22"/>
        </w:rPr>
        <w:t xml:space="preserve"> </w:t>
      </w:r>
      <w:r w:rsidRPr="00134CC4">
        <w:rPr>
          <w:sz w:val="22"/>
          <w:szCs w:val="22"/>
        </w:rPr>
        <w:t>((</w:t>
      </w:r>
      <w:proofErr w:type="gramEnd"/>
      <w:r w:rsidRPr="00134CC4">
        <w:rPr>
          <w:sz w:val="22"/>
          <w:szCs w:val="22"/>
        </w:rPr>
        <w:t xml:space="preserve">harus </w:t>
      </w:r>
      <w:proofErr w:type="spellStart"/>
      <w:r w:rsidRPr="00134CC4">
        <w:rPr>
          <w:sz w:val="22"/>
          <w:szCs w:val="22"/>
        </w:rPr>
        <w:t>ditulis</w:t>
      </w:r>
      <w:proofErr w:type="spellEnd"/>
      <w:r w:rsidRPr="00134CC4">
        <w:rPr>
          <w:sz w:val="22"/>
          <w:szCs w:val="22"/>
        </w:rPr>
        <w:t xml:space="preserve"> miring </w:t>
      </w:r>
      <w:proofErr w:type="spellStart"/>
      <w:r w:rsidRPr="00134CC4">
        <w:rPr>
          <w:sz w:val="22"/>
          <w:szCs w:val="22"/>
        </w:rPr>
        <w:t>sebagai</w:t>
      </w:r>
      <w:proofErr w:type="spellEnd"/>
      <w:r w:rsidRPr="00134CC4">
        <w:rPr>
          <w:sz w:val="22"/>
          <w:szCs w:val="22"/>
        </w:rPr>
        <w:t xml:space="preserve"> </w:t>
      </w:r>
      <w:proofErr w:type="spellStart"/>
      <w:r w:rsidRPr="00134CC4">
        <w:rPr>
          <w:sz w:val="22"/>
          <w:szCs w:val="22"/>
        </w:rPr>
        <w:t>singkatan</w:t>
      </w:r>
      <w:proofErr w:type="spellEnd"/>
      <w:r w:rsidRPr="00134CC4">
        <w:rPr>
          <w:sz w:val="22"/>
          <w:szCs w:val="22"/>
        </w:rPr>
        <w:t xml:space="preserve"> </w:t>
      </w:r>
      <w:proofErr w:type="spellStart"/>
      <w:r w:rsidRPr="00134CC4">
        <w:rPr>
          <w:sz w:val="22"/>
          <w:szCs w:val="22"/>
        </w:rPr>
        <w:t>resminya</w:t>
      </w:r>
      <w:proofErr w:type="spellEnd"/>
      <w:r w:rsidRPr="00134CC4">
        <w:rPr>
          <w:sz w:val="22"/>
          <w:szCs w:val="22"/>
        </w:rPr>
        <w:t xml:space="preserve">), nomor, volume, </w:t>
      </w:r>
      <w:proofErr w:type="spellStart"/>
      <w:r w:rsidRPr="00134CC4">
        <w:rPr>
          <w:sz w:val="22"/>
          <w:szCs w:val="22"/>
        </w:rPr>
        <w:t>halaman</w:t>
      </w:r>
      <w:proofErr w:type="spellEnd"/>
      <w:r w:rsidRPr="00134CC4">
        <w:rPr>
          <w:sz w:val="22"/>
          <w:szCs w:val="22"/>
        </w:rPr>
        <w:t xml:space="preserve"> dan</w:t>
      </w:r>
    </w:p>
    <w:p w14:paraId="2AC9C6AD" w14:textId="77777777" w:rsidR="007F1102" w:rsidRPr="00134CC4" w:rsidRDefault="007F1102" w:rsidP="007F1102">
      <w:pPr>
        <w:adjustRightInd w:val="0"/>
        <w:rPr>
          <w:sz w:val="22"/>
          <w:szCs w:val="22"/>
        </w:rPr>
      </w:pPr>
      <w:proofErr w:type="spellStart"/>
      <w:r w:rsidRPr="00134CC4">
        <w:rPr>
          <w:sz w:val="22"/>
          <w:szCs w:val="22"/>
        </w:rPr>
        <w:t>alamat</w:t>
      </w:r>
      <w:proofErr w:type="spellEnd"/>
      <w:r w:rsidRPr="00134CC4">
        <w:rPr>
          <w:sz w:val="22"/>
          <w:szCs w:val="22"/>
        </w:rPr>
        <w:t xml:space="preserve"> website.</w:t>
      </w:r>
    </w:p>
    <w:p w14:paraId="19D7A388" w14:textId="77777777" w:rsidR="007F1102" w:rsidRPr="00BB7258" w:rsidRDefault="007F1102" w:rsidP="00BB7258">
      <w:pPr>
        <w:pStyle w:val="IEEEReferenceItem"/>
        <w:ind w:left="567" w:hanging="567"/>
        <w:rPr>
          <w:sz w:val="22"/>
          <w:szCs w:val="22"/>
          <w:lang w:val="id-ID"/>
        </w:rPr>
      </w:pPr>
      <w:r w:rsidRPr="00134CC4">
        <w:rPr>
          <w:sz w:val="22"/>
          <w:szCs w:val="22"/>
          <w:lang w:val="id-ID"/>
        </w:rPr>
        <w:t xml:space="preserve">Xavier Pi-Sunyer, F., Becker, C., Bouchard, R.A., Carleton, G. A., Colditz, W., Dietz, J., Foreyt, R. Garrison, S., Grundy, B. C., 1998,  Clinical Guidlines on the identification, evaluation, and treatment of overweight and obesity in adults, </w:t>
      </w:r>
      <w:r w:rsidRPr="00134CC4">
        <w:rPr>
          <w:i/>
          <w:sz w:val="22"/>
          <w:szCs w:val="22"/>
          <w:lang w:val="id-ID"/>
        </w:rPr>
        <w:t>Journal of National Institutes of Health</w:t>
      </w:r>
      <w:r w:rsidRPr="00134CC4">
        <w:rPr>
          <w:sz w:val="22"/>
          <w:szCs w:val="22"/>
          <w:lang w:val="id-ID"/>
        </w:rPr>
        <w:t>, No.3, Vol.4, 123-130, :http://journals.lww.com/acsm-msse/Abstract/1998/11001</w:t>
      </w:r>
      <w:r>
        <w:rPr>
          <w:sz w:val="22"/>
          <w:szCs w:val="22"/>
          <w:lang w:val="id-ID"/>
        </w:rPr>
        <w:t>/paper_treatment_of_obesity.pdf</w:t>
      </w:r>
    </w:p>
    <w:p w14:paraId="00A9533B" w14:textId="77777777" w:rsidR="007F1102" w:rsidRPr="00D716AB" w:rsidRDefault="007F1102" w:rsidP="007F1102">
      <w:pPr>
        <w:adjustRightInd w:val="0"/>
        <w:jc w:val="both"/>
        <w:rPr>
          <w:sz w:val="22"/>
          <w:szCs w:val="22"/>
          <w:lang w:val="id-ID"/>
        </w:rPr>
      </w:pPr>
      <w:r w:rsidRPr="00D716AB">
        <w:rPr>
          <w:rFonts w:eastAsia="OpenSymbol"/>
          <w:sz w:val="22"/>
          <w:szCs w:val="22"/>
          <w:lang w:val="id-ID"/>
        </w:rPr>
        <w:t xml:space="preserve">● </w:t>
      </w:r>
      <w:r w:rsidRPr="00D716AB">
        <w:rPr>
          <w:b/>
          <w:bCs/>
          <w:sz w:val="22"/>
          <w:szCs w:val="22"/>
          <w:lang w:val="id-ID"/>
        </w:rPr>
        <w:t xml:space="preserve">Artikel umum </w:t>
      </w:r>
      <w:r w:rsidRPr="00D716AB">
        <w:rPr>
          <w:sz w:val="22"/>
          <w:szCs w:val="22"/>
          <w:lang w:val="id-ID"/>
        </w:rPr>
        <w:t xml:space="preserve">dengan urutan penulisan: Penulis, tahun, judul artikel, </w:t>
      </w:r>
      <w:r w:rsidRPr="00D716AB">
        <w:rPr>
          <w:i/>
          <w:iCs/>
          <w:sz w:val="22"/>
          <w:szCs w:val="22"/>
          <w:lang w:val="id-ID"/>
        </w:rPr>
        <w:t xml:space="preserve">alamat website </w:t>
      </w:r>
      <w:r w:rsidRPr="00D716AB">
        <w:rPr>
          <w:sz w:val="22"/>
          <w:szCs w:val="22"/>
          <w:lang w:val="id-ID"/>
        </w:rPr>
        <w:t>(harus ditulis miring), diakses tanggal …</w:t>
      </w:r>
    </w:p>
    <w:p w14:paraId="7AEAA219" w14:textId="77777777" w:rsidR="007F1102" w:rsidRPr="00D716AB" w:rsidRDefault="007F1102" w:rsidP="007F1102">
      <w:pPr>
        <w:pStyle w:val="NoSpacing"/>
        <w:ind w:left="567" w:hanging="567"/>
        <w:jc w:val="both"/>
        <w:rPr>
          <w:rFonts w:ascii="Times New Roman" w:hAnsi="Times New Roman"/>
          <w:lang w:val="id-ID"/>
        </w:rPr>
      </w:pPr>
      <w:r w:rsidRPr="00134CC4">
        <w:rPr>
          <w:rFonts w:ascii="Times New Roman" w:hAnsi="Times New Roman"/>
          <w:lang w:val="id-ID"/>
        </w:rPr>
        <w:t>Borglet, C, 2003</w:t>
      </w:r>
      <w:r w:rsidRPr="00D716AB">
        <w:rPr>
          <w:rFonts w:ascii="Times New Roman" w:hAnsi="Times New Roman"/>
          <w:lang w:val="id-ID"/>
        </w:rPr>
        <w:t>,</w:t>
      </w:r>
      <w:r>
        <w:rPr>
          <w:rFonts w:ascii="Times New Roman" w:hAnsi="Times New Roman"/>
          <w:lang w:val="id-ID"/>
        </w:rPr>
        <w:t xml:space="preserve"> </w:t>
      </w:r>
      <w:r w:rsidRPr="00134CC4">
        <w:rPr>
          <w:rFonts w:ascii="Times New Roman" w:hAnsi="Times New Roman"/>
          <w:lang w:val="id-ID"/>
        </w:rPr>
        <w:t>Finding Asscociation Rules with Apriori</w:t>
      </w:r>
      <w:r w:rsidRPr="00D716AB">
        <w:rPr>
          <w:rFonts w:ascii="Times New Roman" w:hAnsi="Times New Roman"/>
          <w:lang w:val="id-ID"/>
        </w:rPr>
        <w:t xml:space="preserve"> A</w:t>
      </w:r>
      <w:r w:rsidRPr="00134CC4">
        <w:rPr>
          <w:rFonts w:ascii="Times New Roman" w:hAnsi="Times New Roman"/>
          <w:lang w:val="id-ID"/>
        </w:rPr>
        <w:t>lgorithm</w:t>
      </w:r>
      <w:r w:rsidRPr="00D716AB">
        <w:rPr>
          <w:rFonts w:ascii="Times New Roman" w:hAnsi="Times New Roman"/>
          <w:lang w:val="id-ID"/>
        </w:rPr>
        <w:t>,</w:t>
      </w:r>
      <w:r>
        <w:rPr>
          <w:rFonts w:ascii="Times New Roman" w:hAnsi="Times New Roman"/>
          <w:lang w:val="id-ID"/>
        </w:rPr>
        <w:t xml:space="preserve"> </w:t>
      </w:r>
      <w:hyperlink r:id="rId8" w:history="1">
        <w:r w:rsidRPr="00395BBC">
          <w:rPr>
            <w:rStyle w:val="Hyperlink"/>
            <w:rFonts w:ascii="Times New Roman" w:hAnsi="Times New Roman"/>
            <w:color w:val="auto"/>
            <w:u w:val="none"/>
            <w:lang w:val="id-ID"/>
          </w:rPr>
          <w:t>http://www.fuzzy.cs.uniagdeburg</w:t>
        </w:r>
      </w:hyperlink>
      <w:r w:rsidRPr="00395BBC">
        <w:rPr>
          <w:rFonts w:ascii="Times New Roman" w:hAnsi="Times New Roman"/>
          <w:lang w:val="id-ID"/>
        </w:rPr>
        <w:t>de/~borglet/apriori.pdf</w:t>
      </w:r>
      <w:r>
        <w:rPr>
          <w:rFonts w:ascii="Times New Roman" w:hAnsi="Times New Roman"/>
          <w:lang w:val="id-ID"/>
        </w:rPr>
        <w:t>,  diakses tgl 23 Februari 2007</w:t>
      </w:r>
    </w:p>
    <w:p w14:paraId="1659849C" w14:textId="77777777" w:rsidR="007F1102" w:rsidRPr="00BB7258" w:rsidRDefault="007F1102" w:rsidP="00BB7258">
      <w:pPr>
        <w:pStyle w:val="NoSpacing"/>
        <w:jc w:val="both"/>
        <w:rPr>
          <w:rFonts w:ascii="Times New Roman" w:hAnsi="Times New Roman"/>
          <w:lang w:val="id-ID"/>
        </w:rPr>
      </w:pPr>
    </w:p>
    <w:p w14:paraId="03410681" w14:textId="77777777" w:rsidR="007F1102" w:rsidRPr="00F56114" w:rsidRDefault="007F1102" w:rsidP="007F1102">
      <w:pPr>
        <w:pStyle w:val="Reference"/>
        <w:spacing w:before="0" w:after="100" w:afterAutospacing="1"/>
        <w:ind w:left="0" w:firstLine="0"/>
        <w:rPr>
          <w:sz w:val="22"/>
          <w:szCs w:val="22"/>
          <w:lang w:val="id-ID" w:eastAsia="ja-JP"/>
        </w:rPr>
      </w:pPr>
      <w:r w:rsidRPr="00F56114">
        <w:rPr>
          <w:sz w:val="22"/>
          <w:szCs w:val="22"/>
          <w:lang w:val="id-ID" w:eastAsia="ja-JP"/>
        </w:rPr>
        <w:t xml:space="preserve">Daftar Pustaka hanya memuat semua </w:t>
      </w:r>
      <w:r w:rsidRPr="00D716AB">
        <w:rPr>
          <w:sz w:val="22"/>
          <w:szCs w:val="22"/>
          <w:lang w:val="id-ID" w:eastAsia="ja-JP"/>
        </w:rPr>
        <w:t>pustaka</w:t>
      </w:r>
      <w:r>
        <w:rPr>
          <w:sz w:val="22"/>
          <w:szCs w:val="22"/>
          <w:lang w:val="id-ID" w:eastAsia="ja-JP"/>
        </w:rPr>
        <w:t xml:space="preserve"> yang diacu pada naskah tulisan</w:t>
      </w:r>
      <w:r w:rsidRPr="00D716AB">
        <w:rPr>
          <w:sz w:val="22"/>
          <w:szCs w:val="22"/>
          <w:lang w:val="id-ID" w:eastAsia="ja-JP"/>
        </w:rPr>
        <w:t>. Pustaka ditulis</w:t>
      </w:r>
      <w:r>
        <w:rPr>
          <w:sz w:val="22"/>
          <w:szCs w:val="22"/>
          <w:lang w:val="id-ID" w:eastAsia="ja-JP"/>
        </w:rPr>
        <w:t xml:space="preserve"> berdasarkan </w:t>
      </w:r>
      <w:r w:rsidRPr="00D716AB">
        <w:rPr>
          <w:sz w:val="22"/>
          <w:szCs w:val="22"/>
          <w:lang w:val="id-ID" w:eastAsia="ja-JP"/>
        </w:rPr>
        <w:t>urut</w:t>
      </w:r>
      <w:r>
        <w:rPr>
          <w:sz w:val="22"/>
          <w:szCs w:val="22"/>
          <w:lang w:val="id-ID" w:eastAsia="ja-JP"/>
        </w:rPr>
        <w:t>an</w:t>
      </w:r>
      <w:r w:rsidRPr="00D716AB">
        <w:rPr>
          <w:sz w:val="22"/>
          <w:szCs w:val="22"/>
          <w:lang w:val="id-ID" w:eastAsia="ja-JP"/>
        </w:rPr>
        <w:t xml:space="preserve"> abjad penulis</w:t>
      </w:r>
      <w:r>
        <w:rPr>
          <w:sz w:val="22"/>
          <w:szCs w:val="22"/>
          <w:lang w:val="id-ID" w:eastAsia="ja-JP"/>
        </w:rPr>
        <w:t>. Sistematika penulisan setiap daftar pustaka ditulis dengan baris pertama rata kiri dan baris ke dua maupun selanjutnya  menjorok ke kanan 1 cm</w:t>
      </w:r>
      <w:r w:rsidR="00BB7258">
        <w:rPr>
          <w:sz w:val="22"/>
          <w:szCs w:val="22"/>
          <w:lang w:val="id-ID" w:eastAsia="ja-JP"/>
        </w:rPr>
        <w:t xml:space="preserve"> dan diakhiri tanpa tanda titik</w:t>
      </w:r>
      <w:r w:rsidRPr="00D716AB">
        <w:rPr>
          <w:sz w:val="22"/>
          <w:szCs w:val="22"/>
          <w:lang w:val="id-ID" w:eastAsia="ja-JP"/>
        </w:rPr>
        <w:t>.</w:t>
      </w:r>
      <w:r w:rsidRPr="00F56114">
        <w:rPr>
          <w:sz w:val="22"/>
          <w:szCs w:val="22"/>
          <w:lang w:val="id-ID" w:eastAsia="ja-JP"/>
        </w:rPr>
        <w:t xml:space="preserve"> </w:t>
      </w:r>
      <w:r w:rsidRPr="00F56114">
        <w:rPr>
          <w:bCs/>
          <w:sz w:val="22"/>
          <w:szCs w:val="22"/>
          <w:lang w:val="id-ID"/>
        </w:rPr>
        <w:t>(11 point, spasi 1)</w:t>
      </w:r>
    </w:p>
    <w:p w14:paraId="70A32E52" w14:textId="77777777" w:rsidR="007F1102" w:rsidRPr="00134CC4" w:rsidRDefault="007F1102" w:rsidP="007F1102">
      <w:pPr>
        <w:pStyle w:val="NoSpacing"/>
        <w:ind w:left="426" w:hanging="426"/>
        <w:jc w:val="both"/>
        <w:rPr>
          <w:rFonts w:ascii="Times New Roman" w:hAnsi="Times New Roman"/>
        </w:rPr>
      </w:pPr>
    </w:p>
    <w:p w14:paraId="3F34E71E" w14:textId="77777777" w:rsidR="009A3117" w:rsidRDefault="009A3117"/>
    <w:sectPr w:rsidR="009A3117" w:rsidSect="007F1102">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OOEnc">
    <w:altName w:val="MS Mincho"/>
    <w:panose1 w:val="00000000000000000000"/>
    <w:charset w:val="80"/>
    <w:family w:val="auto"/>
    <w:notTrueType/>
    <w:pitch w:val="default"/>
    <w:sig w:usb0="00000000" w:usb1="08070000" w:usb2="00000010" w:usb3="00000000" w:csb0="00020000" w:csb1="00000000"/>
  </w:font>
  <w:font w:name="OpenSymb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F71AA"/>
    <w:multiLevelType w:val="hybridMultilevel"/>
    <w:tmpl w:val="CD6E8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5960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2NDO2NDcxMjSxMDJU0lEKTi0uzszPAykwrAUAX2ve6iwAAAA="/>
  </w:docVars>
  <w:rsids>
    <w:rsidRoot w:val="007F1102"/>
    <w:rsid w:val="00244388"/>
    <w:rsid w:val="00251794"/>
    <w:rsid w:val="003A7466"/>
    <w:rsid w:val="00540DD2"/>
    <w:rsid w:val="007F1102"/>
    <w:rsid w:val="009A3117"/>
    <w:rsid w:val="00A238D5"/>
    <w:rsid w:val="00A83CD9"/>
    <w:rsid w:val="00BB7258"/>
    <w:rsid w:val="00C64971"/>
    <w:rsid w:val="00D716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510C"/>
  <w15:docId w15:val="{73E2ECBF-74FF-495C-AFAA-875622E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D71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zzy.cs.uni-magdeburg"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chmad.aditya@budiluhur.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1032</Words>
  <Characters>6702</Characters>
  <Application>Microsoft Office Word</Application>
  <DocSecurity>0</DocSecurity>
  <Lines>209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adityazka</cp:lastModifiedBy>
  <cp:revision>3</cp:revision>
  <dcterms:created xsi:type="dcterms:W3CDTF">2019-11-28T06:35:00Z</dcterms:created>
  <dcterms:modified xsi:type="dcterms:W3CDTF">2025-12-16T07:53:00Z</dcterms:modified>
</cp:coreProperties>
</file>